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r w:rsidRPr="00054C98">
        <w:rPr>
          <w:rFonts w:ascii="Times New Roman" w:hAnsi="Times New Roman" w:cs="Times New Roman"/>
          <w:noProof/>
          <w:color w:val="FF0000"/>
          <w:lang w:eastAsia="hr-HR"/>
        </w:rPr>
        <w:drawing>
          <wp:inline distT="0" distB="0" distL="0" distR="0" wp14:anchorId="029BB8F9" wp14:editId="2B13E66D">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b/>
          <w:sz w:val="32"/>
          <w:szCs w:val="20"/>
        </w:rPr>
      </w:pPr>
      <w:r w:rsidRPr="00054C98">
        <w:rPr>
          <w:rFonts w:ascii="Times New Roman" w:eastAsia="Times New Roman" w:hAnsi="Times New Roman" w:cs="Times New Roman"/>
          <w:b/>
          <w:sz w:val="32"/>
          <w:szCs w:val="20"/>
        </w:rPr>
        <w:t>ZADARSKA ŽUPANIJA</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 xml:space="preserve">UPRAVNI ODJEL ZA JAVNU NABAVU </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I UPRAVLJANJE IMOVINOM</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 xml:space="preserve">Božidara </w:t>
      </w:r>
      <w:proofErr w:type="spellStart"/>
      <w:r w:rsidRPr="00054C98">
        <w:rPr>
          <w:rFonts w:ascii="Times New Roman" w:eastAsia="Times New Roman" w:hAnsi="Times New Roman" w:cs="Times New Roman"/>
          <w:sz w:val="32"/>
          <w:szCs w:val="20"/>
        </w:rPr>
        <w:t>Petranovića</w:t>
      </w:r>
      <w:proofErr w:type="spellEnd"/>
      <w:r w:rsidRPr="00054C98">
        <w:rPr>
          <w:rFonts w:ascii="Times New Roman" w:eastAsia="Times New Roman" w:hAnsi="Times New Roman" w:cs="Times New Roman"/>
          <w:sz w:val="32"/>
          <w:szCs w:val="20"/>
        </w:rPr>
        <w:t xml:space="preserve"> 8, Zadar</w:t>
      </w:r>
    </w:p>
    <w:p w:rsidR="00054C98" w:rsidRPr="00054C98" w:rsidRDefault="00054C98" w:rsidP="00054C98">
      <w:pPr>
        <w:rPr>
          <w:rFonts w:ascii="Times New Roman" w:eastAsia="Times New Roman" w:hAnsi="Times New Roman" w:cs="Times New Roman"/>
          <w:sz w:val="20"/>
          <w:szCs w:val="20"/>
        </w:rPr>
      </w:pPr>
    </w:p>
    <w:p w:rsidR="00054C98" w:rsidRPr="00054C98" w:rsidRDefault="00054C98" w:rsidP="00054C98">
      <w:pPr>
        <w:spacing w:before="7"/>
        <w:rPr>
          <w:rFonts w:ascii="Times New Roman" w:eastAsia="Times New Roman" w:hAnsi="Times New Roman" w:cs="Times New Roman"/>
          <w:sz w:val="16"/>
          <w:szCs w:val="16"/>
        </w:rPr>
      </w:pPr>
    </w:p>
    <w:p w:rsidR="00054C98" w:rsidRPr="00054C98" w:rsidRDefault="00054C98" w:rsidP="00054C98">
      <w:pPr>
        <w:rPr>
          <w:rFonts w:ascii="Times New Roman" w:eastAsia="Arial" w:hAnsi="Times New Roman" w:cs="Times New Roman"/>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D55C23" w:rsidP="00054C98">
      <w:pPr>
        <w:pStyle w:val="Naslov"/>
      </w:pPr>
      <w:r>
        <w:t xml:space="preserve">IZMJENJENI </w:t>
      </w:r>
      <w:r w:rsidR="00054C98" w:rsidRPr="0001007E">
        <w:t>POZIV NA DOSTAVU PONUDE</w:t>
      </w:r>
    </w:p>
    <w:p w:rsidR="00054C98" w:rsidRPr="0001007E" w:rsidRDefault="00054C98" w:rsidP="00054C98">
      <w:pPr>
        <w:pStyle w:val="Naslov"/>
        <w:rPr>
          <w:szCs w:val="32"/>
        </w:rPr>
      </w:pPr>
      <w:r w:rsidRPr="0001007E">
        <w:t xml:space="preserve">u postupku jednostavne nabave </w:t>
      </w:r>
      <w:r w:rsidRPr="0001007E">
        <w:rPr>
          <w:szCs w:val="32"/>
        </w:rPr>
        <w:t>tonera i tinti</w:t>
      </w:r>
    </w:p>
    <w:p w:rsidR="00054C98" w:rsidRPr="0001007E" w:rsidRDefault="00054C98" w:rsidP="00054C98">
      <w:pPr>
        <w:pStyle w:val="Naslov"/>
        <w:rPr>
          <w:szCs w:val="32"/>
        </w:rPr>
      </w:pPr>
      <w:r w:rsidRPr="0001007E">
        <w:rPr>
          <w:szCs w:val="32"/>
        </w:rPr>
        <w:t>Evidencijski broj: 1</w:t>
      </w:r>
      <w:r w:rsidR="002B2F37">
        <w:rPr>
          <w:szCs w:val="32"/>
        </w:rPr>
        <w:t>9</w:t>
      </w:r>
      <w:r w:rsidRPr="0001007E">
        <w:rPr>
          <w:szCs w:val="32"/>
        </w:rPr>
        <w:t>-2</w:t>
      </w:r>
      <w:r w:rsidR="002B2F37">
        <w:rPr>
          <w:szCs w:val="32"/>
        </w:rPr>
        <w:t>3</w:t>
      </w:r>
      <w:r w:rsidRPr="0001007E">
        <w:rPr>
          <w:szCs w:val="32"/>
        </w:rPr>
        <w:t>-JN</w:t>
      </w:r>
    </w:p>
    <w:p w:rsidR="00054C98" w:rsidRPr="0001007E" w:rsidRDefault="00054C98" w:rsidP="00054C98">
      <w:pPr>
        <w:rPr>
          <w:rFonts w:ascii="Times New Roman" w:eastAsia="Arial" w:hAnsi="Times New Roman" w:cs="Times New Roman"/>
          <w:b/>
          <w:bCs/>
          <w:sz w:val="32"/>
          <w:szCs w:val="32"/>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20"/>
          <w:szCs w:val="36"/>
        </w:rPr>
      </w:pPr>
      <w:r w:rsidRPr="0001007E">
        <w:rPr>
          <w:rFonts w:ascii="Times New Roman" w:eastAsia="Arial" w:hAnsi="Times New Roman" w:cs="Times New Roman"/>
          <w:b/>
          <w:bCs/>
          <w:color w:val="FF0000"/>
          <w:sz w:val="20"/>
          <w:szCs w:val="36"/>
        </w:rPr>
        <w:tab/>
      </w:r>
      <w:r w:rsidRPr="0001007E">
        <w:rPr>
          <w:rFonts w:ascii="Times New Roman" w:eastAsia="Arial" w:hAnsi="Times New Roman" w:cs="Times New Roman"/>
          <w:b/>
          <w:bCs/>
          <w:color w:val="FF0000"/>
          <w:sz w:val="20"/>
          <w:szCs w:val="36"/>
        </w:rPr>
        <w:tab/>
      </w: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300EAE" w:rsidRDefault="00054C98" w:rsidP="00054C98">
      <w:pPr>
        <w:ind w:right="1996"/>
        <w:rPr>
          <w:rFonts w:ascii="Times New Roman" w:hAnsi="Times New Roman" w:cs="Times New Roman"/>
          <w:spacing w:val="-1"/>
          <w:sz w:val="24"/>
        </w:rPr>
      </w:pPr>
      <w:r w:rsidRPr="00300EAE">
        <w:rPr>
          <w:rFonts w:ascii="Times New Roman" w:hAnsi="Times New Roman" w:cs="Times New Roman"/>
          <w:spacing w:val="-1"/>
          <w:sz w:val="24"/>
        </w:rPr>
        <w:t>KLASA: 406-03/2</w:t>
      </w:r>
      <w:r w:rsidR="002B2F37" w:rsidRPr="00300EAE">
        <w:rPr>
          <w:rFonts w:ascii="Times New Roman" w:hAnsi="Times New Roman" w:cs="Times New Roman"/>
          <w:spacing w:val="-1"/>
          <w:sz w:val="24"/>
        </w:rPr>
        <w:t>3-03/77</w:t>
      </w:r>
    </w:p>
    <w:p w:rsidR="00054C98" w:rsidRPr="00300EAE" w:rsidRDefault="00054C98" w:rsidP="00054C98">
      <w:pPr>
        <w:ind w:right="1996"/>
        <w:rPr>
          <w:rFonts w:ascii="Times New Roman" w:hAnsi="Times New Roman" w:cs="Times New Roman"/>
          <w:spacing w:val="-1"/>
          <w:sz w:val="24"/>
        </w:rPr>
      </w:pPr>
      <w:r w:rsidRPr="00300EAE">
        <w:rPr>
          <w:rFonts w:ascii="Times New Roman" w:hAnsi="Times New Roman" w:cs="Times New Roman"/>
          <w:spacing w:val="-1"/>
          <w:sz w:val="24"/>
        </w:rPr>
        <w:t>URBROJ: 2198-17-2</w:t>
      </w:r>
      <w:r w:rsidR="002B2F37" w:rsidRPr="00300EAE">
        <w:rPr>
          <w:rFonts w:ascii="Times New Roman" w:hAnsi="Times New Roman" w:cs="Times New Roman"/>
          <w:spacing w:val="-1"/>
          <w:sz w:val="24"/>
        </w:rPr>
        <w:t>3</w:t>
      </w:r>
      <w:r w:rsidR="00567EAD" w:rsidRPr="00300EAE">
        <w:rPr>
          <w:rFonts w:ascii="Times New Roman" w:hAnsi="Times New Roman" w:cs="Times New Roman"/>
          <w:spacing w:val="-1"/>
          <w:sz w:val="24"/>
        </w:rPr>
        <w:t>-</w:t>
      </w:r>
      <w:r w:rsidR="00D97F89">
        <w:rPr>
          <w:rFonts w:ascii="Times New Roman" w:hAnsi="Times New Roman" w:cs="Times New Roman"/>
          <w:spacing w:val="-1"/>
          <w:sz w:val="24"/>
        </w:rPr>
        <w:t>11</w:t>
      </w:r>
    </w:p>
    <w:p w:rsidR="00054C98" w:rsidRPr="0001007E" w:rsidRDefault="00054C98" w:rsidP="00054C98">
      <w:pPr>
        <w:ind w:right="1996"/>
        <w:rPr>
          <w:rFonts w:ascii="Times New Roman" w:eastAsia="Arial" w:hAnsi="Times New Roman" w:cs="Times New Roman"/>
          <w:sz w:val="24"/>
        </w:rPr>
      </w:pPr>
      <w:r w:rsidRPr="00300EAE">
        <w:rPr>
          <w:rFonts w:ascii="Times New Roman" w:hAnsi="Times New Roman" w:cs="Times New Roman"/>
          <w:spacing w:val="-1"/>
          <w:sz w:val="24"/>
        </w:rPr>
        <w:t xml:space="preserve">Zadar, </w:t>
      </w:r>
      <w:r w:rsidR="00D97F89">
        <w:rPr>
          <w:rFonts w:ascii="Times New Roman" w:hAnsi="Times New Roman" w:cs="Times New Roman"/>
          <w:spacing w:val="-1"/>
          <w:sz w:val="24"/>
        </w:rPr>
        <w:t>6</w:t>
      </w:r>
      <w:r w:rsidR="00567EAD" w:rsidRPr="00300EAE">
        <w:rPr>
          <w:rFonts w:ascii="Times New Roman" w:hAnsi="Times New Roman" w:cs="Times New Roman"/>
          <w:spacing w:val="-1"/>
          <w:sz w:val="24"/>
        </w:rPr>
        <w:t>. prosinca</w:t>
      </w:r>
      <w:r w:rsidRPr="00300EAE">
        <w:rPr>
          <w:rFonts w:ascii="Times New Roman" w:hAnsi="Times New Roman" w:cs="Times New Roman"/>
          <w:spacing w:val="-1"/>
          <w:sz w:val="24"/>
        </w:rPr>
        <w:t xml:space="preserve"> 202</w:t>
      </w:r>
      <w:r w:rsidR="002B2F37" w:rsidRPr="00300EAE">
        <w:rPr>
          <w:rFonts w:ascii="Times New Roman" w:hAnsi="Times New Roman" w:cs="Times New Roman"/>
          <w:spacing w:val="-1"/>
          <w:sz w:val="24"/>
        </w:rPr>
        <w:t>3</w:t>
      </w:r>
      <w:r w:rsidRPr="00300EAE">
        <w:rPr>
          <w:rFonts w:ascii="Times New Roman" w:hAnsi="Times New Roman" w:cs="Times New Roman"/>
          <w:spacing w:val="-1"/>
          <w:sz w:val="24"/>
        </w:rPr>
        <w:t>. godine</w:t>
      </w:r>
    </w:p>
    <w:p w:rsidR="00054C98" w:rsidRPr="0001007E" w:rsidRDefault="00054C98" w:rsidP="00054C98">
      <w:pPr>
        <w:jc w:val="center"/>
        <w:rPr>
          <w:rFonts w:ascii="Times New Roman" w:eastAsia="Arial" w:hAnsi="Times New Roman" w:cs="Times New Roman"/>
          <w:sz w:val="20"/>
        </w:rPr>
        <w:sectPr w:rsidR="00054C98" w:rsidRPr="0001007E" w:rsidSect="00054C98">
          <w:headerReference w:type="default" r:id="rId9"/>
          <w:pgSz w:w="11910" w:h="16840"/>
          <w:pgMar w:top="1080" w:right="1440" w:bottom="280" w:left="1418" w:header="720" w:footer="720" w:gutter="0"/>
          <w:cols w:space="720"/>
          <w:titlePg/>
          <w:docGrid w:linePitch="299"/>
        </w:sectPr>
      </w:pPr>
    </w:p>
    <w:p w:rsidR="00054C98" w:rsidRPr="005322A3" w:rsidRDefault="00054C98" w:rsidP="00054C98">
      <w:pPr>
        <w:ind w:left="855"/>
        <w:rPr>
          <w:rFonts w:ascii="Times New Roman" w:eastAsia="Arial" w:hAnsi="Times New Roman" w:cs="Times New Roman"/>
          <w:sz w:val="20"/>
          <w:szCs w:val="20"/>
        </w:rPr>
      </w:pPr>
      <w:r w:rsidRPr="005322A3">
        <w:rPr>
          <w:rFonts w:ascii="Times New Roman" w:hAnsi="Times New Roman" w:cs="Times New Roman"/>
          <w:b/>
          <w:spacing w:val="-1"/>
          <w:sz w:val="20"/>
          <w:szCs w:val="20"/>
        </w:rPr>
        <w:lastRenderedPageBreak/>
        <w:t>Sadržaj:</w:t>
      </w:r>
    </w:p>
    <w:sdt>
      <w:sdtPr>
        <w:rPr>
          <w:rFonts w:ascii="Times New Roman" w:eastAsiaTheme="minorHAnsi" w:hAnsi="Times New Roman" w:cs="Times New Roman"/>
          <w:b w:val="0"/>
          <w:bCs w:val="0"/>
          <w:color w:val="FF0000"/>
          <w:sz w:val="20"/>
          <w:szCs w:val="20"/>
        </w:rPr>
        <w:id w:val="-1840003045"/>
        <w:docPartObj>
          <w:docPartGallery w:val="Table of Contents"/>
          <w:docPartUnique/>
        </w:docPartObj>
      </w:sdtPr>
      <w:sdtEndPr/>
      <w:sdtContent>
        <w:p w:rsidR="00FC4457" w:rsidRDefault="00054C98">
          <w:pPr>
            <w:pStyle w:val="Sadraj1"/>
            <w:tabs>
              <w:tab w:val="left" w:pos="1285"/>
              <w:tab w:val="right" w:leader="dot" w:pos="10196"/>
            </w:tabs>
            <w:rPr>
              <w:rFonts w:asciiTheme="minorHAnsi" w:eastAsiaTheme="minorEastAsia" w:hAnsiTheme="minorHAnsi"/>
              <w:b w:val="0"/>
              <w:bCs w:val="0"/>
              <w:noProof/>
              <w:lang w:eastAsia="hr-HR"/>
            </w:rPr>
          </w:pPr>
          <w:r w:rsidRPr="001261A3">
            <w:rPr>
              <w:rFonts w:ascii="Times New Roman" w:hAnsi="Times New Roman" w:cs="Times New Roman"/>
              <w:color w:val="FF0000"/>
              <w:sz w:val="20"/>
              <w:szCs w:val="20"/>
            </w:rPr>
            <w:fldChar w:fldCharType="begin"/>
          </w:r>
          <w:r w:rsidRPr="001261A3">
            <w:rPr>
              <w:rFonts w:ascii="Times New Roman" w:hAnsi="Times New Roman" w:cs="Times New Roman"/>
              <w:color w:val="FF0000"/>
              <w:sz w:val="20"/>
              <w:szCs w:val="20"/>
            </w:rPr>
            <w:instrText xml:space="preserve">TOC \o "1-1" \h \z \u </w:instrText>
          </w:r>
          <w:r w:rsidRPr="001261A3">
            <w:rPr>
              <w:rFonts w:ascii="Times New Roman" w:hAnsi="Times New Roman" w:cs="Times New Roman"/>
              <w:color w:val="FF0000"/>
              <w:sz w:val="20"/>
              <w:szCs w:val="20"/>
            </w:rPr>
            <w:fldChar w:fldCharType="separate"/>
          </w:r>
          <w:hyperlink w:anchor="_Toc152055698" w:history="1">
            <w:r w:rsidR="00FC4457" w:rsidRPr="00362333">
              <w:rPr>
                <w:rStyle w:val="Hiperveza"/>
                <w:rFonts w:ascii="Times New Roman" w:hAnsi="Times New Roman" w:cs="Times New Roman"/>
                <w:noProof/>
                <w:spacing w:val="-2"/>
                <w:u w:color="000000"/>
              </w:rPr>
              <w:t>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OPĆI PODACI</w:t>
            </w:r>
            <w:r w:rsidR="00FC4457">
              <w:rPr>
                <w:noProof/>
                <w:webHidden/>
              </w:rPr>
              <w:tab/>
            </w:r>
            <w:r w:rsidR="00FC4457">
              <w:rPr>
                <w:noProof/>
                <w:webHidden/>
              </w:rPr>
              <w:fldChar w:fldCharType="begin"/>
            </w:r>
            <w:r w:rsidR="00FC4457">
              <w:rPr>
                <w:noProof/>
                <w:webHidden/>
              </w:rPr>
              <w:instrText xml:space="preserve"> PAGEREF _Toc152055698 \h </w:instrText>
            </w:r>
            <w:r w:rsidR="00FC4457">
              <w:rPr>
                <w:noProof/>
                <w:webHidden/>
              </w:rPr>
            </w:r>
            <w:r w:rsidR="00FC4457">
              <w:rPr>
                <w:noProof/>
                <w:webHidden/>
              </w:rPr>
              <w:fldChar w:fldCharType="separate"/>
            </w:r>
            <w:r w:rsidR="00A054BD">
              <w:rPr>
                <w:noProof/>
                <w:webHidden/>
              </w:rPr>
              <w:t>4</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699" w:history="1">
            <w:r w:rsidR="00FC4457" w:rsidRPr="00362333">
              <w:rPr>
                <w:rStyle w:val="Hiperveza"/>
                <w:rFonts w:ascii="Times New Roman" w:hAnsi="Times New Roman" w:cs="Times New Roman"/>
                <w:noProof/>
                <w:spacing w:val="-2"/>
                <w:u w:color="000000"/>
              </w:rPr>
              <w:t>1.1.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 xml:space="preserve">Opći podaci </w:t>
            </w:r>
            <w:r w:rsidR="00FC4457" w:rsidRPr="00362333">
              <w:rPr>
                <w:rStyle w:val="Hiperveza"/>
                <w:rFonts w:ascii="Times New Roman" w:hAnsi="Times New Roman" w:cs="Times New Roman"/>
                <w:noProof/>
                <w:u w:color="000000"/>
              </w:rPr>
              <w:t xml:space="preserve">o </w:t>
            </w:r>
            <w:r w:rsidR="00FC4457" w:rsidRPr="00362333">
              <w:rPr>
                <w:rStyle w:val="Hiperveza"/>
                <w:rFonts w:ascii="Times New Roman" w:hAnsi="Times New Roman" w:cs="Times New Roman"/>
                <w:noProof/>
                <w:spacing w:val="-2"/>
                <w:u w:color="000000"/>
              </w:rPr>
              <w:t>naručitelju</w:t>
            </w:r>
            <w:r w:rsidR="00FC4457">
              <w:rPr>
                <w:noProof/>
                <w:webHidden/>
              </w:rPr>
              <w:tab/>
            </w:r>
            <w:r w:rsidR="00FC4457">
              <w:rPr>
                <w:noProof/>
                <w:webHidden/>
              </w:rPr>
              <w:fldChar w:fldCharType="begin"/>
            </w:r>
            <w:r w:rsidR="00FC4457">
              <w:rPr>
                <w:noProof/>
                <w:webHidden/>
              </w:rPr>
              <w:instrText xml:space="preserve"> PAGEREF _Toc152055699 \h </w:instrText>
            </w:r>
            <w:r w:rsidR="00FC4457">
              <w:rPr>
                <w:noProof/>
                <w:webHidden/>
              </w:rPr>
            </w:r>
            <w:r w:rsidR="00FC4457">
              <w:rPr>
                <w:noProof/>
                <w:webHidden/>
              </w:rPr>
              <w:fldChar w:fldCharType="separate"/>
            </w:r>
            <w:r w:rsidR="00A054BD">
              <w:rPr>
                <w:noProof/>
                <w:webHidden/>
              </w:rPr>
              <w:t>4</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00" w:history="1">
            <w:r w:rsidR="00FC4457" w:rsidRPr="00362333">
              <w:rPr>
                <w:rStyle w:val="Hiperveza"/>
                <w:rFonts w:ascii="Times New Roman" w:hAnsi="Times New Roman" w:cs="Times New Roman"/>
                <w:noProof/>
                <w:spacing w:val="-1"/>
                <w:u w:color="000000"/>
              </w:rPr>
              <w:t>1.2.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Osoba ili služba zadužena za komunikaciju s gospodarskim subjektima</w:t>
            </w:r>
            <w:r w:rsidR="00FC4457">
              <w:rPr>
                <w:noProof/>
                <w:webHidden/>
              </w:rPr>
              <w:tab/>
            </w:r>
            <w:r w:rsidR="00FC4457">
              <w:rPr>
                <w:noProof/>
                <w:webHidden/>
              </w:rPr>
              <w:fldChar w:fldCharType="begin"/>
            </w:r>
            <w:r w:rsidR="00FC4457">
              <w:rPr>
                <w:noProof/>
                <w:webHidden/>
              </w:rPr>
              <w:instrText xml:space="preserve"> PAGEREF _Toc152055700 \h </w:instrText>
            </w:r>
            <w:r w:rsidR="00FC4457">
              <w:rPr>
                <w:noProof/>
                <w:webHidden/>
              </w:rPr>
            </w:r>
            <w:r w:rsidR="00FC4457">
              <w:rPr>
                <w:noProof/>
                <w:webHidden/>
              </w:rPr>
              <w:fldChar w:fldCharType="separate"/>
            </w:r>
            <w:r w:rsidR="00A054BD">
              <w:rPr>
                <w:noProof/>
                <w:webHidden/>
              </w:rPr>
              <w:t>4</w:t>
            </w:r>
            <w:r w:rsidR="00FC4457">
              <w:rPr>
                <w:noProof/>
                <w:webHidden/>
              </w:rPr>
              <w:fldChar w:fldCharType="end"/>
            </w:r>
          </w:hyperlink>
        </w:p>
        <w:p w:rsidR="00FC4457" w:rsidRDefault="00CD66EA">
          <w:pPr>
            <w:pStyle w:val="Sadraj1"/>
            <w:tabs>
              <w:tab w:val="left" w:pos="1285"/>
              <w:tab w:val="right" w:leader="dot" w:pos="10196"/>
            </w:tabs>
            <w:rPr>
              <w:rFonts w:asciiTheme="minorHAnsi" w:eastAsiaTheme="minorEastAsia" w:hAnsiTheme="minorHAnsi"/>
              <w:b w:val="0"/>
              <w:bCs w:val="0"/>
              <w:noProof/>
              <w:lang w:eastAsia="hr-HR"/>
            </w:rPr>
          </w:pPr>
          <w:hyperlink w:anchor="_Toc152055701" w:history="1">
            <w:r w:rsidR="00FC4457" w:rsidRPr="00362333">
              <w:rPr>
                <w:rStyle w:val="Hiperveza"/>
                <w:rFonts w:ascii="Times New Roman" w:hAnsi="Times New Roman" w:cs="Times New Roman"/>
                <w:noProof/>
                <w:spacing w:val="-1"/>
                <w:u w:color="000000"/>
              </w:rPr>
              <w:t>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PODACI O PREDMETU NABAVE</w:t>
            </w:r>
            <w:r w:rsidR="00FC4457">
              <w:rPr>
                <w:noProof/>
                <w:webHidden/>
              </w:rPr>
              <w:tab/>
            </w:r>
            <w:r w:rsidR="00FC4457">
              <w:rPr>
                <w:noProof/>
                <w:webHidden/>
              </w:rPr>
              <w:fldChar w:fldCharType="begin"/>
            </w:r>
            <w:r w:rsidR="00FC4457">
              <w:rPr>
                <w:noProof/>
                <w:webHidden/>
              </w:rPr>
              <w:instrText xml:space="preserve"> PAGEREF _Toc152055701 \h </w:instrText>
            </w:r>
            <w:r w:rsidR="00FC4457">
              <w:rPr>
                <w:noProof/>
                <w:webHidden/>
              </w:rPr>
            </w:r>
            <w:r w:rsidR="00FC4457">
              <w:rPr>
                <w:noProof/>
                <w:webHidden/>
              </w:rPr>
              <w:fldChar w:fldCharType="separate"/>
            </w:r>
            <w:r w:rsidR="00A054BD">
              <w:rPr>
                <w:noProof/>
                <w:webHidden/>
              </w:rPr>
              <w:t>4</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02" w:history="1">
            <w:r w:rsidR="00FC4457" w:rsidRPr="00362333">
              <w:rPr>
                <w:rStyle w:val="Hiperveza"/>
                <w:rFonts w:ascii="Times New Roman" w:hAnsi="Times New Roman" w:cs="Times New Roman"/>
                <w:noProof/>
                <w:spacing w:val="-1"/>
                <w:u w:color="000000"/>
              </w:rPr>
              <w:t>2.1.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Evidencijski broj nabave:</w:t>
            </w:r>
            <w:r w:rsidR="00FC4457">
              <w:rPr>
                <w:noProof/>
                <w:webHidden/>
              </w:rPr>
              <w:tab/>
            </w:r>
            <w:r w:rsidR="00FC4457">
              <w:rPr>
                <w:noProof/>
                <w:webHidden/>
              </w:rPr>
              <w:fldChar w:fldCharType="begin"/>
            </w:r>
            <w:r w:rsidR="00FC4457">
              <w:rPr>
                <w:noProof/>
                <w:webHidden/>
              </w:rPr>
              <w:instrText xml:space="preserve"> PAGEREF _Toc152055702 \h </w:instrText>
            </w:r>
            <w:r w:rsidR="00FC4457">
              <w:rPr>
                <w:noProof/>
                <w:webHidden/>
              </w:rPr>
            </w:r>
            <w:r w:rsidR="00FC4457">
              <w:rPr>
                <w:noProof/>
                <w:webHidden/>
              </w:rPr>
              <w:fldChar w:fldCharType="separate"/>
            </w:r>
            <w:r w:rsidR="00A054BD">
              <w:rPr>
                <w:noProof/>
                <w:webHidden/>
              </w:rPr>
              <w:t>4</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03" w:history="1">
            <w:r w:rsidR="00FC4457" w:rsidRPr="00362333">
              <w:rPr>
                <w:rStyle w:val="Hiperveza"/>
                <w:rFonts w:ascii="Times New Roman" w:hAnsi="Times New Roman" w:cs="Times New Roman"/>
                <w:noProof/>
                <w:spacing w:val="-1"/>
                <w:u w:color="000000"/>
              </w:rPr>
              <w:t>2.2.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Procijenjena vrijednost predmeta nabave:</w:t>
            </w:r>
            <w:r w:rsidR="00FC4457">
              <w:rPr>
                <w:noProof/>
                <w:webHidden/>
              </w:rPr>
              <w:tab/>
            </w:r>
            <w:r w:rsidR="00FC4457">
              <w:rPr>
                <w:noProof/>
                <w:webHidden/>
              </w:rPr>
              <w:fldChar w:fldCharType="begin"/>
            </w:r>
            <w:r w:rsidR="00FC4457">
              <w:rPr>
                <w:noProof/>
                <w:webHidden/>
              </w:rPr>
              <w:instrText xml:space="preserve"> PAGEREF _Toc152055703 \h </w:instrText>
            </w:r>
            <w:r w:rsidR="00FC4457">
              <w:rPr>
                <w:noProof/>
                <w:webHidden/>
              </w:rPr>
            </w:r>
            <w:r w:rsidR="00FC4457">
              <w:rPr>
                <w:noProof/>
                <w:webHidden/>
              </w:rPr>
              <w:fldChar w:fldCharType="separate"/>
            </w:r>
            <w:r w:rsidR="00A054BD">
              <w:rPr>
                <w:noProof/>
                <w:webHidden/>
              </w:rPr>
              <w:t>4</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04" w:history="1">
            <w:r w:rsidR="00FC4457" w:rsidRPr="00362333">
              <w:rPr>
                <w:rStyle w:val="Hiperveza"/>
                <w:rFonts w:ascii="Times New Roman" w:hAnsi="Times New Roman" w:cs="Times New Roman"/>
                <w:noProof/>
                <w:spacing w:val="-1"/>
                <w:u w:color="000000"/>
              </w:rPr>
              <w:t>2.3.</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Opis predmeta nabave</w:t>
            </w:r>
            <w:r w:rsidR="00FC4457">
              <w:rPr>
                <w:noProof/>
                <w:webHidden/>
              </w:rPr>
              <w:tab/>
            </w:r>
            <w:r w:rsidR="00FC4457">
              <w:rPr>
                <w:noProof/>
                <w:webHidden/>
              </w:rPr>
              <w:fldChar w:fldCharType="begin"/>
            </w:r>
            <w:r w:rsidR="00FC4457">
              <w:rPr>
                <w:noProof/>
                <w:webHidden/>
              </w:rPr>
              <w:instrText xml:space="preserve"> PAGEREF _Toc152055704 \h </w:instrText>
            </w:r>
            <w:r w:rsidR="00FC4457">
              <w:rPr>
                <w:noProof/>
                <w:webHidden/>
              </w:rPr>
            </w:r>
            <w:r w:rsidR="00FC4457">
              <w:rPr>
                <w:noProof/>
                <w:webHidden/>
              </w:rPr>
              <w:fldChar w:fldCharType="separate"/>
            </w:r>
            <w:r w:rsidR="00A054BD">
              <w:rPr>
                <w:noProof/>
                <w:webHidden/>
              </w:rPr>
              <w:t>4</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05" w:history="1">
            <w:r w:rsidR="00FC4457" w:rsidRPr="00362333">
              <w:rPr>
                <w:rStyle w:val="Hiperveza"/>
                <w:rFonts w:ascii="Times New Roman" w:hAnsi="Times New Roman" w:cs="Times New Roman"/>
                <w:noProof/>
                <w:spacing w:val="-1"/>
                <w:u w:color="000000"/>
              </w:rPr>
              <w:t>2.4.</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Količina i tehničke specifikacije predmeta nabave</w:t>
            </w:r>
            <w:r w:rsidR="00FC4457">
              <w:rPr>
                <w:noProof/>
                <w:webHidden/>
              </w:rPr>
              <w:tab/>
            </w:r>
            <w:r w:rsidR="00FC4457">
              <w:rPr>
                <w:noProof/>
                <w:webHidden/>
              </w:rPr>
              <w:fldChar w:fldCharType="begin"/>
            </w:r>
            <w:r w:rsidR="00FC4457">
              <w:rPr>
                <w:noProof/>
                <w:webHidden/>
              </w:rPr>
              <w:instrText xml:space="preserve"> PAGEREF _Toc152055705 \h </w:instrText>
            </w:r>
            <w:r w:rsidR="00FC4457">
              <w:rPr>
                <w:noProof/>
                <w:webHidden/>
              </w:rPr>
            </w:r>
            <w:r w:rsidR="00FC4457">
              <w:rPr>
                <w:noProof/>
                <w:webHidden/>
              </w:rPr>
              <w:fldChar w:fldCharType="separate"/>
            </w:r>
            <w:r w:rsidR="00A054BD">
              <w:rPr>
                <w:noProof/>
                <w:webHidden/>
              </w:rPr>
              <w:t>4</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06" w:history="1">
            <w:r w:rsidR="00FC4457" w:rsidRPr="00362333">
              <w:rPr>
                <w:rStyle w:val="Hiperveza"/>
                <w:rFonts w:ascii="Times New Roman" w:hAnsi="Times New Roman" w:cs="Times New Roman"/>
                <w:noProof/>
                <w:spacing w:val="-1"/>
                <w:u w:color="000000"/>
              </w:rPr>
              <w:t>2.6.</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Mjesto izvršenja ugovora</w:t>
            </w:r>
            <w:r w:rsidR="00FC4457">
              <w:rPr>
                <w:noProof/>
                <w:webHidden/>
              </w:rPr>
              <w:tab/>
            </w:r>
            <w:r w:rsidR="00FC4457">
              <w:rPr>
                <w:noProof/>
                <w:webHidden/>
              </w:rPr>
              <w:fldChar w:fldCharType="begin"/>
            </w:r>
            <w:r w:rsidR="00FC4457">
              <w:rPr>
                <w:noProof/>
                <w:webHidden/>
              </w:rPr>
              <w:instrText xml:space="preserve"> PAGEREF _Toc152055706 \h </w:instrText>
            </w:r>
            <w:r w:rsidR="00FC4457">
              <w:rPr>
                <w:noProof/>
                <w:webHidden/>
              </w:rPr>
            </w:r>
            <w:r w:rsidR="00FC4457">
              <w:rPr>
                <w:noProof/>
                <w:webHidden/>
              </w:rPr>
              <w:fldChar w:fldCharType="separate"/>
            </w:r>
            <w:r w:rsidR="00A054BD">
              <w:rPr>
                <w:noProof/>
                <w:webHidden/>
              </w:rPr>
              <w:t>5</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07" w:history="1">
            <w:r w:rsidR="00FC4457" w:rsidRPr="00362333">
              <w:rPr>
                <w:rStyle w:val="Hiperveza"/>
                <w:rFonts w:ascii="Times New Roman" w:hAnsi="Times New Roman" w:cs="Times New Roman"/>
                <w:noProof/>
                <w:spacing w:val="-1"/>
                <w:u w:color="000000"/>
              </w:rPr>
              <w:t>2.7.</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Rok početka i završetka izvršenja ugovora</w:t>
            </w:r>
            <w:r w:rsidR="00FC4457">
              <w:rPr>
                <w:noProof/>
                <w:webHidden/>
              </w:rPr>
              <w:tab/>
            </w:r>
            <w:r w:rsidR="00FC4457">
              <w:rPr>
                <w:noProof/>
                <w:webHidden/>
              </w:rPr>
              <w:fldChar w:fldCharType="begin"/>
            </w:r>
            <w:r w:rsidR="00FC4457">
              <w:rPr>
                <w:noProof/>
                <w:webHidden/>
              </w:rPr>
              <w:instrText xml:space="preserve"> PAGEREF _Toc152055707 \h </w:instrText>
            </w:r>
            <w:r w:rsidR="00FC4457">
              <w:rPr>
                <w:noProof/>
                <w:webHidden/>
              </w:rPr>
            </w:r>
            <w:r w:rsidR="00FC4457">
              <w:rPr>
                <w:noProof/>
                <w:webHidden/>
              </w:rPr>
              <w:fldChar w:fldCharType="separate"/>
            </w:r>
            <w:r w:rsidR="00A054BD">
              <w:rPr>
                <w:noProof/>
                <w:webHidden/>
              </w:rPr>
              <w:t>6</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08" w:history="1">
            <w:r w:rsidR="00FC4457" w:rsidRPr="00362333">
              <w:rPr>
                <w:rStyle w:val="Hiperveza"/>
                <w:rFonts w:ascii="Times New Roman" w:hAnsi="Times New Roman" w:cs="Times New Roman"/>
                <w:noProof/>
                <w:spacing w:val="-1"/>
                <w:u w:color="000000"/>
              </w:rPr>
              <w:t>2.8.</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Rok valjanosti ponude</w:t>
            </w:r>
            <w:r w:rsidR="00FC4457">
              <w:rPr>
                <w:noProof/>
                <w:webHidden/>
              </w:rPr>
              <w:tab/>
            </w:r>
            <w:r w:rsidR="00FC4457">
              <w:rPr>
                <w:noProof/>
                <w:webHidden/>
              </w:rPr>
              <w:fldChar w:fldCharType="begin"/>
            </w:r>
            <w:r w:rsidR="00FC4457">
              <w:rPr>
                <w:noProof/>
                <w:webHidden/>
              </w:rPr>
              <w:instrText xml:space="preserve"> PAGEREF _Toc152055708 \h </w:instrText>
            </w:r>
            <w:r w:rsidR="00FC4457">
              <w:rPr>
                <w:noProof/>
                <w:webHidden/>
              </w:rPr>
            </w:r>
            <w:r w:rsidR="00FC4457">
              <w:rPr>
                <w:noProof/>
                <w:webHidden/>
              </w:rPr>
              <w:fldChar w:fldCharType="separate"/>
            </w:r>
            <w:r w:rsidR="00A054BD">
              <w:rPr>
                <w:noProof/>
                <w:webHidden/>
              </w:rPr>
              <w:t>6</w:t>
            </w:r>
            <w:r w:rsidR="00FC4457">
              <w:rPr>
                <w:noProof/>
                <w:webHidden/>
              </w:rPr>
              <w:fldChar w:fldCharType="end"/>
            </w:r>
          </w:hyperlink>
        </w:p>
        <w:p w:rsidR="00FC4457" w:rsidRDefault="00CD66EA">
          <w:pPr>
            <w:pStyle w:val="Sadraj1"/>
            <w:tabs>
              <w:tab w:val="left" w:pos="1285"/>
              <w:tab w:val="right" w:leader="dot" w:pos="10196"/>
            </w:tabs>
            <w:rPr>
              <w:rFonts w:asciiTheme="minorHAnsi" w:eastAsiaTheme="minorEastAsia" w:hAnsiTheme="minorHAnsi"/>
              <w:b w:val="0"/>
              <w:bCs w:val="0"/>
              <w:noProof/>
              <w:lang w:eastAsia="hr-HR"/>
            </w:rPr>
          </w:pPr>
          <w:hyperlink w:anchor="_Toc152055709" w:history="1">
            <w:r w:rsidR="00FC4457" w:rsidRPr="00362333">
              <w:rPr>
                <w:rStyle w:val="Hiperveza"/>
                <w:rFonts w:ascii="Times New Roman" w:hAnsi="Times New Roman" w:cs="Times New Roman"/>
                <w:noProof/>
                <w:spacing w:val="-1"/>
                <w:u w:color="000000"/>
              </w:rPr>
              <w:t>3.</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OSNOVE ZA ISKLJUČENJE GOSPODARSKOG SUBJEKTA</w:t>
            </w:r>
            <w:r w:rsidR="00FC4457">
              <w:rPr>
                <w:noProof/>
                <w:webHidden/>
              </w:rPr>
              <w:tab/>
            </w:r>
            <w:r w:rsidR="00FC4457">
              <w:rPr>
                <w:noProof/>
                <w:webHidden/>
              </w:rPr>
              <w:fldChar w:fldCharType="begin"/>
            </w:r>
            <w:r w:rsidR="00FC4457">
              <w:rPr>
                <w:noProof/>
                <w:webHidden/>
              </w:rPr>
              <w:instrText xml:space="preserve"> PAGEREF _Toc152055709 \h </w:instrText>
            </w:r>
            <w:r w:rsidR="00FC4457">
              <w:rPr>
                <w:noProof/>
                <w:webHidden/>
              </w:rPr>
            </w:r>
            <w:r w:rsidR="00FC4457">
              <w:rPr>
                <w:noProof/>
                <w:webHidden/>
              </w:rPr>
              <w:fldChar w:fldCharType="separate"/>
            </w:r>
            <w:r w:rsidR="00A054BD">
              <w:rPr>
                <w:noProof/>
                <w:webHidden/>
              </w:rPr>
              <w:t>6</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10" w:history="1">
            <w:r w:rsidR="00FC4457" w:rsidRPr="00362333">
              <w:rPr>
                <w:rStyle w:val="Hiperveza"/>
                <w:rFonts w:ascii="Times New Roman" w:hAnsi="Times New Roman" w:cs="Times New Roman"/>
                <w:noProof/>
                <w:spacing w:val="-1"/>
                <w:u w:color="000000"/>
              </w:rPr>
              <w:t>3.1.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Obveze plaćanja dospjelih poreznih obveza i obveza za mirovinsko i zdravstveno osiguranje</w:t>
            </w:r>
            <w:r w:rsidR="00FC4457">
              <w:rPr>
                <w:noProof/>
                <w:webHidden/>
              </w:rPr>
              <w:tab/>
            </w:r>
            <w:r w:rsidR="00FC4457">
              <w:rPr>
                <w:noProof/>
                <w:webHidden/>
              </w:rPr>
              <w:fldChar w:fldCharType="begin"/>
            </w:r>
            <w:r w:rsidR="00FC4457">
              <w:rPr>
                <w:noProof/>
                <w:webHidden/>
              </w:rPr>
              <w:instrText xml:space="preserve"> PAGEREF _Toc152055710 \h </w:instrText>
            </w:r>
            <w:r w:rsidR="00FC4457">
              <w:rPr>
                <w:noProof/>
                <w:webHidden/>
              </w:rPr>
            </w:r>
            <w:r w:rsidR="00FC4457">
              <w:rPr>
                <w:noProof/>
                <w:webHidden/>
              </w:rPr>
              <w:fldChar w:fldCharType="separate"/>
            </w:r>
            <w:r w:rsidR="00A054BD">
              <w:rPr>
                <w:noProof/>
                <w:webHidden/>
              </w:rPr>
              <w:t>6</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11" w:history="1">
            <w:r w:rsidR="00FC4457" w:rsidRPr="00362333">
              <w:rPr>
                <w:rStyle w:val="Hiperveza"/>
                <w:rFonts w:ascii="Times New Roman" w:hAnsi="Times New Roman" w:cs="Times New Roman"/>
                <w:noProof/>
                <w:spacing w:val="-1"/>
                <w:u w:color="000000"/>
              </w:rPr>
              <w:t>3.2.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Izvadak iz kaznene evidencije ili drugog odgovarajućeg registra (članak 251. ZJN)</w:t>
            </w:r>
            <w:r w:rsidR="00FC4457">
              <w:rPr>
                <w:noProof/>
                <w:webHidden/>
              </w:rPr>
              <w:tab/>
            </w:r>
            <w:r w:rsidR="00FC4457">
              <w:rPr>
                <w:noProof/>
                <w:webHidden/>
              </w:rPr>
              <w:fldChar w:fldCharType="begin"/>
            </w:r>
            <w:r w:rsidR="00FC4457">
              <w:rPr>
                <w:noProof/>
                <w:webHidden/>
              </w:rPr>
              <w:instrText xml:space="preserve"> PAGEREF _Toc152055711 \h </w:instrText>
            </w:r>
            <w:r w:rsidR="00FC4457">
              <w:rPr>
                <w:noProof/>
                <w:webHidden/>
              </w:rPr>
            </w:r>
            <w:r w:rsidR="00FC4457">
              <w:rPr>
                <w:noProof/>
                <w:webHidden/>
              </w:rPr>
              <w:fldChar w:fldCharType="separate"/>
            </w:r>
            <w:r w:rsidR="00A054BD">
              <w:rPr>
                <w:noProof/>
                <w:webHidden/>
              </w:rPr>
              <w:t>7</w:t>
            </w:r>
            <w:r w:rsidR="00FC4457">
              <w:rPr>
                <w:noProof/>
                <w:webHidden/>
              </w:rPr>
              <w:fldChar w:fldCharType="end"/>
            </w:r>
          </w:hyperlink>
        </w:p>
        <w:p w:rsidR="00FC4457" w:rsidRDefault="00CD66EA">
          <w:pPr>
            <w:pStyle w:val="Sadraj1"/>
            <w:tabs>
              <w:tab w:val="left" w:pos="1285"/>
              <w:tab w:val="right" w:leader="dot" w:pos="10196"/>
            </w:tabs>
            <w:rPr>
              <w:rFonts w:asciiTheme="minorHAnsi" w:eastAsiaTheme="minorEastAsia" w:hAnsiTheme="minorHAnsi"/>
              <w:b w:val="0"/>
              <w:bCs w:val="0"/>
              <w:noProof/>
              <w:lang w:eastAsia="hr-HR"/>
            </w:rPr>
          </w:pPr>
          <w:hyperlink w:anchor="_Toc152055712" w:history="1">
            <w:r w:rsidR="00FC4457" w:rsidRPr="00362333">
              <w:rPr>
                <w:rStyle w:val="Hiperveza"/>
                <w:rFonts w:ascii="Times New Roman" w:hAnsi="Times New Roman" w:cs="Times New Roman"/>
                <w:noProof/>
                <w:spacing w:val="-1"/>
                <w:u w:color="000000"/>
              </w:rPr>
              <w:t>4.</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SPOSOBNOST ZA OBAVLJANJE PROFESIONALNE DJELATNOSTI</w:t>
            </w:r>
            <w:r w:rsidR="00FC4457">
              <w:rPr>
                <w:noProof/>
                <w:webHidden/>
              </w:rPr>
              <w:tab/>
            </w:r>
            <w:r w:rsidR="00FC4457">
              <w:rPr>
                <w:noProof/>
                <w:webHidden/>
              </w:rPr>
              <w:fldChar w:fldCharType="begin"/>
            </w:r>
            <w:r w:rsidR="00FC4457">
              <w:rPr>
                <w:noProof/>
                <w:webHidden/>
              </w:rPr>
              <w:instrText xml:space="preserve"> PAGEREF _Toc152055712 \h </w:instrText>
            </w:r>
            <w:r w:rsidR="00FC4457">
              <w:rPr>
                <w:noProof/>
                <w:webHidden/>
              </w:rPr>
            </w:r>
            <w:r w:rsidR="00FC4457">
              <w:rPr>
                <w:noProof/>
                <w:webHidden/>
              </w:rPr>
              <w:fldChar w:fldCharType="separate"/>
            </w:r>
            <w:r w:rsidR="00A054BD">
              <w:rPr>
                <w:noProof/>
                <w:webHidden/>
              </w:rPr>
              <w:t>8</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13" w:history="1">
            <w:r w:rsidR="00FC4457" w:rsidRPr="00362333">
              <w:rPr>
                <w:rStyle w:val="Hiperveza"/>
                <w:rFonts w:ascii="Times New Roman" w:hAnsi="Times New Roman" w:cs="Times New Roman"/>
                <w:noProof/>
                <w:spacing w:val="-1"/>
                <w:u w:color="000000"/>
              </w:rPr>
              <w:t>4.1.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Upis u sudski, obrtni, strukovni ili drugi odgovarajući registar države sjedišta gospodarskog subjekta</w:t>
            </w:r>
            <w:r w:rsidR="00FC4457">
              <w:rPr>
                <w:noProof/>
                <w:webHidden/>
              </w:rPr>
              <w:tab/>
            </w:r>
            <w:r w:rsidR="00FC4457">
              <w:rPr>
                <w:noProof/>
                <w:webHidden/>
              </w:rPr>
              <w:fldChar w:fldCharType="begin"/>
            </w:r>
            <w:r w:rsidR="00FC4457">
              <w:rPr>
                <w:noProof/>
                <w:webHidden/>
              </w:rPr>
              <w:instrText xml:space="preserve"> PAGEREF _Toc152055713 \h </w:instrText>
            </w:r>
            <w:r w:rsidR="00FC4457">
              <w:rPr>
                <w:noProof/>
                <w:webHidden/>
              </w:rPr>
            </w:r>
            <w:r w:rsidR="00FC4457">
              <w:rPr>
                <w:noProof/>
                <w:webHidden/>
              </w:rPr>
              <w:fldChar w:fldCharType="separate"/>
            </w:r>
            <w:r w:rsidR="00A054BD">
              <w:rPr>
                <w:noProof/>
                <w:webHidden/>
              </w:rPr>
              <w:t>8</w:t>
            </w:r>
            <w:r w:rsidR="00FC4457">
              <w:rPr>
                <w:noProof/>
                <w:webHidden/>
              </w:rPr>
              <w:fldChar w:fldCharType="end"/>
            </w:r>
          </w:hyperlink>
        </w:p>
        <w:p w:rsidR="00FC4457" w:rsidRDefault="00CD66EA">
          <w:pPr>
            <w:pStyle w:val="Sadraj1"/>
            <w:tabs>
              <w:tab w:val="left" w:pos="1285"/>
              <w:tab w:val="right" w:leader="dot" w:pos="10196"/>
            </w:tabs>
            <w:rPr>
              <w:rFonts w:asciiTheme="minorHAnsi" w:eastAsiaTheme="minorEastAsia" w:hAnsiTheme="minorHAnsi"/>
              <w:b w:val="0"/>
              <w:bCs w:val="0"/>
              <w:noProof/>
              <w:lang w:eastAsia="hr-HR"/>
            </w:rPr>
          </w:pPr>
          <w:hyperlink w:anchor="_Toc152055714" w:history="1">
            <w:r w:rsidR="00FC4457" w:rsidRPr="00362333">
              <w:rPr>
                <w:rStyle w:val="Hiperveza"/>
                <w:rFonts w:ascii="Times New Roman" w:hAnsi="Times New Roman" w:cs="Times New Roman"/>
                <w:noProof/>
                <w:spacing w:val="-1"/>
                <w:u w:color="000000"/>
              </w:rPr>
              <w:t>5.</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TEHNIČKA SPOSOBNOST</w:t>
            </w:r>
            <w:r w:rsidR="00FC4457">
              <w:rPr>
                <w:noProof/>
                <w:webHidden/>
              </w:rPr>
              <w:tab/>
            </w:r>
            <w:r w:rsidR="00FC4457">
              <w:rPr>
                <w:noProof/>
                <w:webHidden/>
              </w:rPr>
              <w:fldChar w:fldCharType="begin"/>
            </w:r>
            <w:r w:rsidR="00FC4457">
              <w:rPr>
                <w:noProof/>
                <w:webHidden/>
              </w:rPr>
              <w:instrText xml:space="preserve"> PAGEREF _Toc152055714 \h </w:instrText>
            </w:r>
            <w:r w:rsidR="00FC4457">
              <w:rPr>
                <w:noProof/>
                <w:webHidden/>
              </w:rPr>
            </w:r>
            <w:r w:rsidR="00FC4457">
              <w:rPr>
                <w:noProof/>
                <w:webHidden/>
              </w:rPr>
              <w:fldChar w:fldCharType="separate"/>
            </w:r>
            <w:r w:rsidR="00A054BD">
              <w:rPr>
                <w:noProof/>
                <w:webHidden/>
              </w:rPr>
              <w:t>8</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15" w:history="1">
            <w:r w:rsidR="00FC4457" w:rsidRPr="00362333">
              <w:rPr>
                <w:rStyle w:val="Hiperveza"/>
                <w:rFonts w:ascii="Times New Roman" w:hAnsi="Times New Roman" w:cs="Times New Roman"/>
                <w:noProof/>
                <w:spacing w:val="-2"/>
              </w:rPr>
              <w:t>5.1.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Ponuditelj</w:t>
            </w:r>
            <w:r w:rsidR="00FC4457" w:rsidRPr="00362333">
              <w:rPr>
                <w:rStyle w:val="Hiperveza"/>
                <w:rFonts w:ascii="Times New Roman" w:hAnsi="Times New Roman" w:cs="Times New Roman"/>
                <w:noProof/>
                <w:spacing w:val="-2"/>
              </w:rPr>
              <w:t xml:space="preserve"> mora dokazati da je u godini u kojoj je započeo postupak nabave i tijekom tri </w:t>
            </w:r>
            <w:r w:rsidR="00FC4457" w:rsidRPr="00362333">
              <w:rPr>
                <w:rStyle w:val="Hiperveza"/>
                <w:rFonts w:ascii="Times New Roman" w:hAnsi="Times New Roman" w:cs="Times New Roman"/>
                <w:noProof/>
                <w:spacing w:val="-1"/>
                <w:u w:color="000000"/>
              </w:rPr>
              <w:t>godine</w:t>
            </w:r>
            <w:r w:rsidR="00FC4457" w:rsidRPr="00362333">
              <w:rPr>
                <w:rStyle w:val="Hiperveza"/>
                <w:rFonts w:ascii="Times New Roman" w:hAnsi="Times New Roman" w:cs="Times New Roman"/>
                <w:noProof/>
                <w:spacing w:val="-2"/>
              </w:rPr>
              <w:t xml:space="preserve"> koje prethode toj godini isporučio robu iste ili slične predmetu nabave</w:t>
            </w:r>
            <w:r w:rsidR="00FC4457">
              <w:rPr>
                <w:noProof/>
                <w:webHidden/>
              </w:rPr>
              <w:tab/>
            </w:r>
            <w:r w:rsidR="00FC4457">
              <w:rPr>
                <w:noProof/>
                <w:webHidden/>
              </w:rPr>
              <w:fldChar w:fldCharType="begin"/>
            </w:r>
            <w:r w:rsidR="00FC4457">
              <w:rPr>
                <w:noProof/>
                <w:webHidden/>
              </w:rPr>
              <w:instrText xml:space="preserve"> PAGEREF _Toc152055715 \h </w:instrText>
            </w:r>
            <w:r w:rsidR="00FC4457">
              <w:rPr>
                <w:noProof/>
                <w:webHidden/>
              </w:rPr>
            </w:r>
            <w:r w:rsidR="00FC4457">
              <w:rPr>
                <w:noProof/>
                <w:webHidden/>
              </w:rPr>
              <w:fldChar w:fldCharType="separate"/>
            </w:r>
            <w:r w:rsidR="00A054BD">
              <w:rPr>
                <w:noProof/>
                <w:webHidden/>
              </w:rPr>
              <w:t>8</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16" w:history="1">
            <w:r w:rsidR="00FC4457" w:rsidRPr="00362333">
              <w:rPr>
                <w:rStyle w:val="Hiperveza"/>
                <w:rFonts w:ascii="Times New Roman" w:hAnsi="Times New Roman" w:cs="Times New Roman"/>
                <w:noProof/>
                <w:spacing w:val="-1"/>
                <w:u w:color="000000"/>
              </w:rPr>
              <w:t>5.2.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Dostava traženih dokumenata</w:t>
            </w:r>
            <w:r w:rsidR="00FC4457">
              <w:rPr>
                <w:noProof/>
                <w:webHidden/>
              </w:rPr>
              <w:tab/>
            </w:r>
            <w:r w:rsidR="00FC4457">
              <w:rPr>
                <w:noProof/>
                <w:webHidden/>
              </w:rPr>
              <w:fldChar w:fldCharType="begin"/>
            </w:r>
            <w:r w:rsidR="00FC4457">
              <w:rPr>
                <w:noProof/>
                <w:webHidden/>
              </w:rPr>
              <w:instrText xml:space="preserve"> PAGEREF _Toc152055716 \h </w:instrText>
            </w:r>
            <w:r w:rsidR="00FC4457">
              <w:rPr>
                <w:noProof/>
                <w:webHidden/>
              </w:rPr>
            </w:r>
            <w:r w:rsidR="00FC4457">
              <w:rPr>
                <w:noProof/>
                <w:webHidden/>
              </w:rPr>
              <w:fldChar w:fldCharType="separate"/>
            </w:r>
            <w:r w:rsidR="00A054BD">
              <w:rPr>
                <w:noProof/>
                <w:webHidden/>
              </w:rPr>
              <w:t>9</w:t>
            </w:r>
            <w:r w:rsidR="00FC4457">
              <w:rPr>
                <w:noProof/>
                <w:webHidden/>
              </w:rPr>
              <w:fldChar w:fldCharType="end"/>
            </w:r>
          </w:hyperlink>
        </w:p>
        <w:p w:rsidR="00FC4457" w:rsidRDefault="00CD66EA">
          <w:pPr>
            <w:pStyle w:val="Sadraj1"/>
            <w:tabs>
              <w:tab w:val="left" w:pos="1285"/>
              <w:tab w:val="right" w:leader="dot" w:pos="10196"/>
            </w:tabs>
            <w:rPr>
              <w:rFonts w:asciiTheme="minorHAnsi" w:eastAsiaTheme="minorEastAsia" w:hAnsiTheme="minorHAnsi"/>
              <w:b w:val="0"/>
              <w:bCs w:val="0"/>
              <w:noProof/>
              <w:lang w:eastAsia="hr-HR"/>
            </w:rPr>
          </w:pPr>
          <w:hyperlink w:anchor="_Toc152055717" w:history="1">
            <w:r w:rsidR="00FC4457" w:rsidRPr="00362333">
              <w:rPr>
                <w:rStyle w:val="Hiperveza"/>
                <w:rFonts w:ascii="Times New Roman" w:hAnsi="Times New Roman" w:cs="Times New Roman"/>
                <w:noProof/>
                <w:spacing w:val="-1"/>
                <w:u w:color="000000"/>
              </w:rPr>
              <w:t>6.</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KRITERIJ ZA ODABIR PONUDE</w:t>
            </w:r>
            <w:r w:rsidR="00FC4457">
              <w:rPr>
                <w:noProof/>
                <w:webHidden/>
              </w:rPr>
              <w:tab/>
            </w:r>
            <w:r w:rsidR="00FC4457">
              <w:rPr>
                <w:noProof/>
                <w:webHidden/>
              </w:rPr>
              <w:fldChar w:fldCharType="begin"/>
            </w:r>
            <w:r w:rsidR="00FC4457">
              <w:rPr>
                <w:noProof/>
                <w:webHidden/>
              </w:rPr>
              <w:instrText xml:space="preserve"> PAGEREF _Toc152055717 \h </w:instrText>
            </w:r>
            <w:r w:rsidR="00FC4457">
              <w:rPr>
                <w:noProof/>
                <w:webHidden/>
              </w:rPr>
            </w:r>
            <w:r w:rsidR="00FC4457">
              <w:rPr>
                <w:noProof/>
                <w:webHidden/>
              </w:rPr>
              <w:fldChar w:fldCharType="separate"/>
            </w:r>
            <w:r w:rsidR="00A054BD">
              <w:rPr>
                <w:noProof/>
                <w:webHidden/>
              </w:rPr>
              <w:t>9</w:t>
            </w:r>
            <w:r w:rsidR="00FC4457">
              <w:rPr>
                <w:noProof/>
                <w:webHidden/>
              </w:rPr>
              <w:fldChar w:fldCharType="end"/>
            </w:r>
          </w:hyperlink>
        </w:p>
        <w:p w:rsidR="00FC4457" w:rsidRDefault="00CD66EA">
          <w:pPr>
            <w:pStyle w:val="Sadraj1"/>
            <w:tabs>
              <w:tab w:val="left" w:pos="1285"/>
              <w:tab w:val="right" w:leader="dot" w:pos="10196"/>
            </w:tabs>
            <w:rPr>
              <w:rFonts w:asciiTheme="minorHAnsi" w:eastAsiaTheme="minorEastAsia" w:hAnsiTheme="minorHAnsi"/>
              <w:b w:val="0"/>
              <w:bCs w:val="0"/>
              <w:noProof/>
              <w:lang w:eastAsia="hr-HR"/>
            </w:rPr>
          </w:pPr>
          <w:hyperlink w:anchor="_Toc152055718" w:history="1">
            <w:r w:rsidR="00FC4457" w:rsidRPr="00362333">
              <w:rPr>
                <w:rStyle w:val="Hiperveza"/>
                <w:rFonts w:ascii="Times New Roman" w:hAnsi="Times New Roman" w:cs="Times New Roman"/>
                <w:noProof/>
                <w:spacing w:val="-1"/>
                <w:u w:color="000000"/>
              </w:rPr>
              <w:t>7.</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CIJENA PONUDE</w:t>
            </w:r>
            <w:r w:rsidR="00FC4457">
              <w:rPr>
                <w:noProof/>
                <w:webHidden/>
              </w:rPr>
              <w:tab/>
            </w:r>
            <w:r w:rsidR="00FC4457">
              <w:rPr>
                <w:noProof/>
                <w:webHidden/>
              </w:rPr>
              <w:fldChar w:fldCharType="begin"/>
            </w:r>
            <w:r w:rsidR="00FC4457">
              <w:rPr>
                <w:noProof/>
                <w:webHidden/>
              </w:rPr>
              <w:instrText xml:space="preserve"> PAGEREF _Toc152055718 \h </w:instrText>
            </w:r>
            <w:r w:rsidR="00FC4457">
              <w:rPr>
                <w:noProof/>
                <w:webHidden/>
              </w:rPr>
            </w:r>
            <w:r w:rsidR="00FC4457">
              <w:rPr>
                <w:noProof/>
                <w:webHidden/>
              </w:rPr>
              <w:fldChar w:fldCharType="separate"/>
            </w:r>
            <w:r w:rsidR="00A054BD">
              <w:rPr>
                <w:noProof/>
                <w:webHidden/>
              </w:rPr>
              <w:t>9</w:t>
            </w:r>
            <w:r w:rsidR="00FC4457">
              <w:rPr>
                <w:noProof/>
                <w:webHidden/>
              </w:rPr>
              <w:fldChar w:fldCharType="end"/>
            </w:r>
          </w:hyperlink>
        </w:p>
        <w:p w:rsidR="00FC4457" w:rsidRDefault="00CD66EA">
          <w:pPr>
            <w:pStyle w:val="Sadraj1"/>
            <w:tabs>
              <w:tab w:val="left" w:pos="1285"/>
              <w:tab w:val="right" w:leader="dot" w:pos="10196"/>
            </w:tabs>
            <w:rPr>
              <w:rFonts w:asciiTheme="minorHAnsi" w:eastAsiaTheme="minorEastAsia" w:hAnsiTheme="minorHAnsi"/>
              <w:b w:val="0"/>
              <w:bCs w:val="0"/>
              <w:noProof/>
              <w:lang w:eastAsia="hr-HR"/>
            </w:rPr>
          </w:pPr>
          <w:hyperlink w:anchor="_Toc152055719" w:history="1">
            <w:r w:rsidR="00FC4457" w:rsidRPr="00362333">
              <w:rPr>
                <w:rStyle w:val="Hiperveza"/>
                <w:rFonts w:ascii="Times New Roman" w:hAnsi="Times New Roman" w:cs="Times New Roman"/>
                <w:noProof/>
                <w:spacing w:val="-1"/>
                <w:u w:color="000000"/>
              </w:rPr>
              <w:t>8.</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ROK, NAČIN I UVJETI PLAĆANJA</w:t>
            </w:r>
            <w:r w:rsidR="00FC4457">
              <w:rPr>
                <w:noProof/>
                <w:webHidden/>
              </w:rPr>
              <w:tab/>
            </w:r>
            <w:r w:rsidR="00FC4457">
              <w:rPr>
                <w:noProof/>
                <w:webHidden/>
              </w:rPr>
              <w:fldChar w:fldCharType="begin"/>
            </w:r>
            <w:r w:rsidR="00FC4457">
              <w:rPr>
                <w:noProof/>
                <w:webHidden/>
              </w:rPr>
              <w:instrText xml:space="preserve"> PAGEREF _Toc152055719 \h </w:instrText>
            </w:r>
            <w:r w:rsidR="00FC4457">
              <w:rPr>
                <w:noProof/>
                <w:webHidden/>
              </w:rPr>
            </w:r>
            <w:r w:rsidR="00FC4457">
              <w:rPr>
                <w:noProof/>
                <w:webHidden/>
              </w:rPr>
              <w:fldChar w:fldCharType="separate"/>
            </w:r>
            <w:r w:rsidR="00A054BD">
              <w:rPr>
                <w:noProof/>
                <w:webHidden/>
              </w:rPr>
              <w:t>10</w:t>
            </w:r>
            <w:r w:rsidR="00FC4457">
              <w:rPr>
                <w:noProof/>
                <w:webHidden/>
              </w:rPr>
              <w:fldChar w:fldCharType="end"/>
            </w:r>
          </w:hyperlink>
        </w:p>
        <w:p w:rsidR="00FC4457" w:rsidRDefault="00CD66EA">
          <w:pPr>
            <w:pStyle w:val="Sadraj1"/>
            <w:tabs>
              <w:tab w:val="left" w:pos="1285"/>
              <w:tab w:val="right" w:leader="dot" w:pos="10196"/>
            </w:tabs>
            <w:rPr>
              <w:rFonts w:asciiTheme="minorHAnsi" w:eastAsiaTheme="minorEastAsia" w:hAnsiTheme="minorHAnsi"/>
              <w:b w:val="0"/>
              <w:bCs w:val="0"/>
              <w:noProof/>
              <w:lang w:eastAsia="hr-HR"/>
            </w:rPr>
          </w:pPr>
          <w:hyperlink w:anchor="_Toc152055720" w:history="1">
            <w:r w:rsidR="00FC4457" w:rsidRPr="00362333">
              <w:rPr>
                <w:rStyle w:val="Hiperveza"/>
                <w:rFonts w:ascii="Times New Roman" w:hAnsi="Times New Roman" w:cs="Times New Roman"/>
                <w:noProof/>
                <w:spacing w:val="-1"/>
                <w:u w:color="000000"/>
              </w:rPr>
              <w:t>9.</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UPUTA O ISPRAVNOM NAČINU IZRADE PONUDE</w:t>
            </w:r>
            <w:r w:rsidR="00FC4457">
              <w:rPr>
                <w:noProof/>
                <w:webHidden/>
              </w:rPr>
              <w:tab/>
            </w:r>
            <w:r w:rsidR="00FC4457">
              <w:rPr>
                <w:noProof/>
                <w:webHidden/>
              </w:rPr>
              <w:fldChar w:fldCharType="begin"/>
            </w:r>
            <w:r w:rsidR="00FC4457">
              <w:rPr>
                <w:noProof/>
                <w:webHidden/>
              </w:rPr>
              <w:instrText xml:space="preserve"> PAGEREF _Toc152055720 \h </w:instrText>
            </w:r>
            <w:r w:rsidR="00FC4457">
              <w:rPr>
                <w:noProof/>
                <w:webHidden/>
              </w:rPr>
            </w:r>
            <w:r w:rsidR="00FC4457">
              <w:rPr>
                <w:noProof/>
                <w:webHidden/>
              </w:rPr>
              <w:fldChar w:fldCharType="separate"/>
            </w:r>
            <w:r w:rsidR="00A054BD">
              <w:rPr>
                <w:noProof/>
                <w:webHidden/>
              </w:rPr>
              <w:t>10</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21" w:history="1">
            <w:r w:rsidR="00FC4457" w:rsidRPr="00362333">
              <w:rPr>
                <w:rStyle w:val="Hiperveza"/>
                <w:rFonts w:ascii="Times New Roman" w:hAnsi="Times New Roman" w:cs="Times New Roman"/>
                <w:noProof/>
                <w:spacing w:val="-1"/>
                <w:u w:color="000000"/>
              </w:rPr>
              <w:t>9.1.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Sadržaj ponude</w:t>
            </w:r>
            <w:r w:rsidR="00FC4457">
              <w:rPr>
                <w:noProof/>
                <w:webHidden/>
              </w:rPr>
              <w:tab/>
            </w:r>
            <w:r w:rsidR="00FC4457">
              <w:rPr>
                <w:noProof/>
                <w:webHidden/>
              </w:rPr>
              <w:fldChar w:fldCharType="begin"/>
            </w:r>
            <w:r w:rsidR="00FC4457">
              <w:rPr>
                <w:noProof/>
                <w:webHidden/>
              </w:rPr>
              <w:instrText xml:space="preserve"> PAGEREF _Toc152055721 \h </w:instrText>
            </w:r>
            <w:r w:rsidR="00FC4457">
              <w:rPr>
                <w:noProof/>
                <w:webHidden/>
              </w:rPr>
            </w:r>
            <w:r w:rsidR="00FC4457">
              <w:rPr>
                <w:noProof/>
                <w:webHidden/>
              </w:rPr>
              <w:fldChar w:fldCharType="separate"/>
            </w:r>
            <w:r w:rsidR="00A054BD">
              <w:rPr>
                <w:noProof/>
                <w:webHidden/>
              </w:rPr>
              <w:t>10</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22" w:history="1">
            <w:r w:rsidR="00FC4457" w:rsidRPr="00362333">
              <w:rPr>
                <w:rStyle w:val="Hiperveza"/>
                <w:rFonts w:ascii="Times New Roman" w:hAnsi="Times New Roman" w:cs="Times New Roman"/>
                <w:noProof/>
                <w:spacing w:val="-1"/>
                <w:u w:color="000000"/>
              </w:rPr>
              <w:t>9.2.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Način izrade ponude</w:t>
            </w:r>
            <w:r w:rsidR="00FC4457">
              <w:rPr>
                <w:noProof/>
                <w:webHidden/>
              </w:rPr>
              <w:tab/>
            </w:r>
            <w:r w:rsidR="00FC4457">
              <w:rPr>
                <w:noProof/>
                <w:webHidden/>
              </w:rPr>
              <w:fldChar w:fldCharType="begin"/>
            </w:r>
            <w:r w:rsidR="00FC4457">
              <w:rPr>
                <w:noProof/>
                <w:webHidden/>
              </w:rPr>
              <w:instrText xml:space="preserve"> PAGEREF _Toc152055722 \h </w:instrText>
            </w:r>
            <w:r w:rsidR="00FC4457">
              <w:rPr>
                <w:noProof/>
                <w:webHidden/>
              </w:rPr>
            </w:r>
            <w:r w:rsidR="00FC4457">
              <w:rPr>
                <w:noProof/>
                <w:webHidden/>
              </w:rPr>
              <w:fldChar w:fldCharType="separate"/>
            </w:r>
            <w:r w:rsidR="00A054BD">
              <w:rPr>
                <w:noProof/>
                <w:webHidden/>
              </w:rPr>
              <w:t>10</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23" w:history="1">
            <w:r w:rsidR="00FC4457" w:rsidRPr="00362333">
              <w:rPr>
                <w:rStyle w:val="Hiperveza"/>
                <w:rFonts w:ascii="Times New Roman" w:hAnsi="Times New Roman" w:cs="Times New Roman"/>
                <w:noProof/>
                <w:spacing w:val="-1"/>
                <w:u w:color="000000"/>
              </w:rPr>
              <w:t>10.</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NAČIN DOSTAVE PONUDE</w:t>
            </w:r>
            <w:r w:rsidR="00FC4457">
              <w:rPr>
                <w:noProof/>
                <w:webHidden/>
              </w:rPr>
              <w:tab/>
            </w:r>
            <w:r w:rsidR="00FC4457">
              <w:rPr>
                <w:noProof/>
                <w:webHidden/>
              </w:rPr>
              <w:fldChar w:fldCharType="begin"/>
            </w:r>
            <w:r w:rsidR="00FC4457">
              <w:rPr>
                <w:noProof/>
                <w:webHidden/>
              </w:rPr>
              <w:instrText xml:space="preserve"> PAGEREF _Toc152055723 \h </w:instrText>
            </w:r>
            <w:r w:rsidR="00FC4457">
              <w:rPr>
                <w:noProof/>
                <w:webHidden/>
              </w:rPr>
            </w:r>
            <w:r w:rsidR="00FC4457">
              <w:rPr>
                <w:noProof/>
                <w:webHidden/>
              </w:rPr>
              <w:fldChar w:fldCharType="separate"/>
            </w:r>
            <w:r w:rsidR="00A054BD">
              <w:rPr>
                <w:noProof/>
                <w:webHidden/>
              </w:rPr>
              <w:t>10</w:t>
            </w:r>
            <w:r w:rsidR="00FC4457">
              <w:rPr>
                <w:noProof/>
                <w:webHidden/>
              </w:rPr>
              <w:fldChar w:fldCharType="end"/>
            </w:r>
          </w:hyperlink>
        </w:p>
        <w:p w:rsidR="00FC4457" w:rsidRDefault="00CD66EA">
          <w:pPr>
            <w:pStyle w:val="Sadraj1"/>
            <w:tabs>
              <w:tab w:val="right" w:leader="dot" w:pos="10196"/>
            </w:tabs>
            <w:rPr>
              <w:rFonts w:asciiTheme="minorHAnsi" w:eastAsiaTheme="minorEastAsia" w:hAnsiTheme="minorHAnsi"/>
              <w:b w:val="0"/>
              <w:bCs w:val="0"/>
              <w:noProof/>
              <w:lang w:eastAsia="hr-HR"/>
            </w:rPr>
          </w:pPr>
          <w:hyperlink w:anchor="_Toc152055724" w:history="1">
            <w:r w:rsidR="00FC4457" w:rsidRPr="00362333">
              <w:rPr>
                <w:rStyle w:val="Hiperveza"/>
                <w:rFonts w:ascii="Times New Roman" w:hAnsi="Times New Roman" w:cs="Times New Roman"/>
                <w:noProof/>
                <w:spacing w:val="-1"/>
                <w:u w:color="000000"/>
              </w:rPr>
              <w:t>10.1.Mjesto dostave ponude</w:t>
            </w:r>
            <w:r w:rsidR="00FC4457">
              <w:rPr>
                <w:noProof/>
                <w:webHidden/>
              </w:rPr>
              <w:tab/>
            </w:r>
            <w:r w:rsidR="00FC4457">
              <w:rPr>
                <w:noProof/>
                <w:webHidden/>
              </w:rPr>
              <w:fldChar w:fldCharType="begin"/>
            </w:r>
            <w:r w:rsidR="00FC4457">
              <w:rPr>
                <w:noProof/>
                <w:webHidden/>
              </w:rPr>
              <w:instrText xml:space="preserve"> PAGEREF _Toc152055724 \h </w:instrText>
            </w:r>
            <w:r w:rsidR="00FC4457">
              <w:rPr>
                <w:noProof/>
                <w:webHidden/>
              </w:rPr>
            </w:r>
            <w:r w:rsidR="00FC4457">
              <w:rPr>
                <w:noProof/>
                <w:webHidden/>
              </w:rPr>
              <w:fldChar w:fldCharType="separate"/>
            </w:r>
            <w:r w:rsidR="00A054BD">
              <w:rPr>
                <w:noProof/>
                <w:webHidden/>
              </w:rPr>
              <w:t>11</w:t>
            </w:r>
            <w:r w:rsidR="00FC4457">
              <w:rPr>
                <w:noProof/>
                <w:webHidden/>
              </w:rPr>
              <w:fldChar w:fldCharType="end"/>
            </w:r>
          </w:hyperlink>
        </w:p>
        <w:p w:rsidR="00FC4457" w:rsidRDefault="00CD66EA">
          <w:pPr>
            <w:pStyle w:val="Sadraj1"/>
            <w:tabs>
              <w:tab w:val="right" w:leader="dot" w:pos="10196"/>
            </w:tabs>
            <w:rPr>
              <w:rFonts w:asciiTheme="minorHAnsi" w:eastAsiaTheme="minorEastAsia" w:hAnsiTheme="minorHAnsi"/>
              <w:b w:val="0"/>
              <w:bCs w:val="0"/>
              <w:noProof/>
              <w:lang w:eastAsia="hr-HR"/>
            </w:rPr>
          </w:pPr>
          <w:hyperlink w:anchor="_Toc152055725" w:history="1">
            <w:r w:rsidR="00FC4457" w:rsidRPr="00362333">
              <w:rPr>
                <w:rStyle w:val="Hiperveza"/>
                <w:rFonts w:ascii="Times New Roman" w:hAnsi="Times New Roman" w:cs="Times New Roman"/>
                <w:noProof/>
                <w:spacing w:val="-1"/>
                <w:u w:color="000000"/>
              </w:rPr>
              <w:t>10.2.Način dostave ponude</w:t>
            </w:r>
            <w:r w:rsidR="00FC4457">
              <w:rPr>
                <w:noProof/>
                <w:webHidden/>
              </w:rPr>
              <w:tab/>
            </w:r>
            <w:r w:rsidR="00FC4457">
              <w:rPr>
                <w:noProof/>
                <w:webHidden/>
              </w:rPr>
              <w:fldChar w:fldCharType="begin"/>
            </w:r>
            <w:r w:rsidR="00FC4457">
              <w:rPr>
                <w:noProof/>
                <w:webHidden/>
              </w:rPr>
              <w:instrText xml:space="preserve"> PAGEREF _Toc152055725 \h </w:instrText>
            </w:r>
            <w:r w:rsidR="00FC4457">
              <w:rPr>
                <w:noProof/>
                <w:webHidden/>
              </w:rPr>
            </w:r>
            <w:r w:rsidR="00FC4457">
              <w:rPr>
                <w:noProof/>
                <w:webHidden/>
              </w:rPr>
              <w:fldChar w:fldCharType="separate"/>
            </w:r>
            <w:r w:rsidR="00A054BD">
              <w:rPr>
                <w:noProof/>
                <w:webHidden/>
              </w:rPr>
              <w:t>11</w:t>
            </w:r>
            <w:r w:rsidR="00FC4457">
              <w:rPr>
                <w:noProof/>
                <w:webHidden/>
              </w:rPr>
              <w:fldChar w:fldCharType="end"/>
            </w:r>
          </w:hyperlink>
        </w:p>
        <w:p w:rsidR="00FC4457" w:rsidRDefault="00CD66EA">
          <w:pPr>
            <w:pStyle w:val="Sadraj1"/>
            <w:tabs>
              <w:tab w:val="right" w:leader="dot" w:pos="10196"/>
            </w:tabs>
            <w:rPr>
              <w:rFonts w:asciiTheme="minorHAnsi" w:eastAsiaTheme="minorEastAsia" w:hAnsiTheme="minorHAnsi"/>
              <w:b w:val="0"/>
              <w:bCs w:val="0"/>
              <w:noProof/>
              <w:lang w:eastAsia="hr-HR"/>
            </w:rPr>
          </w:pPr>
          <w:hyperlink w:anchor="_Toc152055726" w:history="1">
            <w:r w:rsidR="00FC4457" w:rsidRPr="00362333">
              <w:rPr>
                <w:rStyle w:val="Hiperveza"/>
                <w:rFonts w:ascii="Times New Roman" w:hAnsi="Times New Roman" w:cs="Times New Roman"/>
                <w:noProof/>
                <w:spacing w:val="-1"/>
                <w:u w:color="000000"/>
              </w:rPr>
              <w:t>10.3.Rok za dostavu ponude</w:t>
            </w:r>
            <w:r w:rsidR="00FC4457">
              <w:rPr>
                <w:noProof/>
                <w:webHidden/>
              </w:rPr>
              <w:tab/>
            </w:r>
            <w:r w:rsidR="00FC4457">
              <w:rPr>
                <w:noProof/>
                <w:webHidden/>
              </w:rPr>
              <w:fldChar w:fldCharType="begin"/>
            </w:r>
            <w:r w:rsidR="00FC4457">
              <w:rPr>
                <w:noProof/>
                <w:webHidden/>
              </w:rPr>
              <w:instrText xml:space="preserve"> PAGEREF _Toc152055726 \h </w:instrText>
            </w:r>
            <w:r w:rsidR="00FC4457">
              <w:rPr>
                <w:noProof/>
                <w:webHidden/>
              </w:rPr>
            </w:r>
            <w:r w:rsidR="00FC4457">
              <w:rPr>
                <w:noProof/>
                <w:webHidden/>
              </w:rPr>
              <w:fldChar w:fldCharType="separate"/>
            </w:r>
            <w:r w:rsidR="00A054BD">
              <w:rPr>
                <w:noProof/>
                <w:webHidden/>
              </w:rPr>
              <w:t>11</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27" w:history="1">
            <w:r w:rsidR="00FC4457" w:rsidRPr="00362333">
              <w:rPr>
                <w:rStyle w:val="Hiperveza"/>
                <w:rFonts w:ascii="Times New Roman" w:hAnsi="Times New Roman" w:cs="Times New Roman"/>
                <w:noProof/>
                <w:spacing w:val="-1"/>
                <w:u w:color="000000"/>
              </w:rPr>
              <w:t>11.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BITNI UVJETI ZA IZVRŠENJE UGOVORA O NABAVI</w:t>
            </w:r>
            <w:r w:rsidR="00FC4457">
              <w:rPr>
                <w:noProof/>
                <w:webHidden/>
              </w:rPr>
              <w:tab/>
            </w:r>
            <w:r w:rsidR="00FC4457">
              <w:rPr>
                <w:noProof/>
                <w:webHidden/>
              </w:rPr>
              <w:fldChar w:fldCharType="begin"/>
            </w:r>
            <w:r w:rsidR="00FC4457">
              <w:rPr>
                <w:noProof/>
                <w:webHidden/>
              </w:rPr>
              <w:instrText xml:space="preserve"> PAGEREF _Toc152055727 \h </w:instrText>
            </w:r>
            <w:r w:rsidR="00FC4457">
              <w:rPr>
                <w:noProof/>
                <w:webHidden/>
              </w:rPr>
            </w:r>
            <w:r w:rsidR="00FC4457">
              <w:rPr>
                <w:noProof/>
                <w:webHidden/>
              </w:rPr>
              <w:fldChar w:fldCharType="separate"/>
            </w:r>
            <w:r w:rsidR="00A054BD">
              <w:rPr>
                <w:noProof/>
                <w:webHidden/>
              </w:rPr>
              <w:t>11</w:t>
            </w:r>
            <w:r w:rsidR="00FC4457">
              <w:rPr>
                <w:noProof/>
                <w:webHidden/>
              </w:rPr>
              <w:fldChar w:fldCharType="end"/>
            </w:r>
          </w:hyperlink>
        </w:p>
        <w:p w:rsidR="00FC4457" w:rsidRDefault="00CD66EA">
          <w:pPr>
            <w:pStyle w:val="Sadraj1"/>
            <w:tabs>
              <w:tab w:val="right" w:leader="dot" w:pos="10196"/>
            </w:tabs>
            <w:rPr>
              <w:rFonts w:asciiTheme="minorHAnsi" w:eastAsiaTheme="minorEastAsia" w:hAnsiTheme="minorHAnsi"/>
              <w:b w:val="0"/>
              <w:bCs w:val="0"/>
              <w:noProof/>
              <w:lang w:eastAsia="hr-HR"/>
            </w:rPr>
          </w:pPr>
          <w:hyperlink w:anchor="_Toc152055728" w:history="1">
            <w:r w:rsidR="00FC4457" w:rsidRPr="00362333">
              <w:rPr>
                <w:rStyle w:val="Hiperveza"/>
                <w:rFonts w:ascii="Times New Roman" w:hAnsi="Times New Roman" w:cs="Times New Roman"/>
                <w:noProof/>
                <w:spacing w:val="-1"/>
                <w:u w:color="000000"/>
              </w:rPr>
              <w:t>11.1. Jamstvo za uredno ispunjenje ugovora</w:t>
            </w:r>
            <w:r w:rsidR="00FC4457">
              <w:rPr>
                <w:noProof/>
                <w:webHidden/>
              </w:rPr>
              <w:tab/>
            </w:r>
            <w:r w:rsidR="00FC4457">
              <w:rPr>
                <w:noProof/>
                <w:webHidden/>
              </w:rPr>
              <w:fldChar w:fldCharType="begin"/>
            </w:r>
            <w:r w:rsidR="00FC4457">
              <w:rPr>
                <w:noProof/>
                <w:webHidden/>
              </w:rPr>
              <w:instrText xml:space="preserve"> PAGEREF _Toc152055728 \h </w:instrText>
            </w:r>
            <w:r w:rsidR="00FC4457">
              <w:rPr>
                <w:noProof/>
                <w:webHidden/>
              </w:rPr>
            </w:r>
            <w:r w:rsidR="00FC4457">
              <w:rPr>
                <w:noProof/>
                <w:webHidden/>
              </w:rPr>
              <w:fldChar w:fldCharType="separate"/>
            </w:r>
            <w:r w:rsidR="00A054BD">
              <w:rPr>
                <w:noProof/>
                <w:webHidden/>
              </w:rPr>
              <w:t>11</w:t>
            </w:r>
            <w:r w:rsidR="00FC4457">
              <w:rPr>
                <w:noProof/>
                <w:webHidden/>
              </w:rPr>
              <w:fldChar w:fldCharType="end"/>
            </w:r>
          </w:hyperlink>
        </w:p>
        <w:p w:rsidR="00FC4457" w:rsidRDefault="00CD66EA">
          <w:pPr>
            <w:pStyle w:val="Sadraj1"/>
            <w:tabs>
              <w:tab w:val="left" w:pos="1540"/>
              <w:tab w:val="right" w:leader="dot" w:pos="10196"/>
            </w:tabs>
            <w:rPr>
              <w:rFonts w:asciiTheme="minorHAnsi" w:eastAsiaTheme="minorEastAsia" w:hAnsiTheme="minorHAnsi"/>
              <w:b w:val="0"/>
              <w:bCs w:val="0"/>
              <w:noProof/>
              <w:lang w:eastAsia="hr-HR"/>
            </w:rPr>
          </w:pPr>
          <w:hyperlink w:anchor="_Toc152055729" w:history="1">
            <w:r w:rsidR="00FC4457" w:rsidRPr="00362333">
              <w:rPr>
                <w:rStyle w:val="Hiperveza"/>
                <w:rFonts w:ascii="Times New Roman" w:hAnsi="Times New Roman" w:cs="Times New Roman"/>
                <w:noProof/>
                <w:spacing w:val="-1"/>
                <w:u w:color="000000"/>
              </w:rPr>
              <w:t>12.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OSTALO</w:t>
            </w:r>
            <w:r w:rsidR="00FC4457">
              <w:rPr>
                <w:noProof/>
                <w:webHidden/>
              </w:rPr>
              <w:tab/>
            </w:r>
            <w:r w:rsidR="00FC4457">
              <w:rPr>
                <w:noProof/>
                <w:webHidden/>
              </w:rPr>
              <w:fldChar w:fldCharType="begin"/>
            </w:r>
            <w:r w:rsidR="00FC4457">
              <w:rPr>
                <w:noProof/>
                <w:webHidden/>
              </w:rPr>
              <w:instrText xml:space="preserve"> PAGEREF _Toc152055729 \h </w:instrText>
            </w:r>
            <w:r w:rsidR="00FC4457">
              <w:rPr>
                <w:noProof/>
                <w:webHidden/>
              </w:rPr>
            </w:r>
            <w:r w:rsidR="00FC4457">
              <w:rPr>
                <w:noProof/>
                <w:webHidden/>
              </w:rPr>
              <w:fldChar w:fldCharType="separate"/>
            </w:r>
            <w:r w:rsidR="00A054BD">
              <w:rPr>
                <w:noProof/>
                <w:webHidden/>
              </w:rPr>
              <w:t>12</w:t>
            </w:r>
            <w:r w:rsidR="00FC4457">
              <w:rPr>
                <w:noProof/>
                <w:webHidden/>
              </w:rPr>
              <w:fldChar w:fldCharType="end"/>
            </w:r>
          </w:hyperlink>
        </w:p>
        <w:p w:rsidR="00FC4457" w:rsidRDefault="00CD66EA">
          <w:pPr>
            <w:pStyle w:val="Sadraj1"/>
            <w:tabs>
              <w:tab w:val="right" w:leader="dot" w:pos="10196"/>
            </w:tabs>
            <w:rPr>
              <w:rFonts w:asciiTheme="minorHAnsi" w:eastAsiaTheme="minorEastAsia" w:hAnsiTheme="minorHAnsi"/>
              <w:b w:val="0"/>
              <w:bCs w:val="0"/>
              <w:noProof/>
              <w:lang w:eastAsia="hr-HR"/>
            </w:rPr>
          </w:pPr>
          <w:hyperlink w:anchor="_Toc152055730" w:history="1">
            <w:r w:rsidR="00FC4457" w:rsidRPr="00362333">
              <w:rPr>
                <w:rStyle w:val="Hiperveza"/>
                <w:rFonts w:ascii="Times New Roman" w:hAnsi="Times New Roman" w:cs="Times New Roman"/>
                <w:noProof/>
                <w:spacing w:val="-1"/>
                <w:u w:color="000000"/>
              </w:rPr>
              <w:t>12.1.Popis gospodarskih subjekata s kojima je naručitelj u sukobu interesa</w:t>
            </w:r>
            <w:r w:rsidR="00FC4457">
              <w:rPr>
                <w:noProof/>
                <w:webHidden/>
              </w:rPr>
              <w:tab/>
            </w:r>
            <w:r w:rsidR="00FC4457">
              <w:rPr>
                <w:noProof/>
                <w:webHidden/>
              </w:rPr>
              <w:fldChar w:fldCharType="begin"/>
            </w:r>
            <w:r w:rsidR="00FC4457">
              <w:rPr>
                <w:noProof/>
                <w:webHidden/>
              </w:rPr>
              <w:instrText xml:space="preserve"> PAGEREF _Toc152055730 \h </w:instrText>
            </w:r>
            <w:r w:rsidR="00FC4457">
              <w:rPr>
                <w:noProof/>
                <w:webHidden/>
              </w:rPr>
            </w:r>
            <w:r w:rsidR="00FC4457">
              <w:rPr>
                <w:noProof/>
                <w:webHidden/>
              </w:rPr>
              <w:fldChar w:fldCharType="separate"/>
            </w:r>
            <w:r w:rsidR="00A054BD">
              <w:rPr>
                <w:noProof/>
                <w:webHidden/>
              </w:rPr>
              <w:t>12</w:t>
            </w:r>
            <w:r w:rsidR="00FC4457">
              <w:rPr>
                <w:noProof/>
                <w:webHidden/>
              </w:rPr>
              <w:fldChar w:fldCharType="end"/>
            </w:r>
          </w:hyperlink>
        </w:p>
        <w:p w:rsidR="00FC4457" w:rsidRDefault="00CD66EA">
          <w:pPr>
            <w:pStyle w:val="Sadraj1"/>
            <w:tabs>
              <w:tab w:val="right" w:leader="dot" w:pos="10196"/>
            </w:tabs>
            <w:rPr>
              <w:rFonts w:asciiTheme="minorHAnsi" w:eastAsiaTheme="minorEastAsia" w:hAnsiTheme="minorHAnsi"/>
              <w:b w:val="0"/>
              <w:bCs w:val="0"/>
              <w:noProof/>
              <w:lang w:eastAsia="hr-HR"/>
            </w:rPr>
          </w:pPr>
          <w:hyperlink w:anchor="_Toc152055731" w:history="1">
            <w:r w:rsidR="00FC4457" w:rsidRPr="00362333">
              <w:rPr>
                <w:rStyle w:val="Hiperveza"/>
                <w:rFonts w:ascii="Times New Roman" w:hAnsi="Times New Roman" w:cs="Times New Roman"/>
                <w:noProof/>
                <w:spacing w:val="-1"/>
                <w:u w:color="000000"/>
              </w:rPr>
              <w:t>12.2.Obavijest o rezultatima nabave</w:t>
            </w:r>
            <w:r w:rsidR="00FC4457">
              <w:rPr>
                <w:noProof/>
                <w:webHidden/>
              </w:rPr>
              <w:tab/>
            </w:r>
            <w:r w:rsidR="00FC4457">
              <w:rPr>
                <w:noProof/>
                <w:webHidden/>
              </w:rPr>
              <w:fldChar w:fldCharType="begin"/>
            </w:r>
            <w:r w:rsidR="00FC4457">
              <w:rPr>
                <w:noProof/>
                <w:webHidden/>
              </w:rPr>
              <w:instrText xml:space="preserve"> PAGEREF _Toc152055731 \h </w:instrText>
            </w:r>
            <w:r w:rsidR="00FC4457">
              <w:rPr>
                <w:noProof/>
                <w:webHidden/>
              </w:rPr>
            </w:r>
            <w:r w:rsidR="00FC4457">
              <w:rPr>
                <w:noProof/>
                <w:webHidden/>
              </w:rPr>
              <w:fldChar w:fldCharType="separate"/>
            </w:r>
            <w:r w:rsidR="00A054BD">
              <w:rPr>
                <w:noProof/>
                <w:webHidden/>
              </w:rPr>
              <w:t>12</w:t>
            </w:r>
            <w:r w:rsidR="00FC4457">
              <w:rPr>
                <w:noProof/>
                <w:webHidden/>
              </w:rPr>
              <w:fldChar w:fldCharType="end"/>
            </w:r>
          </w:hyperlink>
        </w:p>
        <w:p w:rsidR="00FC4457" w:rsidRDefault="00CD66EA">
          <w:pPr>
            <w:pStyle w:val="Sadraj1"/>
            <w:tabs>
              <w:tab w:val="right" w:leader="dot" w:pos="10196"/>
            </w:tabs>
            <w:rPr>
              <w:rFonts w:asciiTheme="minorHAnsi" w:eastAsiaTheme="minorEastAsia" w:hAnsiTheme="minorHAnsi"/>
              <w:b w:val="0"/>
              <w:bCs w:val="0"/>
              <w:noProof/>
              <w:lang w:eastAsia="hr-HR"/>
            </w:rPr>
          </w:pPr>
          <w:hyperlink w:anchor="_Toc152055732" w:history="1">
            <w:r w:rsidR="00FC4457" w:rsidRPr="00362333">
              <w:rPr>
                <w:rStyle w:val="Hiperveza"/>
                <w:rFonts w:ascii="Times New Roman" w:hAnsi="Times New Roman" w:cs="Times New Roman"/>
                <w:noProof/>
                <w:spacing w:val="-1"/>
                <w:u w:color="000000"/>
              </w:rPr>
              <w:t>12.3.Posebne odredbe</w:t>
            </w:r>
            <w:r w:rsidR="00FC4457">
              <w:rPr>
                <w:noProof/>
                <w:webHidden/>
              </w:rPr>
              <w:tab/>
            </w:r>
            <w:r w:rsidR="00FC4457">
              <w:rPr>
                <w:noProof/>
                <w:webHidden/>
              </w:rPr>
              <w:fldChar w:fldCharType="begin"/>
            </w:r>
            <w:r w:rsidR="00FC4457">
              <w:rPr>
                <w:noProof/>
                <w:webHidden/>
              </w:rPr>
              <w:instrText xml:space="preserve"> PAGEREF _Toc152055732 \h </w:instrText>
            </w:r>
            <w:r w:rsidR="00FC4457">
              <w:rPr>
                <w:noProof/>
                <w:webHidden/>
              </w:rPr>
            </w:r>
            <w:r w:rsidR="00FC4457">
              <w:rPr>
                <w:noProof/>
                <w:webHidden/>
              </w:rPr>
              <w:fldChar w:fldCharType="separate"/>
            </w:r>
            <w:r w:rsidR="00A054BD">
              <w:rPr>
                <w:noProof/>
                <w:webHidden/>
              </w:rPr>
              <w:t>12</w:t>
            </w:r>
            <w:r w:rsidR="00FC4457">
              <w:rPr>
                <w:noProof/>
                <w:webHidden/>
              </w:rPr>
              <w:fldChar w:fldCharType="end"/>
            </w:r>
          </w:hyperlink>
        </w:p>
        <w:p w:rsidR="00FC4457" w:rsidRDefault="00CD66EA">
          <w:pPr>
            <w:pStyle w:val="Sadraj1"/>
            <w:tabs>
              <w:tab w:val="right" w:leader="dot" w:pos="10196"/>
            </w:tabs>
            <w:rPr>
              <w:rFonts w:asciiTheme="minorHAnsi" w:eastAsiaTheme="minorEastAsia" w:hAnsiTheme="minorHAnsi"/>
              <w:b w:val="0"/>
              <w:bCs w:val="0"/>
              <w:noProof/>
              <w:lang w:eastAsia="hr-HR"/>
            </w:rPr>
          </w:pPr>
          <w:hyperlink w:anchor="_Toc152055733" w:history="1">
            <w:r w:rsidR="00FC4457" w:rsidRPr="00362333">
              <w:rPr>
                <w:rStyle w:val="Hiperveza"/>
                <w:rFonts w:ascii="Times New Roman" w:hAnsi="Times New Roman" w:cs="Times New Roman"/>
                <w:noProof/>
                <w:spacing w:val="-1"/>
                <w:u w:color="000000"/>
              </w:rPr>
              <w:t>12.4.Žalba</w:t>
            </w:r>
            <w:r w:rsidR="00FC4457">
              <w:rPr>
                <w:noProof/>
                <w:webHidden/>
              </w:rPr>
              <w:tab/>
            </w:r>
            <w:r w:rsidR="00FC4457">
              <w:rPr>
                <w:noProof/>
                <w:webHidden/>
              </w:rPr>
              <w:fldChar w:fldCharType="begin"/>
            </w:r>
            <w:r w:rsidR="00FC4457">
              <w:rPr>
                <w:noProof/>
                <w:webHidden/>
              </w:rPr>
              <w:instrText xml:space="preserve"> PAGEREF _Toc152055733 \h </w:instrText>
            </w:r>
            <w:r w:rsidR="00FC4457">
              <w:rPr>
                <w:noProof/>
                <w:webHidden/>
              </w:rPr>
            </w:r>
            <w:r w:rsidR="00FC4457">
              <w:rPr>
                <w:noProof/>
                <w:webHidden/>
              </w:rPr>
              <w:fldChar w:fldCharType="separate"/>
            </w:r>
            <w:r w:rsidR="00A054BD">
              <w:rPr>
                <w:noProof/>
                <w:webHidden/>
              </w:rPr>
              <w:t>12</w:t>
            </w:r>
            <w:r w:rsidR="00FC4457">
              <w:rPr>
                <w:noProof/>
                <w:webHidden/>
              </w:rPr>
              <w:fldChar w:fldCharType="end"/>
            </w:r>
          </w:hyperlink>
        </w:p>
        <w:p w:rsidR="00054C98" w:rsidRPr="001261A3" w:rsidRDefault="00054C98" w:rsidP="00054C98">
          <w:pPr>
            <w:rPr>
              <w:rFonts w:ascii="Times New Roman" w:hAnsi="Times New Roman" w:cs="Times New Roman"/>
              <w:color w:val="FF0000"/>
              <w:sz w:val="20"/>
            </w:rPr>
          </w:pPr>
          <w:r w:rsidRPr="001261A3">
            <w:rPr>
              <w:rFonts w:ascii="Times New Roman" w:hAnsi="Times New Roman" w:cs="Times New Roman"/>
              <w:color w:val="FF0000"/>
              <w:sz w:val="20"/>
              <w:szCs w:val="20"/>
            </w:rPr>
            <w:fldChar w:fldCharType="end"/>
          </w:r>
        </w:p>
      </w:sdtContent>
    </w:sdt>
    <w:p w:rsidR="00054C98" w:rsidRPr="0001007E" w:rsidRDefault="00054C98" w:rsidP="00054C98">
      <w:pPr>
        <w:rPr>
          <w:rFonts w:ascii="Times New Roman" w:hAnsi="Times New Roman" w:cs="Times New Roman"/>
          <w:color w:val="FF0000"/>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Pr="00D55C23" w:rsidRDefault="00D55C23" w:rsidP="00D55C23">
      <w:pPr>
        <w:tabs>
          <w:tab w:val="left" w:pos="8364"/>
        </w:tabs>
        <w:jc w:val="center"/>
        <w:rPr>
          <w:rFonts w:ascii="Times New Roman" w:eastAsia="Calibri" w:hAnsi="Times New Roman" w:cs="Times New Roman"/>
          <w:b/>
          <w:spacing w:val="-1"/>
          <w:sz w:val="28"/>
          <w:szCs w:val="24"/>
        </w:rPr>
      </w:pPr>
      <w:r w:rsidRPr="00D55C23">
        <w:rPr>
          <w:rFonts w:ascii="Times New Roman" w:eastAsia="Calibri" w:hAnsi="Times New Roman" w:cs="Times New Roman"/>
          <w:b/>
          <w:spacing w:val="-1"/>
          <w:sz w:val="28"/>
          <w:szCs w:val="24"/>
        </w:rPr>
        <w:t>IZMJENA POZIVA NA DOSTAVU PONUDE</w:t>
      </w:r>
    </w:p>
    <w:p w:rsidR="00D55C23" w:rsidRPr="00D55C23" w:rsidRDefault="00D55C23" w:rsidP="00D55C23">
      <w:pPr>
        <w:tabs>
          <w:tab w:val="left" w:pos="8364"/>
        </w:tabs>
        <w:ind w:left="510"/>
        <w:rPr>
          <w:rFonts w:ascii="Times New Roman" w:eastAsia="Calibri" w:hAnsi="Times New Roman" w:cs="Times New Roman"/>
          <w:b/>
          <w:spacing w:val="-1"/>
          <w:sz w:val="28"/>
          <w:szCs w:val="24"/>
        </w:rPr>
      </w:pPr>
    </w:p>
    <w:p w:rsidR="00D55C23" w:rsidRPr="00D55C23" w:rsidRDefault="00D55C23" w:rsidP="00D55C23">
      <w:pPr>
        <w:tabs>
          <w:tab w:val="left" w:pos="8364"/>
        </w:tabs>
        <w:jc w:val="center"/>
        <w:rPr>
          <w:rFonts w:ascii="Times New Roman" w:eastAsia="Calibri" w:hAnsi="Times New Roman" w:cs="Times New Roman"/>
          <w:b/>
          <w:spacing w:val="-1"/>
          <w:sz w:val="28"/>
          <w:szCs w:val="24"/>
        </w:rPr>
      </w:pPr>
      <w:r w:rsidRPr="00D55C23">
        <w:rPr>
          <w:rFonts w:ascii="Times New Roman" w:eastAsia="Calibri" w:hAnsi="Times New Roman" w:cs="Times New Roman"/>
          <w:b/>
          <w:spacing w:val="-1"/>
          <w:sz w:val="28"/>
          <w:szCs w:val="24"/>
        </w:rPr>
        <w:t xml:space="preserve">u postupku jednostavne nabave </w:t>
      </w:r>
      <w:r>
        <w:rPr>
          <w:rFonts w:ascii="Times New Roman" w:eastAsia="Calibri" w:hAnsi="Times New Roman" w:cs="Times New Roman"/>
          <w:b/>
          <w:spacing w:val="-1"/>
          <w:sz w:val="28"/>
          <w:szCs w:val="24"/>
        </w:rPr>
        <w:t>tonera i tinti</w:t>
      </w: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8"/>
          <w:szCs w:val="24"/>
        </w:rPr>
      </w:pPr>
    </w:p>
    <w:p w:rsidR="0045435F" w:rsidRDefault="00D55C23" w:rsidP="00D55C23">
      <w:pPr>
        <w:tabs>
          <w:tab w:val="left" w:pos="8364"/>
        </w:tabs>
        <w:ind w:left="737"/>
        <w:jc w:val="center"/>
        <w:rPr>
          <w:rFonts w:ascii="Times New Roman" w:eastAsia="Calibri" w:hAnsi="Times New Roman" w:cs="Times New Roman"/>
          <w:spacing w:val="-1"/>
          <w:sz w:val="28"/>
          <w:szCs w:val="24"/>
        </w:rPr>
      </w:pPr>
      <w:r w:rsidRPr="00D55C23">
        <w:rPr>
          <w:rFonts w:ascii="Times New Roman" w:eastAsia="Calibri" w:hAnsi="Times New Roman" w:cs="Times New Roman"/>
          <w:spacing w:val="-1"/>
          <w:sz w:val="28"/>
          <w:szCs w:val="24"/>
        </w:rPr>
        <w:t xml:space="preserve">Budući je došlo do promjena u </w:t>
      </w:r>
      <w:r w:rsidR="00FB45D8">
        <w:rPr>
          <w:rFonts w:ascii="Times New Roman" w:eastAsia="Calibri" w:hAnsi="Times New Roman" w:cs="Times New Roman"/>
          <w:spacing w:val="-1"/>
          <w:sz w:val="28"/>
          <w:szCs w:val="24"/>
        </w:rPr>
        <w:t>Tehničkim specifikacijama</w:t>
      </w:r>
      <w:r w:rsidRPr="00D55C23">
        <w:rPr>
          <w:rFonts w:ascii="Times New Roman" w:eastAsia="Calibri" w:hAnsi="Times New Roman" w:cs="Times New Roman"/>
          <w:spacing w:val="-1"/>
          <w:sz w:val="28"/>
          <w:szCs w:val="24"/>
        </w:rPr>
        <w:t xml:space="preserve"> predmeta nabave-</w:t>
      </w:r>
    </w:p>
    <w:p w:rsidR="00D55C23" w:rsidRPr="00D55C23" w:rsidRDefault="0045435F" w:rsidP="00D55C23">
      <w:pPr>
        <w:tabs>
          <w:tab w:val="left" w:pos="8364"/>
        </w:tabs>
        <w:ind w:left="737"/>
        <w:jc w:val="center"/>
        <w:rPr>
          <w:rFonts w:ascii="Times New Roman" w:eastAsia="Calibri" w:hAnsi="Times New Roman" w:cs="Times New Roman"/>
          <w:spacing w:val="-1"/>
          <w:sz w:val="28"/>
          <w:szCs w:val="24"/>
        </w:rPr>
      </w:pPr>
      <w:r>
        <w:rPr>
          <w:rFonts w:ascii="Times New Roman" w:eastAsia="Calibri" w:hAnsi="Times New Roman" w:cs="Times New Roman"/>
          <w:spacing w:val="-1"/>
          <w:sz w:val="28"/>
          <w:szCs w:val="24"/>
        </w:rPr>
        <w:t xml:space="preserve"> Naručitelj mijenja</w:t>
      </w:r>
      <w:r w:rsidR="00FB45D8">
        <w:rPr>
          <w:rFonts w:ascii="Times New Roman" w:eastAsia="Calibri" w:hAnsi="Times New Roman" w:cs="Times New Roman"/>
          <w:spacing w:val="-1"/>
          <w:sz w:val="28"/>
          <w:szCs w:val="24"/>
        </w:rPr>
        <w:t>/dopunjava</w:t>
      </w:r>
      <w:r>
        <w:rPr>
          <w:rFonts w:ascii="Times New Roman" w:eastAsia="Calibri" w:hAnsi="Times New Roman" w:cs="Times New Roman"/>
          <w:spacing w:val="-1"/>
          <w:sz w:val="28"/>
          <w:szCs w:val="24"/>
        </w:rPr>
        <w:t xml:space="preserve"> </w:t>
      </w:r>
      <w:r w:rsidR="00FB45D8">
        <w:rPr>
          <w:rFonts w:ascii="Times New Roman" w:eastAsia="Calibri" w:hAnsi="Times New Roman" w:cs="Times New Roman"/>
          <w:spacing w:val="-1"/>
          <w:sz w:val="28"/>
          <w:szCs w:val="24"/>
        </w:rPr>
        <w:t>točku</w:t>
      </w:r>
      <w:r w:rsidR="00567EAD">
        <w:rPr>
          <w:rFonts w:ascii="Times New Roman" w:eastAsia="Calibri" w:hAnsi="Times New Roman" w:cs="Times New Roman"/>
          <w:spacing w:val="-1"/>
          <w:sz w:val="28"/>
          <w:szCs w:val="24"/>
        </w:rPr>
        <w:t xml:space="preserve"> 2.5</w:t>
      </w:r>
      <w:r w:rsidR="00D55C23" w:rsidRPr="00D55C23">
        <w:rPr>
          <w:rFonts w:ascii="Times New Roman" w:eastAsia="Calibri" w:hAnsi="Times New Roman" w:cs="Times New Roman"/>
          <w:spacing w:val="-1"/>
          <w:sz w:val="28"/>
          <w:szCs w:val="24"/>
        </w:rPr>
        <w:t xml:space="preserve">. </w:t>
      </w:r>
      <w:r w:rsidR="0051163A">
        <w:rPr>
          <w:rFonts w:ascii="Times New Roman" w:eastAsia="Calibri" w:hAnsi="Times New Roman" w:cs="Times New Roman"/>
          <w:spacing w:val="-1"/>
          <w:sz w:val="28"/>
          <w:szCs w:val="24"/>
        </w:rPr>
        <w:t xml:space="preserve">i mijenja točku 10.3. </w:t>
      </w:r>
      <w:r w:rsidR="00D55C23" w:rsidRPr="00D55C23">
        <w:rPr>
          <w:rFonts w:ascii="Times New Roman" w:eastAsia="Calibri" w:hAnsi="Times New Roman" w:cs="Times New Roman"/>
          <w:spacing w:val="-1"/>
          <w:sz w:val="28"/>
          <w:szCs w:val="24"/>
        </w:rPr>
        <w:t>Poziva na dostavu ponude.</w:t>
      </w:r>
    </w:p>
    <w:p w:rsidR="00D55C23" w:rsidRPr="00D55C23" w:rsidRDefault="00D55C23" w:rsidP="00D55C23">
      <w:pPr>
        <w:tabs>
          <w:tab w:val="left" w:pos="8364"/>
        </w:tabs>
        <w:ind w:left="737"/>
        <w:jc w:val="center"/>
        <w:rPr>
          <w:rFonts w:ascii="Times New Roman" w:eastAsia="Calibri" w:hAnsi="Times New Roman" w:cs="Times New Roman"/>
          <w:spacing w:val="-1"/>
          <w:sz w:val="24"/>
          <w:szCs w:val="24"/>
        </w:rPr>
      </w:pPr>
    </w:p>
    <w:p w:rsidR="00D55C23" w:rsidRPr="00D55C23" w:rsidRDefault="00D55C23" w:rsidP="00D55C23">
      <w:pPr>
        <w:tabs>
          <w:tab w:val="left" w:pos="8364"/>
        </w:tabs>
        <w:ind w:left="510"/>
        <w:rPr>
          <w:rFonts w:ascii="Times New Roman" w:eastAsia="Calibri" w:hAnsi="Times New Roman" w:cs="Times New Roman"/>
          <w:b/>
          <w:spacing w:val="-1"/>
          <w:sz w:val="24"/>
          <w:szCs w:val="24"/>
        </w:rPr>
      </w:pPr>
    </w:p>
    <w:p w:rsidR="00D55C23" w:rsidRPr="00D55C23" w:rsidRDefault="00D55C23" w:rsidP="00D55C23">
      <w:pPr>
        <w:tabs>
          <w:tab w:val="left" w:pos="8364"/>
        </w:tabs>
        <w:ind w:left="510"/>
        <w:rPr>
          <w:rFonts w:ascii="Times New Roman" w:eastAsia="Calibri" w:hAnsi="Times New Roman" w:cs="Times New Roman"/>
          <w:b/>
          <w:spacing w:val="-1"/>
          <w:sz w:val="24"/>
          <w:szCs w:val="24"/>
        </w:rPr>
      </w:pPr>
    </w:p>
    <w:p w:rsidR="00D55C23" w:rsidRPr="00D55C23" w:rsidRDefault="00D55C23" w:rsidP="00D55C23">
      <w:pPr>
        <w:tabs>
          <w:tab w:val="left" w:pos="8364"/>
        </w:tabs>
        <w:ind w:left="510"/>
        <w:rPr>
          <w:rFonts w:ascii="Times New Roman" w:eastAsia="Calibri" w:hAnsi="Times New Roman" w:cs="Times New Roman"/>
          <w:b/>
          <w:spacing w:val="-1"/>
          <w:sz w:val="24"/>
          <w:szCs w:val="24"/>
        </w:rPr>
      </w:pPr>
    </w:p>
    <w:p w:rsidR="00D55C23" w:rsidRPr="00D55C23" w:rsidRDefault="00D55C23" w:rsidP="00D55C23">
      <w:pPr>
        <w:tabs>
          <w:tab w:val="left" w:pos="8364"/>
        </w:tabs>
        <w:jc w:val="center"/>
        <w:rPr>
          <w:rFonts w:ascii="Times New Roman" w:eastAsia="Calibri" w:hAnsi="Times New Roman" w:cs="Times New Roman"/>
          <w:b/>
          <w:color w:val="FF0000"/>
          <w:spacing w:val="-1"/>
          <w:sz w:val="28"/>
          <w:szCs w:val="24"/>
        </w:rPr>
      </w:pPr>
      <w:r w:rsidRPr="00D55C23">
        <w:rPr>
          <w:rFonts w:ascii="Times New Roman" w:eastAsia="Calibri" w:hAnsi="Times New Roman" w:cs="Times New Roman"/>
          <w:b/>
          <w:color w:val="FF0000"/>
          <w:spacing w:val="-1"/>
          <w:sz w:val="28"/>
          <w:szCs w:val="24"/>
        </w:rPr>
        <w:t>Sve izmjene označene su crvenom bojom</w:t>
      </w:r>
    </w:p>
    <w:p w:rsidR="00D55C23" w:rsidRPr="00D55C23" w:rsidRDefault="00D55C23" w:rsidP="00D55C23">
      <w:pPr>
        <w:tabs>
          <w:tab w:val="left" w:pos="8364"/>
        </w:tabs>
        <w:ind w:left="510"/>
        <w:rPr>
          <w:rFonts w:ascii="Times New Roman" w:eastAsia="Calibri" w:hAnsi="Times New Roman" w:cs="Times New Roman"/>
          <w:b/>
          <w:spacing w:val="-1"/>
          <w:sz w:val="24"/>
          <w:szCs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054C98" w:rsidRPr="005322A3" w:rsidRDefault="00300EAE" w:rsidP="00054C98">
      <w:pPr>
        <w:tabs>
          <w:tab w:val="left" w:pos="8364"/>
        </w:tabs>
        <w:ind w:left="340"/>
        <w:jc w:val="center"/>
        <w:rPr>
          <w:rFonts w:ascii="Times New Roman" w:eastAsia="Arial" w:hAnsi="Times New Roman" w:cs="Times New Roman"/>
          <w:sz w:val="24"/>
        </w:rPr>
      </w:pPr>
      <w:r>
        <w:rPr>
          <w:rFonts w:ascii="Times New Roman" w:hAnsi="Times New Roman" w:cs="Times New Roman"/>
          <w:b/>
          <w:spacing w:val="-1"/>
          <w:sz w:val="24"/>
        </w:rPr>
        <w:t xml:space="preserve">IZMJENJENI </w:t>
      </w:r>
      <w:r w:rsidR="00054C98" w:rsidRPr="005322A3">
        <w:rPr>
          <w:rFonts w:ascii="Times New Roman" w:hAnsi="Times New Roman" w:cs="Times New Roman"/>
          <w:b/>
          <w:spacing w:val="-1"/>
          <w:sz w:val="24"/>
        </w:rPr>
        <w:t>POZIV NA DOSTAVU PONUDE</w:t>
      </w:r>
    </w:p>
    <w:p w:rsidR="00054C98" w:rsidRPr="005322A3" w:rsidRDefault="00054C98" w:rsidP="00054C98">
      <w:pPr>
        <w:rPr>
          <w:rFonts w:ascii="Times New Roman" w:eastAsia="Arial" w:hAnsi="Times New Roman" w:cs="Times New Roman"/>
          <w:b/>
          <w:bCs/>
          <w:color w:val="FF0000"/>
        </w:rPr>
      </w:pPr>
    </w:p>
    <w:p w:rsidR="00ED16B6" w:rsidRPr="005322A3" w:rsidRDefault="00ED16B6" w:rsidP="00F37988">
      <w:pPr>
        <w:pStyle w:val="Tijeloteksta"/>
        <w:ind w:left="340"/>
        <w:jc w:val="both"/>
        <w:rPr>
          <w:rFonts w:ascii="Times New Roman" w:hAnsi="Times New Roman" w:cs="Times New Roman"/>
          <w:sz w:val="24"/>
          <w:szCs w:val="24"/>
        </w:rPr>
      </w:pPr>
      <w:r w:rsidRPr="005322A3">
        <w:rPr>
          <w:rFonts w:ascii="Times New Roman" w:hAnsi="Times New Roman" w:cs="Times New Roman"/>
          <w:sz w:val="24"/>
          <w:szCs w:val="24"/>
        </w:rPr>
        <w:t xml:space="preserve">Naručitelj Zadarska županija, </w:t>
      </w:r>
      <w:r w:rsidRPr="005322A3">
        <w:rPr>
          <w:rFonts w:ascii="Times New Roman" w:hAnsi="Times New Roman" w:cs="Times New Roman"/>
          <w:sz w:val="24"/>
        </w:rPr>
        <w:t xml:space="preserve">Božidara </w:t>
      </w:r>
      <w:proofErr w:type="spellStart"/>
      <w:r w:rsidRPr="005322A3">
        <w:rPr>
          <w:rFonts w:ascii="Times New Roman" w:hAnsi="Times New Roman" w:cs="Times New Roman"/>
          <w:sz w:val="24"/>
        </w:rPr>
        <w:t>Petranovića</w:t>
      </w:r>
      <w:proofErr w:type="spellEnd"/>
      <w:r w:rsidRPr="005322A3">
        <w:rPr>
          <w:rFonts w:ascii="Times New Roman" w:hAnsi="Times New Roman" w:cs="Times New Roman"/>
          <w:sz w:val="24"/>
        </w:rPr>
        <w:t xml:space="preserve"> 8, Zadar, OIB: 56204655363, pokrenuo je postupak jednostavne nabave tonera i tinti, evidencijski broj nabave: 1</w:t>
      </w:r>
      <w:r w:rsidR="002B2F37">
        <w:rPr>
          <w:rFonts w:ascii="Times New Roman" w:hAnsi="Times New Roman" w:cs="Times New Roman"/>
          <w:sz w:val="24"/>
        </w:rPr>
        <w:t>9</w:t>
      </w:r>
      <w:r w:rsidRPr="005322A3">
        <w:rPr>
          <w:rFonts w:ascii="Times New Roman" w:hAnsi="Times New Roman" w:cs="Times New Roman"/>
          <w:sz w:val="24"/>
        </w:rPr>
        <w:t>-2</w:t>
      </w:r>
      <w:r w:rsidR="002B2F37">
        <w:rPr>
          <w:rFonts w:ascii="Times New Roman" w:hAnsi="Times New Roman" w:cs="Times New Roman"/>
          <w:sz w:val="24"/>
        </w:rPr>
        <w:t>3</w:t>
      </w:r>
      <w:r w:rsidRPr="005322A3">
        <w:rPr>
          <w:rFonts w:ascii="Times New Roman" w:hAnsi="Times New Roman" w:cs="Times New Roman"/>
          <w:sz w:val="24"/>
        </w:rPr>
        <w:t xml:space="preserve">-JN, za koji sukladno članku 12. stavku 1. Zakona o javnoj </w:t>
      </w:r>
      <w:r w:rsidRPr="00176968">
        <w:rPr>
          <w:rFonts w:ascii="Times New Roman" w:hAnsi="Times New Roman" w:cs="Times New Roman"/>
          <w:sz w:val="24"/>
        </w:rPr>
        <w:t>nabavi („Narodne novine“ broj: 120/16, 114/22), nije obvezan</w:t>
      </w:r>
      <w:r w:rsidRPr="005322A3">
        <w:rPr>
          <w:rFonts w:ascii="Times New Roman" w:hAnsi="Times New Roman" w:cs="Times New Roman"/>
          <w:sz w:val="24"/>
        </w:rPr>
        <w:t xml:space="preserve"> primijeniti Zakon o javnoj nabavi za predmetnu nabavu.</w:t>
      </w:r>
    </w:p>
    <w:p w:rsidR="00ED16B6" w:rsidRPr="005322A3" w:rsidRDefault="00ED16B6" w:rsidP="00F37988">
      <w:pPr>
        <w:tabs>
          <w:tab w:val="right" w:leader="dot" w:pos="9571"/>
        </w:tabs>
        <w:ind w:left="340"/>
        <w:jc w:val="both"/>
        <w:rPr>
          <w:rFonts w:ascii="Times New Roman" w:hAnsi="Times New Roman" w:cs="Times New Roman"/>
          <w:sz w:val="24"/>
        </w:rPr>
      </w:pPr>
    </w:p>
    <w:p w:rsidR="00ED16B6" w:rsidRPr="005322A3" w:rsidRDefault="00ED16B6" w:rsidP="00F37988">
      <w:pPr>
        <w:pStyle w:val="Tijeloteksta"/>
        <w:ind w:left="340"/>
        <w:jc w:val="both"/>
        <w:rPr>
          <w:rFonts w:ascii="Times New Roman" w:hAnsi="Times New Roman" w:cs="Times New Roman"/>
          <w:sz w:val="24"/>
        </w:rPr>
      </w:pPr>
      <w:r w:rsidRPr="005322A3">
        <w:rPr>
          <w:rFonts w:ascii="Times New Roman" w:hAnsi="Times New Roman" w:cs="Times New Roman"/>
          <w:spacing w:val="-2"/>
          <w:sz w:val="24"/>
          <w:szCs w:val="24"/>
        </w:rPr>
        <w:t xml:space="preserve">Temeljem članka 19. Pravilnika o provedbi postupaka jednostavne </w:t>
      </w:r>
      <w:r w:rsidRPr="00176968">
        <w:rPr>
          <w:rFonts w:ascii="Times New Roman" w:hAnsi="Times New Roman" w:cs="Times New Roman"/>
          <w:spacing w:val="-2"/>
          <w:sz w:val="24"/>
          <w:szCs w:val="24"/>
        </w:rPr>
        <w:t>nabave („Službeni glasnik Zadarske županije“ broj</w:t>
      </w:r>
      <w:r w:rsidR="002B2F37" w:rsidRPr="00176968">
        <w:rPr>
          <w:rFonts w:ascii="Times New Roman" w:hAnsi="Times New Roman" w:cs="Times New Roman"/>
          <w:spacing w:val="-2"/>
          <w:sz w:val="24"/>
          <w:szCs w:val="24"/>
        </w:rPr>
        <w:t xml:space="preserve"> 3/23</w:t>
      </w:r>
      <w:r w:rsidRPr="00176968">
        <w:rPr>
          <w:rFonts w:ascii="Times New Roman" w:hAnsi="Times New Roman" w:cs="Times New Roman"/>
          <w:spacing w:val="-2"/>
          <w:sz w:val="24"/>
          <w:szCs w:val="24"/>
        </w:rPr>
        <w:t>)</w:t>
      </w:r>
      <w:r w:rsidRPr="005322A3">
        <w:rPr>
          <w:rFonts w:ascii="Times New Roman" w:hAnsi="Times New Roman" w:cs="Times New Roman"/>
          <w:spacing w:val="-2"/>
          <w:sz w:val="24"/>
          <w:szCs w:val="24"/>
        </w:rPr>
        <w:t xml:space="preserve"> objavljivanjem Poziva na mrežnoj stranici Zadarske županije upućuje se svim zainteresiranim gospodarskim subjektima poziv na dostavu ponud</w:t>
      </w:r>
      <w:r w:rsidR="0058410D">
        <w:rPr>
          <w:rFonts w:ascii="Times New Roman" w:hAnsi="Times New Roman" w:cs="Times New Roman"/>
          <w:spacing w:val="-2"/>
          <w:sz w:val="24"/>
          <w:szCs w:val="24"/>
        </w:rPr>
        <w:t>e</w:t>
      </w:r>
      <w:r w:rsidRPr="005322A3">
        <w:rPr>
          <w:rFonts w:ascii="Times New Roman" w:hAnsi="Times New Roman" w:cs="Times New Roman"/>
          <w:spacing w:val="-2"/>
          <w:sz w:val="24"/>
          <w:szCs w:val="24"/>
        </w:rPr>
        <w:t xml:space="preserve"> sukladno slijedećim uvjetima i zahtjevima koji predstavljaju osnovne elemente za izradu ponude.</w:t>
      </w:r>
    </w:p>
    <w:p w:rsidR="00ED16B6" w:rsidRPr="005322A3" w:rsidRDefault="00ED16B6" w:rsidP="00ED16B6">
      <w:pPr>
        <w:spacing w:before="4"/>
        <w:rPr>
          <w:rFonts w:ascii="Times New Roman" w:eastAsia="Arial" w:hAnsi="Times New Roman" w:cs="Times New Roman"/>
          <w:b/>
          <w:bCs/>
          <w:sz w:val="31"/>
          <w:szCs w:val="31"/>
        </w:rPr>
      </w:pPr>
    </w:p>
    <w:p w:rsidR="00ED16B6" w:rsidRPr="005322A3" w:rsidRDefault="00ED16B6" w:rsidP="00BA38B4">
      <w:pPr>
        <w:numPr>
          <w:ilvl w:val="0"/>
          <w:numId w:val="1"/>
        </w:numPr>
        <w:shd w:val="clear" w:color="auto" w:fill="D9E2F3" w:themeFill="accent5" w:themeFillTint="33"/>
        <w:ind w:left="705" w:hanging="365"/>
        <w:outlineLvl w:val="0"/>
        <w:rPr>
          <w:rFonts w:ascii="Times New Roman" w:eastAsia="Arial" w:hAnsi="Times New Roman" w:cs="Times New Roman"/>
          <w:b/>
          <w:bCs/>
          <w:spacing w:val="-2"/>
          <w:sz w:val="24"/>
          <w:u w:val="thick" w:color="000000"/>
        </w:rPr>
      </w:pPr>
      <w:bookmarkStart w:id="0" w:name="_Toc117685305"/>
      <w:bookmarkStart w:id="1" w:name="_Toc152055698"/>
      <w:r w:rsidRPr="005322A3">
        <w:rPr>
          <w:rFonts w:ascii="Times New Roman" w:eastAsia="Arial" w:hAnsi="Times New Roman" w:cs="Times New Roman"/>
          <w:b/>
          <w:bCs/>
          <w:spacing w:val="-1"/>
          <w:sz w:val="24"/>
          <w:u w:val="thick" w:color="000000"/>
        </w:rPr>
        <w:t>OPĆI PODACI</w:t>
      </w:r>
      <w:bookmarkEnd w:id="0"/>
      <w:bookmarkEnd w:id="1"/>
      <w:r w:rsidRPr="005322A3">
        <w:rPr>
          <w:rFonts w:ascii="Times New Roman" w:eastAsia="Arial" w:hAnsi="Times New Roman" w:cs="Times New Roman"/>
          <w:b/>
          <w:bCs/>
          <w:spacing w:val="-1"/>
          <w:sz w:val="24"/>
          <w:u w:val="thick" w:color="000000"/>
        </w:rPr>
        <w:t xml:space="preserve"> </w:t>
      </w:r>
    </w:p>
    <w:p w:rsidR="00ED16B6" w:rsidRPr="005322A3" w:rsidRDefault="00ED16B6" w:rsidP="00ED16B6">
      <w:pPr>
        <w:ind w:left="397"/>
        <w:outlineLvl w:val="0"/>
        <w:rPr>
          <w:rFonts w:ascii="Times New Roman" w:eastAsia="Arial" w:hAnsi="Times New Roman" w:cs="Times New Roman"/>
          <w:b/>
          <w:bCs/>
          <w:spacing w:val="-1"/>
          <w:sz w:val="24"/>
          <w:u w:val="thick" w:color="000000"/>
        </w:rPr>
      </w:pPr>
    </w:p>
    <w:p w:rsidR="00ED16B6" w:rsidRPr="005322A3" w:rsidRDefault="00ED16B6" w:rsidP="00F37988">
      <w:pPr>
        <w:numPr>
          <w:ilvl w:val="1"/>
          <w:numId w:val="1"/>
        </w:numPr>
        <w:ind w:left="700"/>
        <w:outlineLvl w:val="0"/>
        <w:rPr>
          <w:rFonts w:ascii="Times New Roman" w:eastAsia="Arial" w:hAnsi="Times New Roman" w:cs="Times New Roman"/>
          <w:b/>
          <w:bCs/>
          <w:spacing w:val="-2"/>
          <w:sz w:val="24"/>
          <w:u w:val="thick" w:color="000000"/>
        </w:rPr>
      </w:pPr>
      <w:bookmarkStart w:id="2" w:name="_Toc117685306"/>
      <w:bookmarkStart w:id="3" w:name="_Toc152055699"/>
      <w:r w:rsidRPr="005322A3">
        <w:rPr>
          <w:rFonts w:ascii="Times New Roman" w:eastAsia="Arial" w:hAnsi="Times New Roman" w:cs="Times New Roman"/>
          <w:b/>
          <w:bCs/>
          <w:spacing w:val="-1"/>
          <w:sz w:val="24"/>
          <w:u w:val="thick" w:color="000000"/>
        </w:rPr>
        <w:t xml:space="preserve">Opći podaci </w:t>
      </w:r>
      <w:r w:rsidRPr="005322A3">
        <w:rPr>
          <w:rFonts w:ascii="Times New Roman" w:eastAsia="Arial" w:hAnsi="Times New Roman" w:cs="Times New Roman"/>
          <w:b/>
          <w:bCs/>
          <w:sz w:val="24"/>
          <w:u w:val="thick" w:color="000000"/>
        </w:rPr>
        <w:t xml:space="preserve">o </w:t>
      </w:r>
      <w:r w:rsidRPr="005322A3">
        <w:rPr>
          <w:rFonts w:ascii="Times New Roman" w:eastAsia="Arial" w:hAnsi="Times New Roman" w:cs="Times New Roman"/>
          <w:b/>
          <w:bCs/>
          <w:spacing w:val="-2"/>
          <w:sz w:val="24"/>
          <w:u w:val="thick" w:color="000000"/>
        </w:rPr>
        <w:t>naručitelju</w:t>
      </w:r>
      <w:bookmarkEnd w:id="2"/>
      <w:bookmarkEnd w:id="3"/>
    </w:p>
    <w:p w:rsidR="00ED16B6" w:rsidRPr="005322A3" w:rsidRDefault="00ED16B6" w:rsidP="00F37988">
      <w:pPr>
        <w:ind w:left="340"/>
        <w:rPr>
          <w:rFonts w:ascii="Times New Roman" w:eastAsia="Arial" w:hAnsi="Times New Roman" w:cs="Times New Roman"/>
          <w:spacing w:val="-1"/>
          <w:sz w:val="24"/>
        </w:rPr>
      </w:pPr>
      <w:r w:rsidRPr="005322A3">
        <w:rPr>
          <w:rFonts w:ascii="Times New Roman" w:eastAsia="Arial" w:hAnsi="Times New Roman" w:cs="Times New Roman"/>
          <w:spacing w:val="-1"/>
          <w:sz w:val="24"/>
        </w:rPr>
        <w:t>ZADARSKA ŽUPANIJA</w:t>
      </w:r>
    </w:p>
    <w:p w:rsidR="00ED16B6" w:rsidRPr="005322A3" w:rsidRDefault="00ED16B6" w:rsidP="00F37988">
      <w:pPr>
        <w:ind w:left="340"/>
        <w:rPr>
          <w:rFonts w:ascii="Times New Roman" w:eastAsia="Arial" w:hAnsi="Times New Roman" w:cs="Times New Roman"/>
          <w:sz w:val="24"/>
        </w:rPr>
      </w:pPr>
      <w:r w:rsidRPr="005322A3">
        <w:rPr>
          <w:rFonts w:ascii="Times New Roman" w:eastAsia="Arial" w:hAnsi="Times New Roman" w:cs="Times New Roman"/>
          <w:spacing w:val="-1"/>
          <w:sz w:val="24"/>
        </w:rPr>
        <w:t xml:space="preserve">Božidara </w:t>
      </w:r>
      <w:proofErr w:type="spellStart"/>
      <w:r w:rsidRPr="005322A3">
        <w:rPr>
          <w:rFonts w:ascii="Times New Roman" w:eastAsia="Arial" w:hAnsi="Times New Roman" w:cs="Times New Roman"/>
          <w:spacing w:val="-1"/>
          <w:sz w:val="24"/>
        </w:rPr>
        <w:t>Petranovića</w:t>
      </w:r>
      <w:proofErr w:type="spellEnd"/>
      <w:r w:rsidRPr="005322A3">
        <w:rPr>
          <w:rFonts w:ascii="Times New Roman" w:eastAsia="Arial" w:hAnsi="Times New Roman" w:cs="Times New Roman"/>
          <w:spacing w:val="-1"/>
          <w:sz w:val="24"/>
        </w:rPr>
        <w:t xml:space="preserve"> 8</w:t>
      </w:r>
    </w:p>
    <w:p w:rsidR="00ED16B6" w:rsidRPr="005322A3" w:rsidRDefault="00ED16B6" w:rsidP="00F37988">
      <w:pPr>
        <w:spacing w:line="252" w:lineRule="exact"/>
        <w:ind w:left="340"/>
        <w:rPr>
          <w:rFonts w:ascii="Times New Roman" w:eastAsia="Arial" w:hAnsi="Times New Roman" w:cs="Times New Roman"/>
          <w:sz w:val="24"/>
        </w:rPr>
      </w:pPr>
      <w:r w:rsidRPr="005322A3">
        <w:rPr>
          <w:rFonts w:ascii="Times New Roman" w:eastAsia="Arial" w:hAnsi="Times New Roman" w:cs="Times New Roman"/>
          <w:spacing w:val="-1"/>
          <w:sz w:val="24"/>
        </w:rPr>
        <w:t xml:space="preserve">23000 ZADAR </w:t>
      </w:r>
    </w:p>
    <w:p w:rsidR="00ED16B6" w:rsidRPr="005322A3" w:rsidRDefault="00ED16B6" w:rsidP="00F37988">
      <w:pPr>
        <w:spacing w:line="252" w:lineRule="exact"/>
        <w:ind w:left="340"/>
        <w:rPr>
          <w:rFonts w:ascii="Times New Roman" w:eastAsia="Arial" w:hAnsi="Times New Roman" w:cs="Times New Roman"/>
          <w:sz w:val="24"/>
        </w:rPr>
      </w:pPr>
      <w:r w:rsidRPr="005322A3">
        <w:rPr>
          <w:rFonts w:ascii="Times New Roman" w:eastAsia="Arial" w:hAnsi="Times New Roman" w:cs="Times New Roman"/>
          <w:spacing w:val="-1"/>
          <w:sz w:val="24"/>
        </w:rPr>
        <w:t>OIB:</w:t>
      </w:r>
      <w:r w:rsidRPr="005322A3">
        <w:rPr>
          <w:rFonts w:ascii="Times New Roman" w:eastAsia="Arial" w:hAnsi="Times New Roman" w:cs="Times New Roman"/>
          <w:spacing w:val="2"/>
          <w:sz w:val="24"/>
        </w:rPr>
        <w:t xml:space="preserve"> </w:t>
      </w:r>
      <w:r w:rsidRPr="005322A3">
        <w:rPr>
          <w:rFonts w:ascii="Times New Roman" w:eastAsia="Arial" w:hAnsi="Times New Roman" w:cs="Times New Roman"/>
          <w:spacing w:val="-1"/>
          <w:sz w:val="24"/>
        </w:rPr>
        <w:t>56204655363</w:t>
      </w:r>
    </w:p>
    <w:p w:rsidR="00ED16B6" w:rsidRPr="005322A3" w:rsidRDefault="00ED16B6" w:rsidP="00F37988">
      <w:pPr>
        <w:tabs>
          <w:tab w:val="left" w:pos="2271"/>
        </w:tabs>
        <w:spacing w:line="252" w:lineRule="exact"/>
        <w:ind w:left="340"/>
        <w:rPr>
          <w:rFonts w:ascii="Times New Roman" w:eastAsia="Arial" w:hAnsi="Times New Roman" w:cs="Times New Roman"/>
          <w:sz w:val="24"/>
        </w:rPr>
      </w:pPr>
      <w:r w:rsidRPr="005322A3">
        <w:rPr>
          <w:rFonts w:ascii="Times New Roman" w:eastAsia="Arial" w:hAnsi="Times New Roman" w:cs="Times New Roman"/>
          <w:spacing w:val="-1"/>
          <w:sz w:val="24"/>
        </w:rPr>
        <w:t>Telefon: 023/ 350-350</w:t>
      </w:r>
    </w:p>
    <w:p w:rsidR="00ED16B6" w:rsidRPr="005322A3" w:rsidRDefault="00ED16B6" w:rsidP="00F37988">
      <w:pPr>
        <w:tabs>
          <w:tab w:val="left" w:pos="2271"/>
          <w:tab w:val="left" w:pos="2979"/>
          <w:tab w:val="left" w:pos="3687"/>
        </w:tabs>
        <w:ind w:left="340"/>
        <w:rPr>
          <w:rFonts w:ascii="Times New Roman" w:eastAsia="Arial" w:hAnsi="Times New Roman" w:cs="Times New Roman"/>
          <w:spacing w:val="27"/>
          <w:sz w:val="24"/>
        </w:rPr>
      </w:pPr>
      <w:r w:rsidRPr="005322A3">
        <w:rPr>
          <w:rFonts w:ascii="Times New Roman" w:eastAsia="Arial" w:hAnsi="Times New Roman" w:cs="Times New Roman"/>
          <w:spacing w:val="-1"/>
          <w:sz w:val="24"/>
        </w:rPr>
        <w:t>Telefaks: 023/ 350-319</w:t>
      </w:r>
      <w:r w:rsidRPr="005322A3">
        <w:rPr>
          <w:rFonts w:ascii="Times New Roman" w:eastAsia="Arial" w:hAnsi="Times New Roman" w:cs="Times New Roman"/>
          <w:spacing w:val="27"/>
          <w:sz w:val="24"/>
        </w:rPr>
        <w:t xml:space="preserve"> </w:t>
      </w:r>
    </w:p>
    <w:p w:rsidR="00ED16B6" w:rsidRDefault="00ED16B6" w:rsidP="00F37988">
      <w:pPr>
        <w:tabs>
          <w:tab w:val="left" w:pos="2271"/>
          <w:tab w:val="left" w:pos="2979"/>
          <w:tab w:val="left" w:pos="3687"/>
        </w:tabs>
        <w:ind w:left="340"/>
        <w:rPr>
          <w:rFonts w:ascii="Times New Roman" w:eastAsia="Arial" w:hAnsi="Times New Roman" w:cs="Times New Roman"/>
          <w:spacing w:val="-1"/>
          <w:sz w:val="24"/>
          <w:u w:val="single"/>
        </w:rPr>
      </w:pPr>
      <w:r w:rsidRPr="005322A3">
        <w:rPr>
          <w:rFonts w:ascii="Times New Roman" w:eastAsia="Arial" w:hAnsi="Times New Roman" w:cs="Times New Roman"/>
          <w:spacing w:val="-1"/>
          <w:sz w:val="24"/>
        </w:rPr>
        <w:t xml:space="preserve">Mrežna stranica: </w:t>
      </w:r>
      <w:hyperlink r:id="rId10" w:history="1">
        <w:r w:rsidR="00F025CD" w:rsidRPr="00F025CD">
          <w:rPr>
            <w:rStyle w:val="Hiperveza"/>
            <w:rFonts w:ascii="Times New Roman" w:eastAsia="Arial" w:hAnsi="Times New Roman" w:cs="Times New Roman"/>
            <w:b/>
            <w:color w:val="0000FF"/>
            <w:spacing w:val="-1"/>
            <w:sz w:val="24"/>
          </w:rPr>
          <w:t>www.zadarska-zupanija.hr</w:t>
        </w:r>
      </w:hyperlink>
    </w:p>
    <w:p w:rsidR="00054C98" w:rsidRPr="005322A3" w:rsidRDefault="00054C98" w:rsidP="00054C98">
      <w:pPr>
        <w:spacing w:before="8"/>
        <w:rPr>
          <w:rFonts w:ascii="Times New Roman" w:eastAsia="Arial" w:hAnsi="Times New Roman" w:cs="Times New Roman"/>
          <w:sz w:val="15"/>
          <w:szCs w:val="15"/>
        </w:rPr>
      </w:pPr>
    </w:p>
    <w:p w:rsidR="00054C98" w:rsidRPr="005322A3" w:rsidRDefault="00054C98" w:rsidP="00F37988">
      <w:pPr>
        <w:pStyle w:val="Naslov1"/>
        <w:numPr>
          <w:ilvl w:val="1"/>
          <w:numId w:val="1"/>
        </w:numPr>
        <w:ind w:left="700"/>
        <w:rPr>
          <w:rFonts w:ascii="Times New Roman" w:hAnsi="Times New Roman" w:cs="Times New Roman"/>
          <w:spacing w:val="-1"/>
          <w:sz w:val="24"/>
          <w:u w:val="thick" w:color="000000"/>
        </w:rPr>
      </w:pPr>
      <w:r w:rsidRPr="005322A3">
        <w:rPr>
          <w:rFonts w:ascii="Times New Roman" w:hAnsi="Times New Roman" w:cs="Times New Roman"/>
          <w:spacing w:val="-1"/>
          <w:sz w:val="24"/>
          <w:u w:val="thick" w:color="000000"/>
        </w:rPr>
        <w:t xml:space="preserve"> </w:t>
      </w:r>
      <w:bookmarkStart w:id="4" w:name="_Toc152055700"/>
      <w:r w:rsidRPr="005322A3">
        <w:rPr>
          <w:rFonts w:ascii="Times New Roman" w:hAnsi="Times New Roman" w:cs="Times New Roman"/>
          <w:spacing w:val="-1"/>
          <w:sz w:val="24"/>
          <w:u w:val="thick" w:color="000000"/>
        </w:rPr>
        <w:t>Osoba ili služba zadužena za komunikaciju s gospodarskim subjektima</w:t>
      </w:r>
      <w:bookmarkEnd w:id="4"/>
    </w:p>
    <w:p w:rsidR="00054C98" w:rsidRPr="005322A3" w:rsidRDefault="00054C98" w:rsidP="00F3798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Upravni odjel za javnu nabavu i upravljanje imovinom, Odsjek za javnu nabavu</w:t>
      </w:r>
    </w:p>
    <w:p w:rsidR="00054C98" w:rsidRPr="005322A3" w:rsidRDefault="00054C98" w:rsidP="00F37988">
      <w:pPr>
        <w:pStyle w:val="Bezproreda"/>
        <w:ind w:left="340"/>
        <w:jc w:val="both"/>
        <w:rPr>
          <w:rFonts w:ascii="Times New Roman" w:hAnsi="Times New Roman"/>
          <w:sz w:val="24"/>
          <w:szCs w:val="24"/>
        </w:rPr>
      </w:pPr>
      <w:r w:rsidRPr="005322A3">
        <w:rPr>
          <w:rFonts w:ascii="Times New Roman" w:hAnsi="Times New Roman"/>
          <w:sz w:val="24"/>
          <w:szCs w:val="24"/>
        </w:rPr>
        <w:t xml:space="preserve">Kontakt osoba: </w:t>
      </w:r>
      <w:r w:rsidR="008F3701">
        <w:rPr>
          <w:rFonts w:ascii="Times New Roman" w:hAnsi="Times New Roman"/>
          <w:sz w:val="24"/>
          <w:szCs w:val="24"/>
        </w:rPr>
        <w:t>Mira Orlović</w:t>
      </w:r>
    </w:p>
    <w:p w:rsidR="00054C98" w:rsidRPr="005322A3" w:rsidRDefault="00054C98" w:rsidP="00F3798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Telef</w:t>
      </w:r>
      <w:r w:rsidR="008F3701">
        <w:rPr>
          <w:rFonts w:ascii="Times New Roman" w:hAnsi="Times New Roman" w:cs="Times New Roman"/>
          <w:spacing w:val="-1"/>
          <w:sz w:val="24"/>
          <w:szCs w:val="24"/>
        </w:rPr>
        <w:t>on: 023/ 350-300</w:t>
      </w:r>
    </w:p>
    <w:p w:rsidR="00054C98" w:rsidRPr="0058410D" w:rsidRDefault="00054C98" w:rsidP="00F37988">
      <w:pPr>
        <w:pStyle w:val="Tijeloteksta"/>
        <w:tabs>
          <w:tab w:val="left" w:pos="2979"/>
          <w:tab w:val="left" w:pos="3687"/>
        </w:tabs>
        <w:ind w:left="340" w:hanging="1"/>
        <w:jc w:val="both"/>
        <w:rPr>
          <w:rFonts w:ascii="Times New Roman" w:hAnsi="Times New Roman" w:cs="Times New Roman"/>
          <w:b/>
          <w:color w:val="0000FF"/>
          <w:spacing w:val="-2"/>
          <w:sz w:val="24"/>
          <w:szCs w:val="24"/>
        </w:rPr>
      </w:pPr>
      <w:r w:rsidRPr="005322A3">
        <w:rPr>
          <w:rFonts w:ascii="Times New Roman" w:hAnsi="Times New Roman" w:cs="Times New Roman"/>
          <w:spacing w:val="-1"/>
          <w:sz w:val="24"/>
          <w:szCs w:val="24"/>
        </w:rPr>
        <w:t>Adresa</w:t>
      </w:r>
      <w:r w:rsidRPr="005322A3">
        <w:rPr>
          <w:rFonts w:ascii="Times New Roman" w:hAnsi="Times New Roman" w:cs="Times New Roman"/>
          <w:sz w:val="24"/>
          <w:szCs w:val="24"/>
        </w:rPr>
        <w:t xml:space="preserve"> </w:t>
      </w:r>
      <w:r w:rsidRPr="005322A3">
        <w:rPr>
          <w:rFonts w:ascii="Times New Roman" w:hAnsi="Times New Roman" w:cs="Times New Roman"/>
          <w:spacing w:val="-1"/>
          <w:sz w:val="24"/>
          <w:szCs w:val="24"/>
        </w:rPr>
        <w:t>elektronske</w:t>
      </w:r>
      <w:r w:rsidRPr="005322A3">
        <w:rPr>
          <w:rFonts w:ascii="Times New Roman" w:hAnsi="Times New Roman" w:cs="Times New Roman"/>
          <w:spacing w:val="-2"/>
          <w:sz w:val="24"/>
          <w:szCs w:val="24"/>
        </w:rPr>
        <w:t xml:space="preserve"> pošte: </w:t>
      </w:r>
      <w:hyperlink r:id="rId11" w:history="1">
        <w:r w:rsidR="001261A3" w:rsidRPr="0058410D">
          <w:rPr>
            <w:rStyle w:val="Hiperveza"/>
            <w:rFonts w:ascii="Times New Roman" w:hAnsi="Times New Roman" w:cs="Times New Roman"/>
            <w:b/>
            <w:color w:val="0000FF"/>
            <w:spacing w:val="-2"/>
            <w:sz w:val="24"/>
            <w:szCs w:val="24"/>
          </w:rPr>
          <w:t>nabava@zadarska-zupanija.hr</w:t>
        </w:r>
      </w:hyperlink>
    </w:p>
    <w:p w:rsidR="001261A3" w:rsidRPr="005322A3" w:rsidRDefault="001261A3" w:rsidP="00F37988">
      <w:pPr>
        <w:pStyle w:val="Tijeloteksta"/>
        <w:tabs>
          <w:tab w:val="left" w:pos="2979"/>
          <w:tab w:val="left" w:pos="3687"/>
        </w:tabs>
        <w:ind w:left="340" w:hanging="1"/>
        <w:jc w:val="both"/>
        <w:rPr>
          <w:rFonts w:ascii="Times New Roman" w:hAnsi="Times New Roman" w:cs="Times New Roman"/>
          <w:spacing w:val="30"/>
          <w:sz w:val="24"/>
          <w:szCs w:val="24"/>
        </w:rPr>
      </w:pPr>
    </w:p>
    <w:p w:rsidR="00626B83" w:rsidRPr="0058410D" w:rsidRDefault="00054C98" w:rsidP="00F37988">
      <w:pPr>
        <w:pStyle w:val="Tijeloteksta"/>
        <w:tabs>
          <w:tab w:val="left" w:pos="2271"/>
          <w:tab w:val="left" w:pos="2979"/>
        </w:tabs>
        <w:ind w:left="340"/>
        <w:jc w:val="both"/>
        <w:rPr>
          <w:rStyle w:val="Hiperveza"/>
          <w:rFonts w:ascii="Times New Roman" w:hAnsi="Times New Roman" w:cs="Times New Roman"/>
          <w:b/>
          <w:color w:val="0000FF"/>
          <w:spacing w:val="-1"/>
          <w:sz w:val="24"/>
          <w:szCs w:val="24"/>
        </w:rPr>
      </w:pPr>
      <w:r w:rsidRPr="005322A3">
        <w:rPr>
          <w:rFonts w:ascii="Times New Roman" w:hAnsi="Times New Roman" w:cs="Times New Roman"/>
          <w:spacing w:val="-1"/>
          <w:sz w:val="24"/>
          <w:szCs w:val="24"/>
        </w:rPr>
        <w:t xml:space="preserve">Ovaj Poziv na dostavu ponuda objavljen je na mrežnoj stranici naručitelja, </w:t>
      </w:r>
      <w:hyperlink r:id="rId12" w:history="1">
        <w:r w:rsidR="00626B83" w:rsidRPr="0058410D">
          <w:rPr>
            <w:rStyle w:val="Hiperveza"/>
            <w:rFonts w:ascii="Times New Roman" w:hAnsi="Times New Roman" w:cs="Times New Roman"/>
            <w:b/>
            <w:color w:val="0000FF"/>
            <w:spacing w:val="-1"/>
            <w:sz w:val="24"/>
            <w:szCs w:val="24"/>
          </w:rPr>
          <w:t>www.zadarska-zupanija.hr</w:t>
        </w:r>
      </w:hyperlink>
    </w:p>
    <w:p w:rsidR="00054C98" w:rsidRPr="005322A3" w:rsidRDefault="00054C98" w:rsidP="00F3798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gdje će biti objavljene i sve eventualne izmjene Poziva.</w:t>
      </w:r>
    </w:p>
    <w:p w:rsidR="00054C98" w:rsidRPr="005322A3" w:rsidRDefault="00054C98" w:rsidP="00054C98">
      <w:pPr>
        <w:pStyle w:val="Tijeloteksta"/>
        <w:tabs>
          <w:tab w:val="left" w:pos="2979"/>
          <w:tab w:val="left" w:pos="3687"/>
        </w:tabs>
        <w:ind w:right="4352" w:hanging="1"/>
        <w:rPr>
          <w:rFonts w:ascii="Times New Roman" w:hAnsi="Times New Roman" w:cs="Times New Roman"/>
          <w:spacing w:val="30"/>
          <w:sz w:val="24"/>
        </w:rPr>
      </w:pPr>
    </w:p>
    <w:p w:rsidR="00054C98" w:rsidRPr="005322A3"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5" w:name="_Toc152055701"/>
      <w:r w:rsidRPr="005322A3">
        <w:rPr>
          <w:rFonts w:ascii="Times New Roman" w:hAnsi="Times New Roman" w:cs="Times New Roman"/>
          <w:spacing w:val="-1"/>
          <w:sz w:val="24"/>
          <w:u w:val="thick" w:color="000000"/>
        </w:rPr>
        <w:t>PODACI O PREDMETU NABAVE</w:t>
      </w:r>
      <w:bookmarkEnd w:id="5"/>
    </w:p>
    <w:p w:rsidR="00054C98" w:rsidRPr="005322A3" w:rsidRDefault="00054C98" w:rsidP="00054C98">
      <w:pPr>
        <w:pStyle w:val="Tijeloteksta"/>
        <w:tabs>
          <w:tab w:val="left" w:pos="2979"/>
          <w:tab w:val="left" w:pos="3687"/>
        </w:tabs>
        <w:ind w:left="0" w:right="4352"/>
        <w:rPr>
          <w:rFonts w:ascii="Times New Roman" w:hAnsi="Times New Roman" w:cs="Times New Roman"/>
          <w:spacing w:val="30"/>
        </w:rPr>
      </w:pPr>
    </w:p>
    <w:p w:rsidR="00054C98" w:rsidRPr="005322A3" w:rsidRDefault="00054C98" w:rsidP="00F37988">
      <w:pPr>
        <w:pStyle w:val="Naslov1"/>
        <w:numPr>
          <w:ilvl w:val="1"/>
          <w:numId w:val="1"/>
        </w:numPr>
        <w:ind w:left="700"/>
        <w:rPr>
          <w:rFonts w:ascii="Times New Roman" w:hAnsi="Times New Roman" w:cs="Times New Roman"/>
          <w:spacing w:val="-1"/>
          <w:sz w:val="24"/>
          <w:u w:val="thick" w:color="000000"/>
        </w:rPr>
      </w:pPr>
      <w:bookmarkStart w:id="6" w:name="_Toc152055702"/>
      <w:r w:rsidRPr="005322A3">
        <w:rPr>
          <w:rFonts w:ascii="Times New Roman" w:hAnsi="Times New Roman" w:cs="Times New Roman"/>
          <w:spacing w:val="-1"/>
          <w:sz w:val="24"/>
          <w:u w:val="thick" w:color="000000"/>
        </w:rPr>
        <w:t>Evidencijski broj nabave:</w:t>
      </w:r>
      <w:bookmarkEnd w:id="6"/>
      <w:r w:rsidRPr="005322A3">
        <w:rPr>
          <w:rFonts w:ascii="Times New Roman" w:hAnsi="Times New Roman" w:cs="Times New Roman"/>
          <w:spacing w:val="-1"/>
          <w:sz w:val="24"/>
          <w:u w:val="thick" w:color="000000"/>
        </w:rPr>
        <w:t xml:space="preserve"> </w:t>
      </w:r>
    </w:p>
    <w:p w:rsidR="00054C98" w:rsidRPr="005322A3" w:rsidRDefault="00054C98" w:rsidP="00F37988">
      <w:pPr>
        <w:pStyle w:val="Tijeloteksta"/>
        <w:ind w:left="341" w:hanging="1"/>
        <w:jc w:val="both"/>
        <w:rPr>
          <w:rFonts w:ascii="Times New Roman" w:hAnsi="Times New Roman" w:cs="Times New Roman"/>
          <w:spacing w:val="-1"/>
          <w:sz w:val="24"/>
        </w:rPr>
      </w:pPr>
      <w:r w:rsidRPr="005322A3">
        <w:rPr>
          <w:rFonts w:ascii="Times New Roman" w:hAnsi="Times New Roman" w:cs="Times New Roman"/>
          <w:spacing w:val="-1"/>
          <w:sz w:val="24"/>
        </w:rPr>
        <w:t xml:space="preserve">Evidencijski broj nabave je </w:t>
      </w:r>
      <w:r w:rsidR="00A07BA9">
        <w:rPr>
          <w:rFonts w:ascii="Times New Roman" w:hAnsi="Times New Roman" w:cs="Times New Roman"/>
          <w:spacing w:val="-1"/>
          <w:sz w:val="24"/>
        </w:rPr>
        <w:t>19-23</w:t>
      </w:r>
      <w:r w:rsidRPr="005322A3">
        <w:rPr>
          <w:rFonts w:ascii="Times New Roman" w:hAnsi="Times New Roman" w:cs="Times New Roman"/>
          <w:spacing w:val="-1"/>
          <w:sz w:val="24"/>
        </w:rPr>
        <w:t>-JN</w:t>
      </w:r>
    </w:p>
    <w:p w:rsidR="00054C98" w:rsidRPr="005322A3" w:rsidRDefault="00054C98" w:rsidP="00C24147">
      <w:pPr>
        <w:pStyle w:val="Tijeloteksta"/>
        <w:ind w:left="397" w:hanging="1"/>
        <w:jc w:val="both"/>
        <w:rPr>
          <w:rFonts w:ascii="Times New Roman" w:hAnsi="Times New Roman" w:cs="Times New Roman"/>
          <w:spacing w:val="-1"/>
          <w:sz w:val="24"/>
        </w:rPr>
      </w:pPr>
    </w:p>
    <w:p w:rsidR="00054C98" w:rsidRPr="005322A3" w:rsidRDefault="00054C98" w:rsidP="00F37988">
      <w:pPr>
        <w:pStyle w:val="Naslov1"/>
        <w:numPr>
          <w:ilvl w:val="1"/>
          <w:numId w:val="1"/>
        </w:numPr>
        <w:ind w:left="700"/>
        <w:rPr>
          <w:rFonts w:ascii="Times New Roman" w:hAnsi="Times New Roman" w:cs="Times New Roman"/>
          <w:spacing w:val="-1"/>
          <w:sz w:val="24"/>
          <w:szCs w:val="24"/>
          <w:u w:val="thick" w:color="000000"/>
        </w:rPr>
      </w:pPr>
      <w:bookmarkStart w:id="7" w:name="_Toc152055703"/>
      <w:r w:rsidRPr="005322A3">
        <w:rPr>
          <w:rFonts w:ascii="Times New Roman" w:hAnsi="Times New Roman" w:cs="Times New Roman"/>
          <w:spacing w:val="-1"/>
          <w:sz w:val="24"/>
          <w:szCs w:val="24"/>
          <w:u w:val="thick" w:color="000000"/>
        </w:rPr>
        <w:t>Procijenjena vrijednost predmeta nabave:</w:t>
      </w:r>
      <w:bookmarkEnd w:id="7"/>
      <w:r w:rsidRPr="005322A3">
        <w:rPr>
          <w:rFonts w:ascii="Times New Roman" w:hAnsi="Times New Roman" w:cs="Times New Roman"/>
          <w:spacing w:val="-1"/>
          <w:sz w:val="24"/>
          <w:szCs w:val="24"/>
          <w:u w:val="thick" w:color="000000"/>
        </w:rPr>
        <w:t xml:space="preserve"> </w:t>
      </w:r>
    </w:p>
    <w:p w:rsidR="00054C98" w:rsidRPr="005322A3" w:rsidRDefault="00A07BA9" w:rsidP="00F37988">
      <w:pPr>
        <w:pStyle w:val="Tijeloteksta"/>
        <w:spacing w:line="243" w:lineRule="auto"/>
        <w:ind w:left="341" w:hanging="1"/>
        <w:jc w:val="both"/>
        <w:rPr>
          <w:rFonts w:ascii="Times New Roman" w:hAnsi="Times New Roman" w:cs="Times New Roman"/>
          <w:spacing w:val="-2"/>
          <w:sz w:val="24"/>
          <w:szCs w:val="24"/>
        </w:rPr>
      </w:pPr>
      <w:r>
        <w:rPr>
          <w:rFonts w:ascii="Times New Roman" w:hAnsi="Times New Roman" w:cs="Times New Roman"/>
          <w:spacing w:val="-2"/>
          <w:sz w:val="24"/>
          <w:szCs w:val="24"/>
        </w:rPr>
        <w:t>20.000,00 eura</w:t>
      </w:r>
      <w:r w:rsidR="00054C98" w:rsidRPr="005322A3">
        <w:rPr>
          <w:rFonts w:ascii="Times New Roman" w:hAnsi="Times New Roman" w:cs="Times New Roman"/>
          <w:spacing w:val="-2"/>
          <w:sz w:val="24"/>
          <w:szCs w:val="24"/>
        </w:rPr>
        <w:t xml:space="preserve"> bez PDV-a </w:t>
      </w:r>
    </w:p>
    <w:p w:rsidR="00054C98" w:rsidRPr="005322A3" w:rsidRDefault="00054C98" w:rsidP="00C24147">
      <w:pPr>
        <w:pStyle w:val="Tijeloteksta"/>
        <w:ind w:left="397" w:hanging="1"/>
        <w:jc w:val="both"/>
        <w:rPr>
          <w:rFonts w:ascii="Times New Roman" w:hAnsi="Times New Roman" w:cs="Times New Roman"/>
          <w:spacing w:val="-1"/>
          <w:sz w:val="24"/>
        </w:rPr>
      </w:pPr>
    </w:p>
    <w:p w:rsidR="00054C98" w:rsidRPr="005322A3" w:rsidRDefault="00054C98" w:rsidP="00F37988">
      <w:pPr>
        <w:pStyle w:val="Naslov1"/>
        <w:numPr>
          <w:ilvl w:val="1"/>
          <w:numId w:val="1"/>
        </w:numPr>
        <w:ind w:left="700"/>
        <w:jc w:val="both"/>
        <w:rPr>
          <w:rFonts w:ascii="Times New Roman" w:hAnsi="Times New Roman" w:cs="Times New Roman"/>
          <w:spacing w:val="-1"/>
          <w:sz w:val="24"/>
          <w:u w:val="thick" w:color="000000"/>
        </w:rPr>
      </w:pPr>
      <w:bookmarkStart w:id="8" w:name="_Toc152055704"/>
      <w:r w:rsidRPr="005322A3">
        <w:rPr>
          <w:rFonts w:ascii="Times New Roman" w:hAnsi="Times New Roman" w:cs="Times New Roman"/>
          <w:spacing w:val="-1"/>
          <w:sz w:val="24"/>
          <w:u w:val="thick" w:color="000000"/>
        </w:rPr>
        <w:t>Opis predmeta nabave</w:t>
      </w:r>
      <w:bookmarkEnd w:id="8"/>
      <w:r w:rsidRPr="005322A3">
        <w:rPr>
          <w:rFonts w:ascii="Times New Roman" w:hAnsi="Times New Roman" w:cs="Times New Roman"/>
          <w:spacing w:val="-1"/>
          <w:sz w:val="24"/>
          <w:u w:val="thick" w:color="000000"/>
        </w:rPr>
        <w:t xml:space="preserve"> </w:t>
      </w:r>
    </w:p>
    <w:p w:rsidR="00054C98" w:rsidRPr="005322A3" w:rsidRDefault="00054C98" w:rsidP="00F37988">
      <w:pPr>
        <w:pStyle w:val="Tijeloteksta"/>
        <w:spacing w:line="243" w:lineRule="auto"/>
        <w:ind w:left="340" w:hanging="1"/>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Predmet nabave je nabava tonera i tinti sukladno Troškovnik</w:t>
      </w:r>
      <w:r w:rsidR="0001007E" w:rsidRPr="005322A3">
        <w:rPr>
          <w:rFonts w:ascii="Times New Roman" w:hAnsi="Times New Roman" w:cs="Times New Roman"/>
          <w:spacing w:val="-2"/>
          <w:sz w:val="24"/>
          <w:szCs w:val="24"/>
        </w:rPr>
        <w:t>u koji čini sastavni dio Poziva te preuzimanje i zbrinjavanje</w:t>
      </w:r>
      <w:r w:rsidR="003D050A" w:rsidRPr="005322A3">
        <w:rPr>
          <w:rFonts w:ascii="Times New Roman" w:hAnsi="Times New Roman" w:cs="Times New Roman"/>
          <w:spacing w:val="-2"/>
          <w:sz w:val="24"/>
          <w:szCs w:val="24"/>
        </w:rPr>
        <w:t xml:space="preserve"> istrošenih </w:t>
      </w:r>
      <w:r w:rsidR="00E36C1E" w:rsidRPr="005322A3">
        <w:rPr>
          <w:rFonts w:ascii="Times New Roman" w:hAnsi="Times New Roman" w:cs="Times New Roman"/>
          <w:spacing w:val="-2"/>
          <w:sz w:val="24"/>
          <w:szCs w:val="24"/>
        </w:rPr>
        <w:t xml:space="preserve">potrošnih </w:t>
      </w:r>
      <w:r w:rsidR="005322A3" w:rsidRPr="005322A3">
        <w:rPr>
          <w:rFonts w:ascii="Times New Roman" w:hAnsi="Times New Roman" w:cs="Times New Roman"/>
          <w:spacing w:val="-2"/>
          <w:sz w:val="24"/>
          <w:szCs w:val="24"/>
        </w:rPr>
        <w:t>materijala</w:t>
      </w:r>
      <w:r w:rsidR="0001007E" w:rsidRPr="005322A3">
        <w:rPr>
          <w:rFonts w:ascii="Times New Roman" w:hAnsi="Times New Roman" w:cs="Times New Roman"/>
          <w:spacing w:val="-2"/>
          <w:sz w:val="24"/>
          <w:szCs w:val="24"/>
        </w:rPr>
        <w:t>.</w:t>
      </w:r>
    </w:p>
    <w:p w:rsidR="00054C98" w:rsidRPr="005322A3" w:rsidRDefault="00054C98" w:rsidP="00F37988">
      <w:pPr>
        <w:pStyle w:val="Tijeloteksta"/>
        <w:spacing w:line="252" w:lineRule="exact"/>
        <w:ind w:left="340"/>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 xml:space="preserve">CPV oznaka i naziv prema Uredbi o uvjetima primjene Jedinstvenog rječnika javne nabave (CPV): </w:t>
      </w:r>
    </w:p>
    <w:p w:rsidR="00054C98" w:rsidRPr="005322A3" w:rsidRDefault="00054C98" w:rsidP="00F37988">
      <w:pPr>
        <w:pStyle w:val="Tijeloteksta"/>
        <w:spacing w:line="252" w:lineRule="exact"/>
        <w:ind w:left="340"/>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301251</w:t>
      </w:r>
      <w:r w:rsidR="0004007E" w:rsidRPr="005322A3">
        <w:rPr>
          <w:rFonts w:ascii="Times New Roman" w:hAnsi="Times New Roman" w:cs="Times New Roman"/>
          <w:spacing w:val="-2"/>
          <w:sz w:val="24"/>
          <w:szCs w:val="24"/>
        </w:rPr>
        <w:t>00-2</w:t>
      </w:r>
      <w:r w:rsidRPr="005322A3">
        <w:rPr>
          <w:rFonts w:ascii="Times New Roman" w:hAnsi="Times New Roman" w:cs="Times New Roman"/>
          <w:spacing w:val="-2"/>
          <w:sz w:val="24"/>
          <w:szCs w:val="24"/>
        </w:rPr>
        <w:t>.</w:t>
      </w:r>
    </w:p>
    <w:p w:rsidR="00054C98" w:rsidRPr="005322A3" w:rsidRDefault="00054C98" w:rsidP="00054C98">
      <w:pPr>
        <w:pStyle w:val="Tijeloteksta"/>
        <w:spacing w:line="252" w:lineRule="exact"/>
        <w:ind w:left="340"/>
        <w:jc w:val="both"/>
        <w:rPr>
          <w:rFonts w:ascii="Times New Roman" w:hAnsi="Times New Roman" w:cs="Times New Roman"/>
          <w:spacing w:val="-2"/>
          <w:sz w:val="24"/>
          <w:szCs w:val="24"/>
        </w:rPr>
      </w:pPr>
    </w:p>
    <w:p w:rsidR="00054C98" w:rsidRPr="005322A3"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bookmarkStart w:id="9" w:name="_Toc152055705"/>
      <w:r w:rsidRPr="005322A3">
        <w:rPr>
          <w:rFonts w:ascii="Times New Roman" w:hAnsi="Times New Roman" w:cs="Times New Roman"/>
          <w:spacing w:val="-1"/>
          <w:sz w:val="24"/>
          <w:szCs w:val="24"/>
          <w:u w:val="thick" w:color="000000"/>
        </w:rPr>
        <w:t>Količina i tehničke specifikacije predmeta nabave</w:t>
      </w:r>
      <w:bookmarkEnd w:id="9"/>
    </w:p>
    <w:p w:rsidR="007D4C0A" w:rsidRDefault="00054C98" w:rsidP="007D4C0A">
      <w:pPr>
        <w:pStyle w:val="Bezproreda"/>
        <w:ind w:left="340"/>
        <w:jc w:val="both"/>
        <w:rPr>
          <w:rFonts w:ascii="Times New Roman" w:hAnsi="Times New Roman"/>
          <w:sz w:val="24"/>
          <w:szCs w:val="24"/>
        </w:rPr>
      </w:pPr>
      <w:r w:rsidRPr="005322A3">
        <w:rPr>
          <w:rFonts w:ascii="Times New Roman" w:hAnsi="Times New Roman"/>
          <w:sz w:val="24"/>
          <w:szCs w:val="24"/>
        </w:rPr>
        <w:t xml:space="preserve">Količina i tehničke specifikacije predmetne nabave iskazane su u Troškovniku koji je sastavni dio ovog Poziva. </w:t>
      </w:r>
      <w:r w:rsidR="00661893" w:rsidRPr="005322A3">
        <w:rPr>
          <w:rFonts w:ascii="Times New Roman" w:hAnsi="Times New Roman"/>
          <w:sz w:val="24"/>
          <w:szCs w:val="24"/>
        </w:rPr>
        <w:t>Količine navedene u</w:t>
      </w:r>
      <w:r w:rsidRPr="005322A3">
        <w:rPr>
          <w:rFonts w:ascii="Times New Roman" w:hAnsi="Times New Roman"/>
          <w:sz w:val="24"/>
          <w:szCs w:val="24"/>
        </w:rPr>
        <w:t xml:space="preserve"> troškovniku </w:t>
      </w:r>
      <w:r w:rsidR="00661893" w:rsidRPr="005322A3">
        <w:rPr>
          <w:rFonts w:ascii="Times New Roman" w:hAnsi="Times New Roman"/>
          <w:sz w:val="24"/>
          <w:szCs w:val="24"/>
        </w:rPr>
        <w:t>su</w:t>
      </w:r>
      <w:r w:rsidRPr="005322A3">
        <w:rPr>
          <w:rFonts w:ascii="Times New Roman" w:hAnsi="Times New Roman"/>
          <w:sz w:val="24"/>
          <w:szCs w:val="24"/>
        </w:rPr>
        <w:t xml:space="preserve"> okvirne i odnose se na jednogodišnje razdoblje. S obzirom </w:t>
      </w:r>
      <w:r w:rsidRPr="005322A3">
        <w:rPr>
          <w:rFonts w:ascii="Times New Roman" w:hAnsi="Times New Roman"/>
          <w:sz w:val="24"/>
          <w:szCs w:val="24"/>
        </w:rPr>
        <w:lastRenderedPageBreak/>
        <w:t xml:space="preserve">da se </w:t>
      </w:r>
      <w:r w:rsidR="00661893" w:rsidRPr="005322A3">
        <w:rPr>
          <w:rFonts w:ascii="Times New Roman" w:hAnsi="Times New Roman"/>
          <w:sz w:val="24"/>
          <w:szCs w:val="24"/>
        </w:rPr>
        <w:t>zbog prirode predmeta</w:t>
      </w:r>
      <w:r w:rsidRPr="005322A3">
        <w:rPr>
          <w:rFonts w:ascii="Times New Roman" w:hAnsi="Times New Roman"/>
          <w:sz w:val="24"/>
          <w:szCs w:val="24"/>
        </w:rPr>
        <w:t xml:space="preserve"> </w:t>
      </w:r>
      <w:r w:rsidR="00661893" w:rsidRPr="005322A3">
        <w:rPr>
          <w:rFonts w:ascii="Times New Roman" w:hAnsi="Times New Roman"/>
          <w:sz w:val="24"/>
          <w:szCs w:val="24"/>
        </w:rPr>
        <w:t xml:space="preserve">nabave </w:t>
      </w:r>
      <w:r w:rsidRPr="005322A3">
        <w:rPr>
          <w:rFonts w:ascii="Times New Roman" w:hAnsi="Times New Roman"/>
          <w:sz w:val="24"/>
          <w:szCs w:val="24"/>
        </w:rPr>
        <w:t xml:space="preserve">ne može unaprijed odrediti točna količina, stvarno nabavljena količina predmeta nabave na temelju sklopljenog ugovora može biti veća ili manja od okvirne količine, </w:t>
      </w:r>
      <w:r w:rsidR="007D4C0A">
        <w:rPr>
          <w:rFonts w:ascii="Times New Roman" w:hAnsi="Times New Roman"/>
          <w:sz w:val="24"/>
          <w:szCs w:val="24"/>
        </w:rPr>
        <w:t xml:space="preserve">  </w:t>
      </w:r>
    </w:p>
    <w:p w:rsidR="007D4C0A" w:rsidRDefault="00054C98" w:rsidP="00D016DB">
      <w:pPr>
        <w:pStyle w:val="Bezproreda"/>
        <w:ind w:left="340"/>
        <w:jc w:val="both"/>
        <w:rPr>
          <w:rFonts w:ascii="Times New Roman" w:hAnsi="Times New Roman"/>
          <w:sz w:val="24"/>
          <w:szCs w:val="24"/>
        </w:rPr>
      </w:pPr>
      <w:r w:rsidRPr="005322A3">
        <w:rPr>
          <w:rFonts w:ascii="Times New Roman" w:hAnsi="Times New Roman"/>
          <w:sz w:val="24"/>
          <w:szCs w:val="24"/>
        </w:rPr>
        <w:t xml:space="preserve">ali ukupna plaćanja bez PDV-a na temelju sklopljenog ugovora o nabavi ne smiju prelaziti procijenjenu </w:t>
      </w:r>
      <w:r w:rsidR="007D4C0A">
        <w:rPr>
          <w:rFonts w:ascii="Times New Roman" w:hAnsi="Times New Roman"/>
          <w:sz w:val="24"/>
          <w:szCs w:val="24"/>
        </w:rPr>
        <w:t xml:space="preserve">  </w:t>
      </w:r>
    </w:p>
    <w:p w:rsidR="00054C98" w:rsidRDefault="00054C98" w:rsidP="00D016DB">
      <w:pPr>
        <w:pStyle w:val="Bezproreda"/>
        <w:ind w:left="340"/>
        <w:jc w:val="both"/>
        <w:rPr>
          <w:rFonts w:ascii="Times New Roman" w:hAnsi="Times New Roman"/>
          <w:sz w:val="24"/>
          <w:szCs w:val="24"/>
        </w:rPr>
      </w:pPr>
      <w:r w:rsidRPr="005322A3">
        <w:rPr>
          <w:rFonts w:ascii="Times New Roman" w:hAnsi="Times New Roman"/>
          <w:sz w:val="24"/>
          <w:szCs w:val="24"/>
        </w:rPr>
        <w:t>vrijednost nabave.</w:t>
      </w:r>
    </w:p>
    <w:p w:rsidR="00D016DB" w:rsidRDefault="00D016DB" w:rsidP="00D016DB">
      <w:pPr>
        <w:pStyle w:val="Bezproreda"/>
        <w:ind w:left="340"/>
        <w:jc w:val="both"/>
        <w:rPr>
          <w:rFonts w:ascii="Times New Roman" w:hAnsi="Times New Roman"/>
          <w:sz w:val="24"/>
          <w:szCs w:val="24"/>
        </w:rPr>
      </w:pPr>
    </w:p>
    <w:p w:rsidR="00D016DB" w:rsidRDefault="00D016DB" w:rsidP="00D016DB">
      <w:pPr>
        <w:pStyle w:val="Bezproreda"/>
        <w:ind w:left="340"/>
        <w:jc w:val="both"/>
        <w:rPr>
          <w:rFonts w:ascii="Times New Roman" w:hAnsi="Times New Roman"/>
          <w:sz w:val="24"/>
          <w:szCs w:val="24"/>
        </w:rPr>
      </w:pPr>
      <w:r w:rsidRPr="00B506A5">
        <w:rPr>
          <w:rFonts w:ascii="Times New Roman" w:hAnsi="Times New Roman"/>
          <w:sz w:val="24"/>
          <w:szCs w:val="24"/>
        </w:rPr>
        <w:t>Ponuditelji mogu nuditi i zamje</w:t>
      </w:r>
      <w:r>
        <w:rPr>
          <w:rFonts w:ascii="Times New Roman" w:hAnsi="Times New Roman"/>
          <w:sz w:val="24"/>
          <w:szCs w:val="24"/>
        </w:rPr>
        <w:t>nske tonere i tinte.</w:t>
      </w:r>
    </w:p>
    <w:p w:rsidR="00C31A86" w:rsidRPr="00C31A86" w:rsidRDefault="00C31A86" w:rsidP="00C31A86">
      <w:pPr>
        <w:spacing w:line="243" w:lineRule="auto"/>
        <w:ind w:left="340"/>
        <w:jc w:val="both"/>
        <w:rPr>
          <w:rFonts w:ascii="Times New Roman" w:eastAsia="Arial" w:hAnsi="Times New Roman" w:cs="Times New Roman"/>
          <w:spacing w:val="-2"/>
          <w:sz w:val="24"/>
          <w:szCs w:val="24"/>
        </w:rPr>
      </w:pPr>
      <w:r w:rsidRPr="00C31A86">
        <w:rPr>
          <w:rFonts w:ascii="Times New Roman" w:eastAsia="Arial" w:hAnsi="Times New Roman" w:cs="Times New Roman"/>
          <w:spacing w:val="-2"/>
          <w:sz w:val="24"/>
          <w:szCs w:val="24"/>
        </w:rPr>
        <w:t xml:space="preserve">Ponuđeni zamjenski toneri trebaju biti u jediničnom pakiranju što podrazumijeva zasebno pakiranje (kartonska kutija) na kojoj treba biti originalno otisnuta oznaka proizvođača, naziv kompatibilnog printera, naziv modela, s uložnom vrećicom u kojoj se nalazi hermetički ili u internom plinu zatvorena kazeta/uložak s tonerom, tintom i pisaćom vrpcom (traka), ugrađenom mehaničkom ili drugom zaštitom na kućište kazete, spremnika za tintu i sl. </w:t>
      </w:r>
    </w:p>
    <w:p w:rsidR="00C31A86" w:rsidRPr="00317418" w:rsidRDefault="00C31A86" w:rsidP="00054C98">
      <w:pPr>
        <w:pStyle w:val="Bezproreda"/>
        <w:ind w:left="340"/>
        <w:jc w:val="both"/>
        <w:rPr>
          <w:rFonts w:ascii="Times New Roman" w:hAnsi="Times New Roman"/>
          <w:b/>
          <w:sz w:val="24"/>
          <w:szCs w:val="24"/>
        </w:rPr>
      </w:pPr>
    </w:p>
    <w:p w:rsidR="00B506A5" w:rsidRDefault="002F0AD6" w:rsidP="008A7D3A">
      <w:pPr>
        <w:pStyle w:val="Bezproreda"/>
        <w:ind w:left="340"/>
        <w:jc w:val="both"/>
        <w:rPr>
          <w:rFonts w:ascii="Times New Roman" w:hAnsi="Times New Roman"/>
          <w:sz w:val="24"/>
          <w:szCs w:val="24"/>
        </w:rPr>
      </w:pPr>
      <w:r>
        <w:rPr>
          <w:rFonts w:ascii="Times New Roman" w:hAnsi="Times New Roman"/>
          <w:sz w:val="24"/>
          <w:szCs w:val="24"/>
        </w:rPr>
        <w:t>Ako p</w:t>
      </w:r>
      <w:r w:rsidR="00B506A5">
        <w:rPr>
          <w:rFonts w:ascii="Times New Roman" w:hAnsi="Times New Roman"/>
          <w:sz w:val="24"/>
          <w:szCs w:val="24"/>
        </w:rPr>
        <w:t>onuditelj ponudi zamjenski toner, odnosno tintu, u stupcu Troškovnika</w:t>
      </w:r>
      <w:r w:rsidR="008A7D3A">
        <w:rPr>
          <w:rFonts w:ascii="Times New Roman" w:hAnsi="Times New Roman"/>
          <w:sz w:val="24"/>
          <w:szCs w:val="24"/>
        </w:rPr>
        <w:t xml:space="preserve"> "Oznaka tonera/tinte" </w:t>
      </w:r>
      <w:r w:rsidR="00B506A5">
        <w:rPr>
          <w:rFonts w:ascii="Times New Roman" w:hAnsi="Times New Roman"/>
          <w:sz w:val="24"/>
          <w:szCs w:val="24"/>
        </w:rPr>
        <w:t xml:space="preserve">  </w:t>
      </w:r>
      <w:r w:rsidR="008A7D3A">
        <w:rPr>
          <w:rFonts w:ascii="Times New Roman" w:hAnsi="Times New Roman"/>
          <w:sz w:val="24"/>
          <w:szCs w:val="24"/>
        </w:rPr>
        <w:t>obvezan je upisati</w:t>
      </w:r>
      <w:r w:rsidR="00B506A5">
        <w:rPr>
          <w:rFonts w:ascii="Times New Roman" w:hAnsi="Times New Roman"/>
          <w:sz w:val="24"/>
          <w:szCs w:val="24"/>
        </w:rPr>
        <w:t xml:space="preserve"> naziv proizvođača </w:t>
      </w:r>
      <w:r w:rsidR="008A7D3A">
        <w:rPr>
          <w:rFonts w:ascii="Times New Roman" w:hAnsi="Times New Roman"/>
          <w:sz w:val="24"/>
          <w:szCs w:val="24"/>
        </w:rPr>
        <w:t>kao</w:t>
      </w:r>
      <w:r w:rsidR="00B506A5">
        <w:rPr>
          <w:rFonts w:ascii="Times New Roman" w:hAnsi="Times New Roman"/>
          <w:sz w:val="24"/>
          <w:szCs w:val="24"/>
        </w:rPr>
        <w:t xml:space="preserve"> </w:t>
      </w:r>
      <w:r>
        <w:rPr>
          <w:rFonts w:ascii="Times New Roman" w:hAnsi="Times New Roman"/>
          <w:sz w:val="24"/>
          <w:szCs w:val="24"/>
        </w:rPr>
        <w:t xml:space="preserve"> i </w:t>
      </w:r>
      <w:r w:rsidR="00B506A5">
        <w:rPr>
          <w:rFonts w:ascii="Times New Roman" w:hAnsi="Times New Roman"/>
          <w:sz w:val="24"/>
          <w:szCs w:val="24"/>
        </w:rPr>
        <w:t>oznaku jednakovrijednog proizvoda</w:t>
      </w:r>
      <w:r w:rsidR="008A7D3A">
        <w:rPr>
          <w:rFonts w:ascii="Times New Roman" w:hAnsi="Times New Roman"/>
          <w:sz w:val="24"/>
          <w:szCs w:val="24"/>
        </w:rPr>
        <w:t>.</w:t>
      </w:r>
      <w:r>
        <w:rPr>
          <w:rFonts w:ascii="Times New Roman" w:hAnsi="Times New Roman"/>
          <w:sz w:val="24"/>
          <w:szCs w:val="24"/>
        </w:rPr>
        <w:t xml:space="preserve"> Ukoliko ponuditelj ne upiše naziv proizvođača, odnosno oznaku jednakovrijednog proizvoda, smatrat će se da je ponudio proizvode oznaka navedenih u Troškovniku.</w:t>
      </w:r>
    </w:p>
    <w:p w:rsidR="00D016DB" w:rsidRDefault="00D016DB" w:rsidP="008A7D3A">
      <w:pPr>
        <w:pStyle w:val="Bezproreda"/>
        <w:ind w:left="340"/>
        <w:jc w:val="both"/>
        <w:rPr>
          <w:rFonts w:ascii="Times New Roman" w:hAnsi="Times New Roman"/>
          <w:sz w:val="24"/>
          <w:szCs w:val="24"/>
        </w:rPr>
      </w:pPr>
    </w:p>
    <w:p w:rsidR="00D016DB" w:rsidRPr="00D016DB" w:rsidRDefault="00D016DB" w:rsidP="00E6616C">
      <w:pPr>
        <w:pStyle w:val="Odlomakpopisa"/>
        <w:widowControl/>
        <w:numPr>
          <w:ilvl w:val="1"/>
          <w:numId w:val="1"/>
        </w:numPr>
        <w:ind w:left="700"/>
        <w:jc w:val="both"/>
        <w:rPr>
          <w:rFonts w:ascii="Times New Roman" w:eastAsia="Calibri" w:hAnsi="Times New Roman" w:cs="Times New Roman"/>
          <w:b/>
          <w:bCs/>
          <w:spacing w:val="-1"/>
          <w:sz w:val="24"/>
          <w:szCs w:val="24"/>
          <w:u w:val="single"/>
        </w:rPr>
      </w:pPr>
      <w:bookmarkStart w:id="10" w:name="_Toc150494231"/>
      <w:r w:rsidRPr="00D016DB">
        <w:rPr>
          <w:rFonts w:ascii="Times New Roman" w:eastAsia="Calibri" w:hAnsi="Times New Roman" w:cs="Times New Roman"/>
          <w:b/>
          <w:bCs/>
          <w:spacing w:val="-1"/>
          <w:sz w:val="24"/>
          <w:szCs w:val="24"/>
          <w:u w:val="single"/>
        </w:rPr>
        <w:t>Kriteriji za ocjenu jednakovrijednosti predmeta nabave</w:t>
      </w:r>
      <w:bookmarkEnd w:id="10"/>
    </w:p>
    <w:p w:rsidR="00D016DB" w:rsidRPr="00D016DB" w:rsidRDefault="00D016DB" w:rsidP="00E6616C">
      <w:pPr>
        <w:widowControl/>
        <w:ind w:left="340"/>
        <w:jc w:val="both"/>
        <w:rPr>
          <w:rFonts w:ascii="Times New Roman" w:eastAsia="Calibri" w:hAnsi="Times New Roman" w:cs="Times New Roman"/>
          <w:spacing w:val="-1"/>
          <w:sz w:val="24"/>
          <w:szCs w:val="24"/>
        </w:rPr>
      </w:pPr>
      <w:r w:rsidRPr="00D016DB">
        <w:rPr>
          <w:rFonts w:ascii="Times New Roman" w:eastAsia="Calibri" w:hAnsi="Times New Roman" w:cs="Times New Roman"/>
          <w:spacing w:val="-1"/>
          <w:sz w:val="24"/>
          <w:szCs w:val="24"/>
        </w:rPr>
        <w:t>Proizvodi navedeni u tehničkim specifikacijama popraćeni izrazom „ili jednakovrijedno“ smatraju se ponuđenima ako ponuditelj ne navede druge proizvode u za to predviđenom mjestu u tehničkim specifikacijama. Ponuditeljima je pored opisa proizvoda ostavljen prostor za upis jednakovrijednog proizvoda, u koji moraju upisati naziv proizvoda - tip i naziv proizvođača.</w:t>
      </w:r>
    </w:p>
    <w:p w:rsidR="00D016DB" w:rsidRPr="00D016DB" w:rsidRDefault="00D016DB" w:rsidP="00D016DB">
      <w:pPr>
        <w:widowControl/>
        <w:ind w:left="283"/>
        <w:jc w:val="both"/>
        <w:rPr>
          <w:rFonts w:ascii="Times New Roman" w:eastAsia="Calibri" w:hAnsi="Times New Roman" w:cs="Times New Roman"/>
          <w:spacing w:val="-1"/>
          <w:sz w:val="24"/>
          <w:szCs w:val="24"/>
        </w:rPr>
      </w:pPr>
    </w:p>
    <w:p w:rsidR="00567EAD" w:rsidRDefault="00D016DB" w:rsidP="00567EAD">
      <w:pPr>
        <w:widowControl/>
        <w:ind w:left="340"/>
        <w:jc w:val="both"/>
        <w:rPr>
          <w:rFonts w:ascii="Times New Roman" w:eastAsia="Calibri" w:hAnsi="Times New Roman" w:cs="Times New Roman"/>
          <w:spacing w:val="-1"/>
          <w:sz w:val="24"/>
          <w:szCs w:val="24"/>
        </w:rPr>
      </w:pPr>
      <w:r w:rsidRPr="00D016DB">
        <w:rPr>
          <w:rFonts w:ascii="Times New Roman" w:eastAsia="Calibri" w:hAnsi="Times New Roman" w:cs="Times New Roman"/>
          <w:spacing w:val="-1"/>
          <w:sz w:val="24"/>
          <w:szCs w:val="24"/>
        </w:rPr>
        <w:t>Za sve jednakovrijedne proizvode ponuditelj je dužan prilikom nuđenja priložiti dokaz o jednakovrijednosti. Smatra se da je jednakovrijednost zadovoljena ukoliko su ponuđenim proizvodom/tipom zadovoljeni, bez iznimke, svi traženi parametri, uz istu ili bolju kakvoću.</w:t>
      </w:r>
    </w:p>
    <w:p w:rsidR="00567EAD" w:rsidRDefault="00567EAD" w:rsidP="00567EAD">
      <w:pPr>
        <w:widowControl/>
        <w:ind w:left="340"/>
        <w:jc w:val="both"/>
        <w:rPr>
          <w:rFonts w:ascii="Times New Roman" w:eastAsia="Calibri" w:hAnsi="Times New Roman" w:cs="Times New Roman"/>
          <w:spacing w:val="-1"/>
          <w:sz w:val="24"/>
          <w:szCs w:val="24"/>
        </w:rPr>
      </w:pPr>
    </w:p>
    <w:p w:rsidR="00567EAD" w:rsidRPr="00D97F89" w:rsidRDefault="00567EAD" w:rsidP="00567EAD">
      <w:pPr>
        <w:widowControl/>
        <w:ind w:left="340"/>
        <w:jc w:val="both"/>
        <w:rPr>
          <w:rFonts w:ascii="Times New Roman" w:eastAsia="Calibri" w:hAnsi="Times New Roman" w:cs="Times New Roman"/>
          <w:spacing w:val="-1"/>
          <w:sz w:val="24"/>
          <w:szCs w:val="24"/>
        </w:rPr>
      </w:pPr>
      <w:r w:rsidRPr="00D97F89">
        <w:rPr>
          <w:rFonts w:ascii="Times New Roman" w:eastAsia="Calibri" w:hAnsi="Times New Roman" w:cs="Times New Roman"/>
          <w:spacing w:val="-1"/>
          <w:sz w:val="24"/>
          <w:szCs w:val="24"/>
        </w:rPr>
        <w:t>Ponuditelji kao dokaz o jednakovrijednosti mogu dostaviti:</w:t>
      </w:r>
    </w:p>
    <w:p w:rsidR="00D97F89" w:rsidRPr="00D8779F" w:rsidRDefault="00567EAD" w:rsidP="00620DF5">
      <w:pPr>
        <w:pStyle w:val="Odlomakpopisa"/>
        <w:widowControl/>
        <w:numPr>
          <w:ilvl w:val="0"/>
          <w:numId w:val="20"/>
        </w:numPr>
        <w:ind w:left="700"/>
        <w:jc w:val="both"/>
        <w:rPr>
          <w:rFonts w:ascii="Times New Roman" w:eastAsia="Calibri" w:hAnsi="Times New Roman" w:cs="Times New Roman"/>
          <w:spacing w:val="-1"/>
          <w:sz w:val="24"/>
          <w:szCs w:val="24"/>
        </w:rPr>
      </w:pPr>
      <w:r w:rsidRPr="00D8779F">
        <w:rPr>
          <w:rFonts w:ascii="Times New Roman" w:eastAsia="Calibri" w:hAnsi="Times New Roman" w:cs="Times New Roman"/>
          <w:spacing w:val="-1"/>
          <w:sz w:val="24"/>
          <w:szCs w:val="24"/>
        </w:rPr>
        <w:t>Izjavu/ potvrdu proizvođača ili ovlaštenog zastupnika</w:t>
      </w:r>
      <w:r w:rsidR="00D8779F">
        <w:rPr>
          <w:rFonts w:ascii="Times New Roman" w:eastAsia="Calibri" w:hAnsi="Times New Roman" w:cs="Times New Roman"/>
          <w:spacing w:val="-1"/>
          <w:sz w:val="24"/>
          <w:szCs w:val="24"/>
        </w:rPr>
        <w:t xml:space="preserve"> ili distributera ponuđenog artikla,</w:t>
      </w:r>
      <w:r w:rsidRPr="00D8779F">
        <w:rPr>
          <w:rFonts w:ascii="Times New Roman" w:eastAsia="Calibri" w:hAnsi="Times New Roman" w:cs="Times New Roman"/>
          <w:spacing w:val="-1"/>
          <w:sz w:val="24"/>
          <w:szCs w:val="24"/>
        </w:rPr>
        <w:t xml:space="preserve"> </w:t>
      </w:r>
    </w:p>
    <w:p w:rsidR="00D97F89" w:rsidRPr="00D97F89" w:rsidRDefault="00D97F89" w:rsidP="00D97F89">
      <w:pPr>
        <w:pStyle w:val="Odlomakpopisa"/>
        <w:widowControl/>
        <w:numPr>
          <w:ilvl w:val="0"/>
          <w:numId w:val="20"/>
        </w:numPr>
        <w:ind w:left="700"/>
        <w:jc w:val="both"/>
        <w:rPr>
          <w:rFonts w:ascii="Times New Roman" w:eastAsia="Calibri" w:hAnsi="Times New Roman" w:cs="Times New Roman"/>
          <w:color w:val="FF0000"/>
          <w:spacing w:val="-1"/>
          <w:sz w:val="24"/>
          <w:szCs w:val="24"/>
        </w:rPr>
      </w:pPr>
      <w:r w:rsidRPr="00D97F89">
        <w:rPr>
          <w:rFonts w:ascii="Times New Roman" w:eastAsia="Calibri" w:hAnsi="Times New Roman" w:cs="Times New Roman"/>
          <w:color w:val="FF0000"/>
          <w:spacing w:val="-1"/>
          <w:sz w:val="24"/>
          <w:szCs w:val="24"/>
        </w:rPr>
        <w:t xml:space="preserve">Ispitno izvješće (Test </w:t>
      </w:r>
      <w:proofErr w:type="spellStart"/>
      <w:r w:rsidRPr="00D97F89">
        <w:rPr>
          <w:rFonts w:ascii="Times New Roman" w:eastAsia="Calibri" w:hAnsi="Times New Roman" w:cs="Times New Roman"/>
          <w:color w:val="FF0000"/>
          <w:spacing w:val="-1"/>
          <w:sz w:val="24"/>
          <w:szCs w:val="24"/>
        </w:rPr>
        <w:t>report</w:t>
      </w:r>
      <w:proofErr w:type="spellEnd"/>
      <w:r w:rsidRPr="00D97F89">
        <w:rPr>
          <w:rFonts w:ascii="Times New Roman" w:eastAsia="Calibri" w:hAnsi="Times New Roman" w:cs="Times New Roman"/>
          <w:color w:val="FF0000"/>
          <w:spacing w:val="-1"/>
          <w:sz w:val="24"/>
          <w:szCs w:val="24"/>
        </w:rPr>
        <w:t xml:space="preserve">) - Izvješće o broju ispisnih stranica tonera, prema metodologiji opisanoj u normi ISO/IEC 19752 za tonere crno-bijeli ispis, odnosno ISO/IEC 19798 za tonere ispisa u boji, odnosno izvješće o kapacitetu ispisa tinte u crnoj boji prema metodologiji opisanoj u normi ISO/IEC 24711, kojim se dokazuje da minimalni kapaciteti ispisa ponuđenih tonera i tinti odgovaraju kapacitetu OEM (Original </w:t>
      </w:r>
      <w:proofErr w:type="spellStart"/>
      <w:r w:rsidRPr="00D97F89">
        <w:rPr>
          <w:rFonts w:ascii="Times New Roman" w:eastAsia="Calibri" w:hAnsi="Times New Roman" w:cs="Times New Roman"/>
          <w:color w:val="FF0000"/>
          <w:spacing w:val="-1"/>
          <w:sz w:val="24"/>
          <w:szCs w:val="24"/>
        </w:rPr>
        <w:t>Equipment</w:t>
      </w:r>
      <w:proofErr w:type="spellEnd"/>
      <w:r w:rsidRPr="00D97F89">
        <w:rPr>
          <w:rFonts w:ascii="Times New Roman" w:eastAsia="Calibri" w:hAnsi="Times New Roman" w:cs="Times New Roman"/>
          <w:color w:val="FF0000"/>
          <w:spacing w:val="-1"/>
          <w:sz w:val="24"/>
          <w:szCs w:val="24"/>
        </w:rPr>
        <w:t xml:space="preserve"> </w:t>
      </w:r>
      <w:proofErr w:type="spellStart"/>
      <w:r w:rsidRPr="00D97F89">
        <w:rPr>
          <w:rFonts w:ascii="Times New Roman" w:eastAsia="Calibri" w:hAnsi="Times New Roman" w:cs="Times New Roman"/>
          <w:color w:val="FF0000"/>
          <w:spacing w:val="-1"/>
          <w:sz w:val="24"/>
          <w:szCs w:val="24"/>
        </w:rPr>
        <w:t>Manufactures</w:t>
      </w:r>
      <w:proofErr w:type="spellEnd"/>
      <w:r w:rsidRPr="00D97F89">
        <w:rPr>
          <w:rFonts w:ascii="Times New Roman" w:eastAsia="Calibri" w:hAnsi="Times New Roman" w:cs="Times New Roman"/>
          <w:color w:val="FF0000"/>
          <w:spacing w:val="-1"/>
          <w:sz w:val="24"/>
          <w:szCs w:val="24"/>
        </w:rPr>
        <w:t>) tonera i tinti navedenih u troškovniku.</w:t>
      </w:r>
    </w:p>
    <w:p w:rsidR="00D97F89" w:rsidRPr="00D97F89" w:rsidRDefault="00D97F89" w:rsidP="00D97F89">
      <w:pPr>
        <w:widowControl/>
        <w:jc w:val="both"/>
        <w:rPr>
          <w:rFonts w:ascii="Times New Roman" w:eastAsia="Calibri" w:hAnsi="Times New Roman" w:cs="Times New Roman"/>
          <w:color w:val="FF0000"/>
          <w:spacing w:val="-1"/>
          <w:sz w:val="24"/>
          <w:szCs w:val="24"/>
        </w:rPr>
      </w:pPr>
    </w:p>
    <w:p w:rsidR="00D97F89" w:rsidRPr="00D97F89" w:rsidRDefault="00D97F89" w:rsidP="00D8779F">
      <w:pPr>
        <w:widowControl/>
        <w:ind w:left="340"/>
        <w:jc w:val="both"/>
        <w:rPr>
          <w:rFonts w:ascii="Times New Roman" w:eastAsia="Calibri" w:hAnsi="Times New Roman" w:cs="Times New Roman"/>
          <w:color w:val="FF0000"/>
          <w:spacing w:val="-1"/>
          <w:sz w:val="24"/>
          <w:szCs w:val="24"/>
        </w:rPr>
      </w:pPr>
      <w:r w:rsidRPr="00D97F89">
        <w:rPr>
          <w:rFonts w:ascii="Times New Roman" w:eastAsia="Calibri" w:hAnsi="Times New Roman" w:cs="Times New Roman"/>
          <w:color w:val="FF0000"/>
          <w:spacing w:val="-1"/>
          <w:sz w:val="24"/>
          <w:szCs w:val="24"/>
        </w:rPr>
        <w:t>Ispitna izvješća testiranja prema navedenim normama mogu biti izdana od akreditiranog ispitnog laboratorija za navedene norme ili od proizvođača ponuđenih jednakovrijednih artikala.</w:t>
      </w:r>
    </w:p>
    <w:p w:rsidR="00D97F89" w:rsidRDefault="00D97F89" w:rsidP="00D97F89">
      <w:pPr>
        <w:widowControl/>
        <w:jc w:val="both"/>
        <w:rPr>
          <w:rFonts w:ascii="Times New Roman" w:eastAsia="Calibri" w:hAnsi="Times New Roman" w:cs="Times New Roman"/>
          <w:spacing w:val="-1"/>
          <w:sz w:val="24"/>
          <w:szCs w:val="24"/>
        </w:rPr>
      </w:pPr>
    </w:p>
    <w:p w:rsidR="00054C98" w:rsidRPr="00473838" w:rsidRDefault="00054C98" w:rsidP="00337D90">
      <w:pPr>
        <w:pStyle w:val="Naslov1"/>
        <w:numPr>
          <w:ilvl w:val="1"/>
          <w:numId w:val="1"/>
        </w:numPr>
        <w:ind w:left="700"/>
        <w:jc w:val="both"/>
        <w:rPr>
          <w:rFonts w:ascii="Times New Roman" w:hAnsi="Times New Roman" w:cs="Times New Roman"/>
          <w:spacing w:val="-1"/>
          <w:sz w:val="24"/>
          <w:szCs w:val="24"/>
          <w:u w:val="thick" w:color="000000"/>
        </w:rPr>
      </w:pPr>
      <w:bookmarkStart w:id="11" w:name="_Toc152055706"/>
      <w:r w:rsidRPr="00473838">
        <w:rPr>
          <w:rFonts w:ascii="Times New Roman" w:hAnsi="Times New Roman" w:cs="Times New Roman"/>
          <w:spacing w:val="-1"/>
          <w:sz w:val="24"/>
          <w:szCs w:val="24"/>
          <w:u w:val="thick" w:color="000000"/>
        </w:rPr>
        <w:t>Mjesto izvršenja ugovora</w:t>
      </w:r>
      <w:bookmarkEnd w:id="11"/>
    </w:p>
    <w:p w:rsidR="00054C98" w:rsidRPr="00473838" w:rsidRDefault="00054C98" w:rsidP="00054C98">
      <w:pPr>
        <w:ind w:left="340"/>
        <w:jc w:val="both"/>
        <w:rPr>
          <w:rFonts w:ascii="Times New Roman" w:hAnsi="Times New Roman" w:cs="Times New Roman"/>
          <w:sz w:val="24"/>
          <w:szCs w:val="24"/>
        </w:rPr>
      </w:pPr>
      <w:r w:rsidRPr="00473838">
        <w:rPr>
          <w:rFonts w:ascii="Times New Roman" w:hAnsi="Times New Roman" w:cs="Times New Roman"/>
          <w:sz w:val="24"/>
          <w:szCs w:val="24"/>
        </w:rPr>
        <w:t>Sukladno potrebama Naručitelja na sljedećim lokacijama:</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Božidara </w:t>
      </w:r>
      <w:proofErr w:type="spellStart"/>
      <w:r w:rsidRPr="0063080B">
        <w:rPr>
          <w:rFonts w:ascii="Times New Roman" w:hAnsi="Times New Roman" w:cs="Times New Roman"/>
          <w:sz w:val="24"/>
          <w:szCs w:val="24"/>
        </w:rPr>
        <w:t>Petranovića</w:t>
      </w:r>
      <w:proofErr w:type="spellEnd"/>
      <w:r w:rsidRPr="0063080B">
        <w:rPr>
          <w:rFonts w:ascii="Times New Roman" w:hAnsi="Times New Roman" w:cs="Times New Roman"/>
          <w:sz w:val="24"/>
          <w:szCs w:val="24"/>
        </w:rPr>
        <w:t xml:space="preserve"> 8,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2 f,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Franka Lisice 77,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Domobranska 2, 23 420 Benkovac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Park sv. Jurja 1, 23 440 Gračac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17, 23 450 Obrovac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Braće </w:t>
      </w:r>
      <w:proofErr w:type="spellStart"/>
      <w:r w:rsidRPr="0063080B">
        <w:rPr>
          <w:rFonts w:ascii="Times New Roman" w:hAnsi="Times New Roman" w:cs="Times New Roman"/>
          <w:sz w:val="24"/>
          <w:szCs w:val="24"/>
        </w:rPr>
        <w:t>Vranjanina</w:t>
      </w:r>
      <w:proofErr w:type="spellEnd"/>
      <w:r w:rsidRPr="0063080B">
        <w:rPr>
          <w:rFonts w:ascii="Times New Roman" w:hAnsi="Times New Roman" w:cs="Times New Roman"/>
          <w:sz w:val="24"/>
          <w:szCs w:val="24"/>
        </w:rPr>
        <w:t xml:space="preserve"> 11,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Miroslava Krleže 5 C,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Trg Domovinske zahvalnosti 5, 23 420 Benkovac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lastRenderedPageBreak/>
        <w:t>Kralja Tvrtka 1, 23 210 Biograd na Moru</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Bana Josipa Jelačića 8, 23 250 Pag</w:t>
      </w:r>
    </w:p>
    <w:p w:rsidR="0063080B" w:rsidRPr="008202E9"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8202E9">
        <w:rPr>
          <w:rFonts w:ascii="Times New Roman" w:hAnsi="Times New Roman" w:cs="Times New Roman"/>
          <w:sz w:val="24"/>
          <w:szCs w:val="24"/>
        </w:rPr>
        <w:t>Ivana Mažuranića 28, 23000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Zrinsko- </w:t>
      </w:r>
      <w:proofErr w:type="spellStart"/>
      <w:r w:rsidRPr="0063080B">
        <w:rPr>
          <w:rFonts w:ascii="Times New Roman" w:hAnsi="Times New Roman" w:cs="Times New Roman"/>
          <w:sz w:val="24"/>
          <w:szCs w:val="24"/>
        </w:rPr>
        <w:t>Frankopanska</w:t>
      </w:r>
      <w:proofErr w:type="spellEnd"/>
      <w:r w:rsidRPr="0063080B">
        <w:rPr>
          <w:rFonts w:ascii="Times New Roman" w:hAnsi="Times New Roman" w:cs="Times New Roman"/>
          <w:sz w:val="24"/>
          <w:szCs w:val="24"/>
        </w:rPr>
        <w:t xml:space="preserve"> ulica 8, 8 a, 23000 Zadar</w:t>
      </w:r>
    </w:p>
    <w:p w:rsidR="0063080B" w:rsidRPr="0063080B" w:rsidRDefault="0063080B" w:rsidP="000C0608">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Kralja Stjepana Držislava 1b, 23000 Zadar</w:t>
      </w:r>
    </w:p>
    <w:p w:rsidR="00054C98" w:rsidRPr="00473838" w:rsidRDefault="007243DD"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Navedene adrese/lokacije N</w:t>
      </w:r>
      <w:r w:rsidR="00054C98" w:rsidRPr="00473838">
        <w:rPr>
          <w:rFonts w:ascii="Times New Roman" w:hAnsi="Times New Roman" w:cs="Times New Roman"/>
          <w:spacing w:val="-2"/>
          <w:sz w:val="24"/>
          <w:szCs w:val="24"/>
        </w:rPr>
        <w:t>aručitelja podložne su promjenama tijekom važenja ugovora o nabavi zbog mogućnosti preseljenja naručitelja na nove lokacije, otvaranja ili zatvaranja ureda ili ispostava i slično.</w:t>
      </w:r>
    </w:p>
    <w:p w:rsidR="00054C98"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154398" w:rsidRPr="00F61D3B" w:rsidRDefault="00154398" w:rsidP="001543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 xml:space="preserve">Roba će se isporučivati sukcesivno tijekom trajanja ugovora po zaprimanju narudžbenice Naručitelja. Rok isporuke je 48 sati od primitka narudžbenice Naručitelja. U rok od 48 sati računaju se samo radni dani. Isporuku robe moguće je izvršiti samo radnim danom tijekom radnog vremena Naručitelja. </w:t>
      </w:r>
    </w:p>
    <w:p w:rsidR="00154398" w:rsidRPr="005322A3" w:rsidRDefault="001543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47383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Naručitelj je dužan pri primitku robe, istu pregledati u nazočnosti ponuditelja, te ukoliko se po primitku ili u naknadnom roku od 5 (pet) dana utvrde nedostatci u količini, vrsti ili kvaliteti isporučene robe, naručitelj će bez odlaganja ponuditelju dostaviti obavijest o nedostatku.</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Ako se nakon primitka robe pokaže skriveni nedostatak koji se nije mogao otkriti uobičajenim pregledom kod primitka robe, naručitelj je dužan odmah obavijestiti ponuditelja i to najkasnije u roku od 8 (osam) dana od dana kada je otkrio</w:t>
      </w:r>
      <w:r w:rsidR="00DA653F" w:rsidRPr="00473838">
        <w:rPr>
          <w:rFonts w:ascii="Times New Roman" w:hAnsi="Times New Roman" w:cs="Times New Roman"/>
          <w:spacing w:val="-2"/>
          <w:sz w:val="24"/>
          <w:szCs w:val="24"/>
        </w:rPr>
        <w:t xml:space="preserve"> nedostatak</w:t>
      </w:r>
      <w:r w:rsidRPr="00473838">
        <w:rPr>
          <w:rFonts w:ascii="Times New Roman" w:hAnsi="Times New Roman" w:cs="Times New Roman"/>
          <w:spacing w:val="-2"/>
          <w:sz w:val="24"/>
          <w:szCs w:val="24"/>
        </w:rPr>
        <w:t>. Odabrani ponuditelj je dužan u najkraćem roku od primitka obavijesti otkloniti nedostatke u najkraćem mogućem roku, a najkasnije u roku od 8 (osam) dana od primljene obavijesti naručitelja o nedostatku.</w:t>
      </w:r>
    </w:p>
    <w:p w:rsidR="00AC5F95" w:rsidRDefault="00AC5F95" w:rsidP="00054C98">
      <w:pPr>
        <w:pStyle w:val="Tijeloteksta"/>
        <w:spacing w:line="252" w:lineRule="exact"/>
        <w:ind w:left="340"/>
        <w:jc w:val="both"/>
        <w:rPr>
          <w:rFonts w:ascii="Times New Roman" w:hAnsi="Times New Roman" w:cs="Times New Roman"/>
          <w:spacing w:val="-2"/>
          <w:sz w:val="24"/>
          <w:szCs w:val="24"/>
        </w:rPr>
      </w:pPr>
    </w:p>
    <w:p w:rsidR="00054C98" w:rsidRPr="00473838" w:rsidRDefault="00054C98" w:rsidP="00D85D13">
      <w:pPr>
        <w:pStyle w:val="Naslov1"/>
        <w:numPr>
          <w:ilvl w:val="1"/>
          <w:numId w:val="1"/>
        </w:numPr>
        <w:ind w:left="700"/>
        <w:jc w:val="both"/>
        <w:rPr>
          <w:rFonts w:ascii="Times New Roman" w:hAnsi="Times New Roman" w:cs="Times New Roman"/>
          <w:spacing w:val="-1"/>
          <w:sz w:val="24"/>
          <w:szCs w:val="24"/>
          <w:u w:val="thick" w:color="000000"/>
        </w:rPr>
      </w:pPr>
      <w:bookmarkStart w:id="12" w:name="_Toc152055707"/>
      <w:r w:rsidRPr="00473838">
        <w:rPr>
          <w:rFonts w:ascii="Times New Roman" w:hAnsi="Times New Roman" w:cs="Times New Roman"/>
          <w:spacing w:val="-1"/>
          <w:sz w:val="24"/>
          <w:szCs w:val="24"/>
          <w:u w:val="thick" w:color="000000"/>
        </w:rPr>
        <w:t>Rok početka i završetka izvršenja ugovora</w:t>
      </w:r>
      <w:bookmarkEnd w:id="12"/>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 xml:space="preserve">S ponuditeljem čija ponuda bude odabrana sklopit će se Ugovor o nabavi i isporuci tonera i tinti na jednogodišnje razdoblje računajući od dana </w:t>
      </w:r>
      <w:r w:rsidR="00F555E5">
        <w:rPr>
          <w:rFonts w:ascii="Times New Roman" w:hAnsi="Times New Roman" w:cs="Times New Roman"/>
          <w:spacing w:val="-2"/>
          <w:sz w:val="24"/>
          <w:szCs w:val="24"/>
        </w:rPr>
        <w:t>isteka postojećeg Ugovora.</w:t>
      </w:r>
    </w:p>
    <w:p w:rsidR="003D4B89" w:rsidRPr="00473838" w:rsidRDefault="003D4B89" w:rsidP="00054C98">
      <w:pPr>
        <w:pStyle w:val="Tijeloteksta"/>
        <w:spacing w:line="252" w:lineRule="exact"/>
        <w:ind w:left="340"/>
        <w:jc w:val="both"/>
        <w:rPr>
          <w:rFonts w:ascii="Times New Roman" w:hAnsi="Times New Roman" w:cs="Times New Roman"/>
          <w:spacing w:val="-2"/>
          <w:sz w:val="24"/>
          <w:szCs w:val="24"/>
        </w:rPr>
      </w:pPr>
    </w:p>
    <w:p w:rsidR="00FC6C05" w:rsidRDefault="00FC6C05" w:rsidP="00FC6C05">
      <w:pPr>
        <w:pStyle w:val="Tijeloteksta"/>
        <w:spacing w:line="252" w:lineRule="exact"/>
        <w:ind w:left="340"/>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Naručitelj u ovoj fazi dostavlja </w:t>
      </w:r>
      <w:r w:rsidRPr="00146C19">
        <w:rPr>
          <w:rFonts w:ascii="Times New Roman" w:hAnsi="Times New Roman" w:cs="Times New Roman"/>
          <w:spacing w:val="-2"/>
          <w:sz w:val="24"/>
          <w:szCs w:val="24"/>
        </w:rPr>
        <w:t>prijedlog ugovora (Prilog 2.) te</w:t>
      </w:r>
      <w:r w:rsidRPr="00872ED4">
        <w:rPr>
          <w:rFonts w:ascii="Times New Roman" w:hAnsi="Times New Roman" w:cs="Times New Roman"/>
          <w:spacing w:val="-2"/>
          <w:sz w:val="24"/>
          <w:szCs w:val="24"/>
        </w:rPr>
        <w:t xml:space="preserve"> zadržava pravo isti prilagoditi ovisno o ponudi ponuditelja. </w:t>
      </w:r>
    </w:p>
    <w:p w:rsidR="00590A0C" w:rsidRPr="00872ED4" w:rsidRDefault="00590A0C" w:rsidP="00FC6C05">
      <w:pPr>
        <w:pStyle w:val="Tijeloteksta"/>
        <w:spacing w:line="252" w:lineRule="exact"/>
        <w:ind w:left="340"/>
        <w:jc w:val="both"/>
        <w:rPr>
          <w:rFonts w:ascii="Times New Roman" w:hAnsi="Times New Roman" w:cs="Times New Roman"/>
          <w:spacing w:val="-2"/>
          <w:sz w:val="24"/>
          <w:szCs w:val="24"/>
        </w:rPr>
      </w:pPr>
    </w:p>
    <w:p w:rsidR="00FC6C05" w:rsidRPr="00872ED4" w:rsidRDefault="00FC6C05" w:rsidP="00FC6C05">
      <w:pPr>
        <w:pStyle w:val="Tijeloteksta"/>
        <w:spacing w:line="252" w:lineRule="exact"/>
        <w:ind w:left="340"/>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izvođenje radova sukladno tehničkim specifikacijama) koji se prilikom izrade konačnog ugovora ne mogu mijenjati.</w:t>
      </w:r>
    </w:p>
    <w:p w:rsidR="00590A0C" w:rsidRDefault="00590A0C" w:rsidP="00FC6C05">
      <w:pPr>
        <w:pStyle w:val="Tijeloteksta"/>
        <w:spacing w:line="252" w:lineRule="exact"/>
        <w:ind w:left="340"/>
        <w:jc w:val="both"/>
        <w:rPr>
          <w:rFonts w:ascii="Times New Roman" w:hAnsi="Times New Roman" w:cs="Times New Roman"/>
          <w:spacing w:val="-2"/>
          <w:sz w:val="24"/>
          <w:szCs w:val="24"/>
        </w:rPr>
      </w:pPr>
    </w:p>
    <w:p w:rsidR="00FC6C05" w:rsidRPr="00872ED4" w:rsidRDefault="00FC6C05" w:rsidP="00FC6C05">
      <w:pPr>
        <w:pStyle w:val="Tijeloteksta"/>
        <w:spacing w:line="252" w:lineRule="exact"/>
        <w:ind w:left="340"/>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Dostavom ponude smatrat će se da je gospodarski subjekt upoznat sa svim odredbama iz prijedloga ugovora, da ih prihvaća u cijelosti i da će postupati u skladu s tim odredbama.</w:t>
      </w:r>
    </w:p>
    <w:p w:rsidR="00FC6C05" w:rsidRDefault="00FC6C05" w:rsidP="00FC6C05">
      <w:pPr>
        <w:pStyle w:val="Tijeloteksta"/>
        <w:spacing w:line="252" w:lineRule="exact"/>
        <w:ind w:left="340"/>
        <w:jc w:val="both"/>
        <w:rPr>
          <w:rFonts w:ascii="Times New Roman" w:hAnsi="Times New Roman" w:cs="Times New Roman"/>
          <w:spacing w:val="-2"/>
          <w:sz w:val="24"/>
          <w:szCs w:val="24"/>
          <w:u w:val="single"/>
        </w:rPr>
      </w:pPr>
    </w:p>
    <w:p w:rsidR="00FC6C05" w:rsidRPr="00872ED4" w:rsidRDefault="00FC6C05" w:rsidP="00FC6C05">
      <w:pPr>
        <w:pStyle w:val="Tijeloteksta"/>
        <w:spacing w:line="252" w:lineRule="exact"/>
        <w:ind w:left="340"/>
        <w:jc w:val="both"/>
        <w:rPr>
          <w:rFonts w:ascii="Times New Roman" w:hAnsi="Times New Roman" w:cs="Times New Roman"/>
          <w:spacing w:val="-2"/>
          <w:sz w:val="24"/>
          <w:szCs w:val="24"/>
          <w:u w:val="single"/>
        </w:rPr>
      </w:pPr>
      <w:r w:rsidRPr="00872ED4">
        <w:rPr>
          <w:rFonts w:ascii="Times New Roman" w:hAnsi="Times New Roman" w:cs="Times New Roman"/>
          <w:spacing w:val="-2"/>
          <w:sz w:val="24"/>
          <w:szCs w:val="24"/>
          <w:u w:val="single"/>
        </w:rPr>
        <w:t>Ponuditelji nisu obvezni dostaviti prijedlog ugovora u sklopu svoje ponude.</w:t>
      </w:r>
    </w:p>
    <w:p w:rsidR="00FC6C05" w:rsidRDefault="00FC6C05" w:rsidP="007367C8">
      <w:pPr>
        <w:pStyle w:val="Tijeloteksta"/>
        <w:spacing w:line="252" w:lineRule="exact"/>
        <w:ind w:left="340"/>
        <w:jc w:val="both"/>
        <w:rPr>
          <w:rFonts w:ascii="Times New Roman" w:hAnsi="Times New Roman" w:cs="Times New Roman"/>
          <w:spacing w:val="-2"/>
          <w:sz w:val="24"/>
          <w:szCs w:val="24"/>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3" w:name="_Toc152055708"/>
      <w:r w:rsidRPr="00F61D3B">
        <w:rPr>
          <w:rFonts w:ascii="Times New Roman" w:hAnsi="Times New Roman" w:cs="Times New Roman"/>
          <w:spacing w:val="-1"/>
          <w:sz w:val="24"/>
          <w:szCs w:val="24"/>
          <w:u w:val="thick" w:color="000000"/>
        </w:rPr>
        <w:t>Rok valjanosti ponude</w:t>
      </w:r>
      <w:bookmarkEnd w:id="13"/>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60 dana od dana isteka roka za dostavu ponuda. Rok valjanosti ponude mora biti naveden u ponudbenom listu koji je sastavni dio ovog Poziva.</w:t>
      </w:r>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14" w:name="_Toc152055709"/>
      <w:r w:rsidRPr="00F61D3B">
        <w:rPr>
          <w:rFonts w:ascii="Times New Roman" w:hAnsi="Times New Roman" w:cs="Times New Roman"/>
          <w:spacing w:val="-1"/>
          <w:sz w:val="24"/>
          <w:u w:val="thick" w:color="000000"/>
        </w:rPr>
        <w:t>OSNOVE ZA ISKLJUČENJE GOSPODARSKOG SUBJEKTA</w:t>
      </w:r>
      <w:bookmarkEnd w:id="14"/>
    </w:p>
    <w:p w:rsidR="00054C98" w:rsidRPr="005322A3" w:rsidRDefault="00054C98" w:rsidP="00054C98">
      <w:pPr>
        <w:pStyle w:val="Naslov1"/>
        <w:ind w:left="1211" w:firstLine="0"/>
        <w:jc w:val="both"/>
        <w:rPr>
          <w:rFonts w:ascii="Times New Roman" w:hAnsi="Times New Roman" w:cs="Times New Roman"/>
          <w:color w:val="FF0000"/>
          <w:spacing w:val="-1"/>
          <w:sz w:val="24"/>
          <w:szCs w:val="24"/>
          <w:u w:val="thick" w:color="000000"/>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5" w:name="_Toc152055710"/>
      <w:r w:rsidRPr="00F61D3B">
        <w:rPr>
          <w:rFonts w:ascii="Times New Roman" w:hAnsi="Times New Roman" w:cs="Times New Roman"/>
          <w:spacing w:val="-1"/>
          <w:sz w:val="24"/>
          <w:szCs w:val="24"/>
          <w:u w:val="thick" w:color="000000"/>
        </w:rPr>
        <w:t>Obveze plaćanja dospjelih poreznih obveza i obveza za mirovinsko i zdravstveno osiguranje</w:t>
      </w:r>
      <w:bookmarkEnd w:id="15"/>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Ponuditelj u ponudi mora priložiti potvrdu</w:t>
      </w:r>
      <w:r w:rsidRPr="00F61D3B">
        <w:rPr>
          <w:rFonts w:ascii="Times New Roman" w:eastAsia="Arial" w:hAnsi="Times New Roman" w:cs="Times New Roman"/>
          <w:spacing w:val="50"/>
          <w:sz w:val="24"/>
          <w:szCs w:val="24"/>
        </w:rPr>
        <w:t xml:space="preserve"> </w:t>
      </w:r>
      <w:r w:rsidRPr="00F61D3B">
        <w:rPr>
          <w:rFonts w:ascii="Times New Roman" w:eastAsia="Arial" w:hAnsi="Times New Roman" w:cs="Times New Roman"/>
          <w:spacing w:val="-2"/>
          <w:sz w:val="24"/>
          <w:szCs w:val="24"/>
        </w:rPr>
        <w:t>porezne</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1"/>
          <w:sz w:val="24"/>
          <w:szCs w:val="24"/>
        </w:rPr>
        <w:t>uprave</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2"/>
          <w:sz w:val="24"/>
          <w:szCs w:val="24"/>
        </w:rPr>
        <w:t>ili</w:t>
      </w:r>
      <w:r w:rsidRPr="00F61D3B">
        <w:rPr>
          <w:rFonts w:ascii="Times New Roman" w:eastAsia="Arial" w:hAnsi="Times New Roman" w:cs="Times New Roman"/>
          <w:spacing w:val="52"/>
          <w:sz w:val="24"/>
          <w:szCs w:val="24"/>
        </w:rPr>
        <w:t xml:space="preserve"> </w:t>
      </w:r>
      <w:r w:rsidRPr="00F61D3B">
        <w:rPr>
          <w:rFonts w:ascii="Times New Roman" w:eastAsia="Arial" w:hAnsi="Times New Roman" w:cs="Times New Roman"/>
          <w:spacing w:val="-1"/>
          <w:sz w:val="24"/>
          <w:szCs w:val="24"/>
        </w:rPr>
        <w:t>drugog</w:t>
      </w:r>
      <w:r w:rsidRPr="00F61D3B">
        <w:rPr>
          <w:rFonts w:ascii="Times New Roman" w:eastAsia="Arial" w:hAnsi="Times New Roman" w:cs="Times New Roman"/>
          <w:spacing w:val="50"/>
          <w:sz w:val="24"/>
          <w:szCs w:val="24"/>
        </w:rPr>
        <w:t xml:space="preserve"> </w:t>
      </w:r>
      <w:r w:rsidRPr="00F61D3B">
        <w:rPr>
          <w:rFonts w:ascii="Times New Roman" w:eastAsia="Arial" w:hAnsi="Times New Roman" w:cs="Times New Roman"/>
          <w:spacing w:val="-2"/>
          <w:sz w:val="24"/>
          <w:szCs w:val="24"/>
        </w:rPr>
        <w:t>nadležnog</w:t>
      </w:r>
      <w:r w:rsidRPr="00F61D3B">
        <w:rPr>
          <w:rFonts w:ascii="Times New Roman" w:eastAsia="Arial" w:hAnsi="Times New Roman" w:cs="Times New Roman"/>
          <w:spacing w:val="54"/>
          <w:sz w:val="24"/>
          <w:szCs w:val="24"/>
        </w:rPr>
        <w:t xml:space="preserve"> </w:t>
      </w:r>
      <w:r w:rsidRPr="00F61D3B">
        <w:rPr>
          <w:rFonts w:ascii="Times New Roman" w:eastAsia="Arial" w:hAnsi="Times New Roman" w:cs="Times New Roman"/>
          <w:spacing w:val="-1"/>
          <w:sz w:val="24"/>
          <w:szCs w:val="24"/>
        </w:rPr>
        <w:t>tijela</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z w:val="24"/>
          <w:szCs w:val="24"/>
        </w:rPr>
        <w:t>u</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1"/>
          <w:sz w:val="24"/>
          <w:szCs w:val="24"/>
        </w:rPr>
        <w:t>državi</w:t>
      </w:r>
      <w:r w:rsidRPr="00F61D3B">
        <w:rPr>
          <w:rFonts w:ascii="Times New Roman" w:eastAsia="Arial" w:hAnsi="Times New Roman" w:cs="Times New Roman"/>
          <w:spacing w:val="52"/>
          <w:sz w:val="24"/>
          <w:szCs w:val="24"/>
        </w:rPr>
        <w:t xml:space="preserve"> </w:t>
      </w:r>
      <w:r w:rsidRPr="00F61D3B">
        <w:rPr>
          <w:rFonts w:ascii="Times New Roman" w:eastAsia="Arial" w:hAnsi="Times New Roman" w:cs="Times New Roman"/>
          <w:spacing w:val="-1"/>
          <w:sz w:val="24"/>
          <w:szCs w:val="24"/>
        </w:rPr>
        <w:t>poslovnog</w:t>
      </w:r>
      <w:r w:rsidRPr="00F61D3B">
        <w:rPr>
          <w:rFonts w:ascii="Times New Roman" w:eastAsia="Arial" w:hAnsi="Times New Roman" w:cs="Times New Roman"/>
          <w:spacing w:val="53"/>
          <w:sz w:val="24"/>
          <w:szCs w:val="24"/>
        </w:rPr>
        <w:t xml:space="preserve">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63"/>
          <w:sz w:val="24"/>
          <w:szCs w:val="24"/>
        </w:rPr>
        <w:t xml:space="preserve"> </w:t>
      </w:r>
      <w:r w:rsidRPr="00F61D3B">
        <w:rPr>
          <w:rFonts w:ascii="Times New Roman" w:eastAsia="Arial" w:hAnsi="Times New Roman" w:cs="Times New Roman"/>
          <w:spacing w:val="-1"/>
          <w:sz w:val="24"/>
          <w:szCs w:val="24"/>
        </w:rPr>
        <w:t>gospodarskog</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subjekta, koja ne smije biti starija od 30 dana od dana objave ovog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2"/>
          <w:sz w:val="24"/>
          <w:szCs w:val="24"/>
        </w:rPr>
        <w:t>Naručitelj</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će</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isključiti</w:t>
      </w:r>
      <w:r w:rsidRPr="00F61D3B">
        <w:rPr>
          <w:rFonts w:ascii="Times New Roman" w:eastAsia="Arial" w:hAnsi="Times New Roman" w:cs="Times New Roman"/>
          <w:spacing w:val="-3"/>
          <w:sz w:val="24"/>
          <w:szCs w:val="24"/>
        </w:rPr>
        <w:t xml:space="preserve"> </w:t>
      </w:r>
      <w:r w:rsidRPr="00F61D3B">
        <w:rPr>
          <w:rFonts w:ascii="Times New Roman" w:eastAsia="Arial" w:hAnsi="Times New Roman" w:cs="Times New Roman"/>
          <w:spacing w:val="-1"/>
          <w:sz w:val="24"/>
          <w:szCs w:val="24"/>
        </w:rPr>
        <w:t>ponuditelja iz</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postupka</w:t>
      </w:r>
      <w:r w:rsidRPr="00F61D3B">
        <w:rPr>
          <w:rFonts w:ascii="Times New Roman" w:eastAsia="Arial" w:hAnsi="Times New Roman" w:cs="Times New Roman"/>
          <w:spacing w:val="43"/>
          <w:sz w:val="24"/>
          <w:szCs w:val="24"/>
        </w:rPr>
        <w:t xml:space="preserve"> </w:t>
      </w:r>
      <w:r w:rsidRPr="00F61D3B">
        <w:rPr>
          <w:rFonts w:ascii="Times New Roman" w:eastAsia="Arial" w:hAnsi="Times New Roman" w:cs="Times New Roman"/>
          <w:spacing w:val="-2"/>
          <w:sz w:val="24"/>
          <w:szCs w:val="24"/>
        </w:rPr>
        <w:t>nabave</w:t>
      </w:r>
      <w:r w:rsidRPr="00F61D3B">
        <w:rPr>
          <w:rFonts w:ascii="Times New Roman" w:eastAsia="Arial" w:hAnsi="Times New Roman" w:cs="Times New Roman"/>
          <w:sz w:val="24"/>
          <w:szCs w:val="24"/>
        </w:rPr>
        <w:t xml:space="preserve"> ako</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utvrdi</w:t>
      </w:r>
      <w:r w:rsidRPr="00F61D3B">
        <w:rPr>
          <w:rFonts w:ascii="Times New Roman" w:eastAsia="Arial" w:hAnsi="Times New Roman" w:cs="Times New Roman"/>
          <w:spacing w:val="-3"/>
          <w:sz w:val="24"/>
          <w:szCs w:val="24"/>
        </w:rPr>
        <w:t xml:space="preserve"> </w:t>
      </w:r>
      <w:r w:rsidRPr="00F61D3B">
        <w:rPr>
          <w:rFonts w:ascii="Times New Roman" w:eastAsia="Arial" w:hAnsi="Times New Roman" w:cs="Times New Roman"/>
          <w:spacing w:val="-1"/>
          <w:sz w:val="24"/>
          <w:szCs w:val="24"/>
        </w:rPr>
        <w:t>da</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 xml:space="preserve">nije ispunio obveze plaćanja </w:t>
      </w:r>
      <w:r w:rsidRPr="00F61D3B">
        <w:rPr>
          <w:rFonts w:ascii="Times New Roman" w:eastAsia="Arial" w:hAnsi="Times New Roman" w:cs="Times New Roman"/>
          <w:spacing w:val="-1"/>
          <w:sz w:val="24"/>
          <w:szCs w:val="24"/>
        </w:rPr>
        <w:lastRenderedPageBreak/>
        <w:t>dospjelih poreznih obveza i obveza za mirovinsko i zdravstveno osiguranje</w:t>
      </w:r>
      <w:r w:rsidR="0044329D" w:rsidRPr="00F61D3B">
        <w:rPr>
          <w:rFonts w:ascii="Times New Roman" w:eastAsia="Arial" w:hAnsi="Times New Roman" w:cs="Times New Roman"/>
          <w:spacing w:val="-1"/>
          <w:sz w:val="24"/>
          <w:szCs w:val="24"/>
        </w:rPr>
        <w:t>.</w:t>
      </w:r>
    </w:p>
    <w:p w:rsidR="0044329D" w:rsidRPr="005322A3" w:rsidRDefault="0044329D" w:rsidP="00054C98">
      <w:pPr>
        <w:spacing w:line="252" w:lineRule="exact"/>
        <w:ind w:left="340"/>
        <w:jc w:val="both"/>
        <w:rPr>
          <w:rFonts w:ascii="Times New Roman" w:eastAsia="Arial" w:hAnsi="Times New Roman" w:cs="Times New Roman"/>
          <w:color w:val="FF0000"/>
          <w:spacing w:val="-1"/>
          <w:sz w:val="24"/>
          <w:szCs w:val="24"/>
        </w:rPr>
      </w:pP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Dokaz da ne postoje osnove za isključenje iz ove točke ne smije biti stariji od 30 dana od dana objave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6" w:name="_Toc66178965"/>
      <w:bookmarkStart w:id="17" w:name="_Toc152055711"/>
      <w:r w:rsidRPr="00F61D3B">
        <w:rPr>
          <w:rFonts w:ascii="Times New Roman" w:hAnsi="Times New Roman" w:cs="Times New Roman"/>
          <w:spacing w:val="-1"/>
          <w:sz w:val="24"/>
          <w:szCs w:val="24"/>
          <w:u w:val="thick" w:color="000000"/>
        </w:rPr>
        <w:t>Izvadak iz kaznene evidencije ili drugog odgovarajućeg registra (članak 251. ZJN)</w:t>
      </w:r>
      <w:bookmarkEnd w:id="16"/>
      <w:bookmarkEnd w:id="17"/>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Naručitelj će isključiti gospodarskog subjekta iz postupka javne nabave ako utvrdi:</w:t>
      </w:r>
    </w:p>
    <w:p w:rsidR="00054C98" w:rsidRPr="00F61D3B" w:rsidRDefault="00054C98" w:rsidP="00054C98">
      <w:pPr>
        <w:numPr>
          <w:ilvl w:val="0"/>
          <w:numId w:val="7"/>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da je gospodarski subjekt koji ima poslovni </w:t>
      </w:r>
      <w:proofErr w:type="spellStart"/>
      <w:r w:rsidRPr="00F61D3B">
        <w:rPr>
          <w:rFonts w:ascii="Times New Roman" w:eastAsia="Arial" w:hAnsi="Times New Roman" w:cs="Times New Roman"/>
          <w:spacing w:val="-1"/>
          <w:sz w:val="24"/>
          <w:szCs w:val="24"/>
        </w:rPr>
        <w:t>nastan</w:t>
      </w:r>
      <w:proofErr w:type="spellEnd"/>
      <w:r w:rsidRPr="00F61D3B">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u w:val="single"/>
        </w:rPr>
        <w:t>sudjelovanje u zločinačkoj organizaciji, na temelju</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328. (zločinačko udruženje) i članka 329. (počinjenje kaznenog djela u sastavu zločinačkog udruženja) Kaznenog zakona</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333. (udruživanje za počinjenje kaznenih djela), iz Kaznenog zakona („</w:t>
      </w:r>
      <w:r w:rsidRPr="00F61D3B">
        <w:rPr>
          <w:rFonts w:ascii="Times New Roman" w:eastAsia="Arial" w:hAnsi="Times New Roman" w:cs="Times New Roman"/>
          <w:i/>
          <w:spacing w:val="-1"/>
          <w:sz w:val="24"/>
          <w:szCs w:val="24"/>
        </w:rPr>
        <w:t>Narodne novine“ broj: 110/97, 27/98, 50/00, 129/00, 51/01, 111/03, 190/03, 105/04, 84/05, 71/06, 110/07, 152/08, 57/11, 77/11, 143/12</w:t>
      </w:r>
      <w:r w:rsidRPr="00F61D3B">
        <w:rPr>
          <w:rFonts w:ascii="Times New Roman" w:eastAsia="Arial" w:hAnsi="Times New Roman" w:cs="Times New Roman"/>
          <w:spacing w:val="-1"/>
          <w:sz w:val="24"/>
          <w:szCs w:val="24"/>
        </w:rPr>
        <w:t>)</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korupciju, na temelju</w:t>
      </w:r>
    </w:p>
    <w:p w:rsidR="00093DFD"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F20AA" w:rsidRPr="00F61D3B" w:rsidRDefault="00054C98" w:rsidP="00E4636C">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294.a (primanje mita u gospodarskom poslovanju), članka 294.b (davanje mita u </w:t>
      </w:r>
      <w:r w:rsidR="00E4636C" w:rsidRPr="00F61D3B">
        <w:rPr>
          <w:rFonts w:ascii="Times New Roman" w:eastAsia="Arial" w:hAnsi="Times New Roman" w:cs="Times New Roman"/>
          <w:spacing w:val="-1"/>
          <w:sz w:val="24"/>
          <w:szCs w:val="24"/>
        </w:rPr>
        <w:t xml:space="preserve"> </w:t>
      </w:r>
      <w:r w:rsidRPr="00F61D3B">
        <w:rPr>
          <w:rFonts w:ascii="Times New Roman" w:eastAsia="Arial" w:hAnsi="Times New Roman" w:cs="Times New Roman"/>
          <w:spacing w:val="-1"/>
          <w:sz w:val="24"/>
          <w:szCs w:val="24"/>
        </w:rPr>
        <w:t xml:space="preserve">gospodarskom poslovanju), članka 337. (zlouporaba položaja i ovlasti), članka 338. (zlouporaba obavljanja dužnosti državne vlasti), članka 343. (protuzakonito posredovanje), članka 347. (primanje mita) i članka 348. (davanje mita) iz Kaznenog zakona </w:t>
      </w:r>
    </w:p>
    <w:p w:rsidR="00054C98" w:rsidRPr="00F61D3B" w:rsidRDefault="006F20AA"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rPr>
        <w:t xml:space="preserve"> </w:t>
      </w:r>
      <w:r w:rsidR="00054C98" w:rsidRPr="00F61D3B">
        <w:rPr>
          <w:rFonts w:ascii="Times New Roman" w:eastAsia="Arial" w:hAnsi="Times New Roman" w:cs="Times New Roman"/>
          <w:spacing w:val="-1"/>
          <w:sz w:val="24"/>
          <w:szCs w:val="24"/>
          <w:u w:val="single"/>
        </w:rPr>
        <w:t>prijevaru,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236. (prijevara), članka 247. (prijevara u gospodarskom poslovanju), članka 256. (utaja poreza ili carine) i članka 258. (subvencijska prijevara) Kaznenog zakona</w:t>
      </w:r>
    </w:p>
    <w:p w:rsidR="007C3122" w:rsidRPr="00F61D3B" w:rsidRDefault="00054C98" w:rsidP="007C3122">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 članka 224. (prijevara), članka 293. (prijevara u gospodarskom poslovanju) i članka 286. (utaja poreza i drugih davanja) iz Kaznenog zakona </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terorizam ili kaznena djela povezana s terorističkim aktivnostima,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w:t>
      </w:r>
    </w:p>
    <w:p w:rsidR="007C3122" w:rsidRPr="00F61D3B" w:rsidRDefault="00054C98" w:rsidP="007C3122">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169. (terorizam), članka 169.a (javno poticanje na terorizam) i članka 169.b (novačenje i obuka za terorizam) iz Kaznenog zakona </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pranje novca ili financiranje terorizma,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98. (financiranje terorizma) i članka 265. (pranje novca) Kaznenog zakona </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279. (p</w:t>
      </w:r>
      <w:r w:rsidR="007C3122" w:rsidRPr="00F61D3B">
        <w:rPr>
          <w:rFonts w:ascii="Times New Roman" w:eastAsia="Arial" w:hAnsi="Times New Roman" w:cs="Times New Roman"/>
          <w:spacing w:val="-1"/>
          <w:sz w:val="24"/>
          <w:szCs w:val="24"/>
        </w:rPr>
        <w:t>ranje novca) iz Kaznenog zakona</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dječji rad ili druge oblike trgovanja ljudima, na temelju</w:t>
      </w:r>
    </w:p>
    <w:p w:rsidR="007C3122" w:rsidRPr="00F61D3B" w:rsidRDefault="00054C98" w:rsidP="00054C98">
      <w:pPr>
        <w:numPr>
          <w:ilvl w:val="0"/>
          <w:numId w:val="2"/>
        </w:numPr>
        <w:spacing w:line="252" w:lineRule="exact"/>
        <w:ind w:left="68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106. (trgovanje ljudima) Kaznenog zakona </w:t>
      </w:r>
    </w:p>
    <w:p w:rsidR="00054C98" w:rsidRPr="00F61D3B" w:rsidRDefault="00054C98" w:rsidP="007C3122">
      <w:pPr>
        <w:numPr>
          <w:ilvl w:val="0"/>
          <w:numId w:val="2"/>
        </w:numPr>
        <w:spacing w:line="252" w:lineRule="exact"/>
        <w:ind w:left="68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175. (trgovanje ljudima i ropstvo) </w:t>
      </w:r>
      <w:r w:rsidR="007C3122" w:rsidRPr="00F61D3B">
        <w:rPr>
          <w:rFonts w:ascii="Times New Roman" w:eastAsia="Arial" w:hAnsi="Times New Roman" w:cs="Times New Roman"/>
          <w:spacing w:val="-1"/>
          <w:sz w:val="24"/>
          <w:szCs w:val="24"/>
        </w:rPr>
        <w:t>iz Kaznenog zakona</w:t>
      </w:r>
      <w:r w:rsidR="00FA0C3A" w:rsidRPr="00F61D3B">
        <w:rPr>
          <w:rFonts w:ascii="Times New Roman" w:eastAsia="Arial" w:hAnsi="Times New Roman" w:cs="Times New Roman"/>
          <w:spacing w:val="-1"/>
          <w:sz w:val="24"/>
          <w:szCs w:val="24"/>
        </w:rPr>
        <w:t>;</w:t>
      </w:r>
      <w:r w:rsidR="007C3122" w:rsidRPr="00F61D3B">
        <w:rPr>
          <w:rFonts w:ascii="Times New Roman" w:eastAsia="Arial" w:hAnsi="Times New Roman" w:cs="Times New Roman"/>
          <w:spacing w:val="-1"/>
          <w:sz w:val="24"/>
          <w:szCs w:val="24"/>
        </w:rPr>
        <w:t xml:space="preserve"> </w:t>
      </w:r>
    </w:p>
    <w:p w:rsidR="00054C98" w:rsidRPr="00F61D3B" w:rsidRDefault="00054C98" w:rsidP="00054C98">
      <w:pPr>
        <w:numPr>
          <w:ilvl w:val="0"/>
          <w:numId w:val="7"/>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da je gospodarski subjekt koji nema poslovni </w:t>
      </w:r>
      <w:proofErr w:type="spellStart"/>
      <w:r w:rsidRPr="00F61D3B">
        <w:rPr>
          <w:rFonts w:ascii="Times New Roman" w:eastAsia="Arial" w:hAnsi="Times New Roman" w:cs="Times New Roman"/>
          <w:spacing w:val="-1"/>
          <w:sz w:val="24"/>
          <w:szCs w:val="24"/>
        </w:rPr>
        <w:t>nastan</w:t>
      </w:r>
      <w:proofErr w:type="spellEnd"/>
      <w:r w:rsidRPr="00F61D3B">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61D3B">
        <w:rPr>
          <w:rFonts w:ascii="Times New Roman" w:eastAsia="Arial" w:hAnsi="Times New Roman" w:cs="Times New Roman"/>
          <w:spacing w:val="-1"/>
          <w:sz w:val="24"/>
          <w:szCs w:val="24"/>
        </w:rPr>
        <w:t>podtočaka</w:t>
      </w:r>
      <w:proofErr w:type="spellEnd"/>
      <w:r w:rsidRPr="00F61D3B">
        <w:rPr>
          <w:rFonts w:ascii="Times New Roman" w:eastAsia="Arial" w:hAnsi="Times New Roman" w:cs="Times New Roman"/>
          <w:spacing w:val="-1"/>
          <w:sz w:val="24"/>
          <w:szCs w:val="24"/>
        </w:rPr>
        <w:t xml:space="preserve"> od a) do f) i za odgovarajuća kaznena djela koja, prema nacionalnim propisima države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rsidR="002F62BD" w:rsidRPr="00F61D3B" w:rsidRDefault="002F62BD" w:rsidP="00054C98">
      <w:pPr>
        <w:spacing w:line="252" w:lineRule="exact"/>
        <w:ind w:left="340"/>
        <w:jc w:val="both"/>
        <w:rPr>
          <w:rFonts w:ascii="Times New Roman" w:eastAsia="Arial" w:hAnsi="Times New Roman" w:cs="Times New Roman"/>
          <w:spacing w:val="-1"/>
          <w:sz w:val="24"/>
          <w:szCs w:val="24"/>
        </w:rPr>
      </w:pP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Sukladno članku 255. stavak 6. ZJN razdoblje isključenja gospodarskog subjekta kod kojeg su ostvarene osnove za isključenje iz postupka nabave sukladno ovoj točki Poziva je pet godina od dana </w:t>
      </w:r>
      <w:r w:rsidRPr="00F61D3B">
        <w:rPr>
          <w:rFonts w:ascii="Times New Roman" w:eastAsia="Arial" w:hAnsi="Times New Roman" w:cs="Times New Roman"/>
          <w:spacing w:val="-1"/>
          <w:sz w:val="24"/>
          <w:szCs w:val="24"/>
        </w:rPr>
        <w:lastRenderedPageBreak/>
        <w:t>pravomoćnosti presude, osim ako pravomoćnom presudom nije određeno drukčije.</w:t>
      </w:r>
    </w:p>
    <w:p w:rsidR="00054C98" w:rsidRPr="005322A3" w:rsidRDefault="00054C98" w:rsidP="00054C98">
      <w:pPr>
        <w:spacing w:line="252" w:lineRule="exact"/>
        <w:ind w:left="340"/>
        <w:jc w:val="both"/>
        <w:rPr>
          <w:rFonts w:ascii="Times New Roman" w:eastAsia="Arial" w:hAnsi="Times New Roman" w:cs="Times New Roman"/>
          <w:color w:val="FF0000"/>
          <w:spacing w:val="-1"/>
          <w:sz w:val="24"/>
          <w:szCs w:val="24"/>
        </w:rPr>
      </w:pPr>
    </w:p>
    <w:p w:rsidR="000809C3" w:rsidRPr="00F61D3B" w:rsidRDefault="00054C98" w:rsidP="000809C3">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Kao dokaz da ne postoje osnove za isključenje iz ove točke Naručitelj će prihvatiti: </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rsidR="00E01B66" w:rsidRDefault="00E01B66" w:rsidP="000809C3">
      <w:pPr>
        <w:spacing w:line="252" w:lineRule="exact"/>
        <w:ind w:left="340"/>
        <w:jc w:val="both"/>
        <w:rPr>
          <w:rFonts w:ascii="Times New Roman" w:eastAsia="Arial" w:hAnsi="Times New Roman" w:cs="Times New Roman"/>
          <w:spacing w:val="-1"/>
          <w:sz w:val="24"/>
          <w:szCs w:val="24"/>
        </w:rPr>
      </w:pPr>
    </w:p>
    <w:p w:rsidR="00054C98" w:rsidRPr="00F61D3B" w:rsidRDefault="00054C98" w:rsidP="000809C3">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Ako se u državi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državi čiji je osoba državljanin.</w:t>
      </w:r>
    </w:p>
    <w:p w:rsidR="00054C98" w:rsidRPr="00F61D3B" w:rsidRDefault="00054C98" w:rsidP="00054C98">
      <w:pPr>
        <w:spacing w:line="252" w:lineRule="exact"/>
        <w:ind w:left="340"/>
        <w:jc w:val="both"/>
        <w:rPr>
          <w:rFonts w:ascii="Times New Roman" w:eastAsia="Arial" w:hAnsi="Times New Roman" w:cs="Times New Roman"/>
          <w:i/>
          <w:spacing w:val="-1"/>
          <w:sz w:val="24"/>
          <w:szCs w:val="24"/>
        </w:rPr>
      </w:pPr>
      <w:r w:rsidRPr="00F61D3B">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F61D3B">
        <w:rPr>
          <w:rFonts w:ascii="Times New Roman" w:eastAsia="Arial" w:hAnsi="Times New Roman" w:cs="Times New Roman"/>
          <w:spacing w:val="-1"/>
          <w:sz w:val="24"/>
          <w:szCs w:val="24"/>
        </w:rPr>
        <w:t>nastanom</w:t>
      </w:r>
      <w:proofErr w:type="spellEnd"/>
      <w:r w:rsidRPr="00F61D3B">
        <w:rPr>
          <w:rFonts w:ascii="Times New Roman" w:eastAsia="Arial" w:hAnsi="Times New Roman" w:cs="Times New Roman"/>
          <w:spacing w:val="-1"/>
          <w:sz w:val="24"/>
          <w:szCs w:val="24"/>
        </w:rPr>
        <w:t xml:space="preserve"> u Republici Hrvatskoj je izjava sukladno prethodnom stavku. Obrazac izjave je sastavni dio ovog Poziva </w:t>
      </w:r>
      <w:r w:rsidRPr="00F61D3B">
        <w:rPr>
          <w:rFonts w:ascii="Times New Roman" w:eastAsia="Arial" w:hAnsi="Times New Roman" w:cs="Times New Roman"/>
          <w:i/>
          <w:spacing w:val="-1"/>
          <w:sz w:val="24"/>
          <w:szCs w:val="24"/>
        </w:rPr>
        <w:t>(Prilog 2.).</w:t>
      </w:r>
    </w:p>
    <w:p w:rsidR="00337D90" w:rsidRDefault="00337D90" w:rsidP="00054C98">
      <w:pPr>
        <w:spacing w:line="252" w:lineRule="exact"/>
        <w:ind w:left="340"/>
        <w:jc w:val="both"/>
        <w:rPr>
          <w:rFonts w:ascii="Times New Roman" w:eastAsia="Arial" w:hAnsi="Times New Roman" w:cs="Times New Roman"/>
          <w:spacing w:val="-1"/>
          <w:sz w:val="24"/>
          <w:szCs w:val="24"/>
        </w:rPr>
      </w:pPr>
    </w:p>
    <w:p w:rsidR="00054C98"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Dokaz da ne postoje osnove za isključenje iz ove točke ne smije biti stariji od 30 dana od dana objave Poziva.</w:t>
      </w:r>
    </w:p>
    <w:p w:rsidR="00054C98" w:rsidRPr="005322A3" w:rsidRDefault="00054C98" w:rsidP="00054C98">
      <w:pPr>
        <w:spacing w:before="1" w:line="252" w:lineRule="exact"/>
        <w:ind w:left="855" w:right="7"/>
        <w:jc w:val="both"/>
        <w:rPr>
          <w:rFonts w:ascii="Times New Roman" w:eastAsia="Arial" w:hAnsi="Times New Roman" w:cs="Times New Roman"/>
          <w:color w:val="FF0000"/>
          <w:spacing w:val="-1"/>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18" w:name="_Toc152055712"/>
      <w:r w:rsidRPr="00F61D3B">
        <w:rPr>
          <w:rFonts w:ascii="Times New Roman" w:hAnsi="Times New Roman" w:cs="Times New Roman"/>
          <w:spacing w:val="-1"/>
          <w:sz w:val="24"/>
          <w:u w:val="thick" w:color="000000"/>
        </w:rPr>
        <w:t>SPOSOBNOST ZA OBAVLJANJE PROFESIONALNE DJELATNOSTI</w:t>
      </w:r>
      <w:bookmarkEnd w:id="18"/>
      <w:r w:rsidRPr="00F61D3B">
        <w:rPr>
          <w:rFonts w:ascii="Times New Roman" w:hAnsi="Times New Roman" w:cs="Times New Roman"/>
          <w:spacing w:val="-1"/>
          <w:sz w:val="24"/>
          <w:u w:val="thick" w:color="000000"/>
        </w:rPr>
        <w:t xml:space="preserve"> </w:t>
      </w:r>
    </w:p>
    <w:p w:rsidR="00054C98" w:rsidRPr="005322A3" w:rsidRDefault="00054C98" w:rsidP="00054C98">
      <w:pPr>
        <w:pStyle w:val="Tijeloteksta"/>
        <w:spacing w:before="1" w:line="252" w:lineRule="exact"/>
        <w:ind w:left="1216" w:right="7"/>
        <w:jc w:val="both"/>
        <w:rPr>
          <w:rFonts w:ascii="Times New Roman" w:hAnsi="Times New Roman" w:cs="Times New Roman"/>
          <w:color w:val="FF0000"/>
          <w:spacing w:val="-1"/>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9" w:name="_Toc152055713"/>
      <w:r w:rsidRPr="00F61D3B">
        <w:rPr>
          <w:rFonts w:ascii="Times New Roman" w:hAnsi="Times New Roman" w:cs="Times New Roman"/>
          <w:spacing w:val="-1"/>
          <w:sz w:val="24"/>
          <w:szCs w:val="24"/>
          <w:u w:val="thick" w:color="000000"/>
        </w:rPr>
        <w:t>Upis u sudski, obrtni, strukovni ili drugi odgovarajući registar države sjedišta gospodarskog subjekta</w:t>
      </w:r>
      <w:bookmarkEnd w:id="19"/>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CA0FDE" w:rsidRPr="00F61D3B" w:rsidRDefault="00CA0FDE" w:rsidP="00054C98">
      <w:pPr>
        <w:pStyle w:val="Tijeloteksta"/>
        <w:spacing w:line="252" w:lineRule="exact"/>
        <w:ind w:left="340"/>
        <w:jc w:val="both"/>
        <w:rPr>
          <w:rFonts w:ascii="Times New Roman" w:hAnsi="Times New Roman" w:cs="Times New Roman"/>
          <w:spacing w:val="-2"/>
          <w:sz w:val="24"/>
          <w:szCs w:val="24"/>
        </w:rPr>
      </w:pPr>
    </w:p>
    <w:p w:rsidR="005A1255" w:rsidRDefault="00054C98" w:rsidP="00D8541F">
      <w:pPr>
        <w:pStyle w:val="Tijeloteksta"/>
        <w:spacing w:line="252" w:lineRule="exact"/>
        <w:ind w:left="340"/>
        <w:jc w:val="both"/>
        <w:rPr>
          <w:rFonts w:ascii="Times New Roman" w:hAnsi="Times New Roman" w:cs="Times New Roman"/>
          <w:i/>
          <w:spacing w:val="-1"/>
          <w:sz w:val="24"/>
          <w:szCs w:val="24"/>
        </w:rPr>
      </w:pPr>
      <w:r w:rsidRPr="00F61D3B">
        <w:rPr>
          <w:rFonts w:ascii="Times New Roman" w:hAnsi="Times New Roman" w:cs="Times New Roman"/>
          <w:i/>
          <w:spacing w:val="-2"/>
          <w:sz w:val="24"/>
          <w:szCs w:val="24"/>
        </w:rPr>
        <w:t>Izvod ili izjava n</w:t>
      </w:r>
      <w:r w:rsidR="0044329D" w:rsidRPr="00F61D3B">
        <w:rPr>
          <w:rFonts w:ascii="Times New Roman" w:hAnsi="Times New Roman" w:cs="Times New Roman"/>
          <w:i/>
          <w:spacing w:val="-2"/>
          <w:sz w:val="24"/>
          <w:szCs w:val="24"/>
        </w:rPr>
        <w:t>e smije</w:t>
      </w:r>
      <w:r w:rsidRPr="00F61D3B">
        <w:rPr>
          <w:rFonts w:ascii="Times New Roman" w:hAnsi="Times New Roman" w:cs="Times New Roman"/>
          <w:i/>
          <w:spacing w:val="-2"/>
          <w:sz w:val="24"/>
          <w:szCs w:val="24"/>
        </w:rPr>
        <w:t xml:space="preserve"> biti stariji od tri mjeseca računajući od dana </w:t>
      </w:r>
      <w:r w:rsidRPr="00F61D3B">
        <w:rPr>
          <w:rFonts w:ascii="Times New Roman" w:hAnsi="Times New Roman" w:cs="Times New Roman"/>
          <w:i/>
          <w:spacing w:val="-1"/>
          <w:sz w:val="24"/>
          <w:szCs w:val="24"/>
        </w:rPr>
        <w:t>objave ovog Poziva.</w:t>
      </w:r>
    </w:p>
    <w:p w:rsidR="00337D90" w:rsidRPr="00D8541F" w:rsidRDefault="00337D90" w:rsidP="00D8541F">
      <w:pPr>
        <w:pStyle w:val="Tijeloteksta"/>
        <w:spacing w:line="252" w:lineRule="exact"/>
        <w:ind w:left="340"/>
        <w:jc w:val="both"/>
        <w:rPr>
          <w:rFonts w:ascii="Times New Roman" w:hAnsi="Times New Roman" w:cs="Times New Roman"/>
          <w:i/>
          <w:spacing w:val="-1"/>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0" w:name="_Toc5366019"/>
      <w:bookmarkStart w:id="21" w:name="_Toc152055714"/>
      <w:r w:rsidRPr="00F61D3B">
        <w:rPr>
          <w:rFonts w:ascii="Times New Roman" w:hAnsi="Times New Roman" w:cs="Times New Roman"/>
          <w:spacing w:val="-1"/>
          <w:sz w:val="24"/>
          <w:u w:val="thick" w:color="000000"/>
        </w:rPr>
        <w:t>TEHNIČKA</w:t>
      </w:r>
      <w:r w:rsidRPr="00F61D3B">
        <w:rPr>
          <w:rFonts w:ascii="Times New Roman" w:hAnsi="Times New Roman" w:cs="Times New Roman"/>
          <w:bCs w:val="0"/>
          <w:spacing w:val="-1"/>
          <w:sz w:val="24"/>
          <w:u w:val="thick" w:color="000000"/>
        </w:rPr>
        <w:t xml:space="preserve"> SPOSOBNOST</w:t>
      </w:r>
      <w:bookmarkEnd w:id="20"/>
      <w:bookmarkEnd w:id="21"/>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Default="00054C98" w:rsidP="005A1255">
      <w:pPr>
        <w:pStyle w:val="Tijeloteksta"/>
        <w:ind w:left="340"/>
        <w:rPr>
          <w:rFonts w:ascii="Times New Roman" w:hAnsi="Times New Roman" w:cs="Times New Roman"/>
          <w:spacing w:val="-2"/>
          <w:sz w:val="24"/>
          <w:szCs w:val="24"/>
        </w:rPr>
      </w:pPr>
      <w:r w:rsidRPr="00F61D3B">
        <w:rPr>
          <w:rFonts w:ascii="Times New Roman" w:hAnsi="Times New Roman" w:cs="Times New Roman"/>
          <w:spacing w:val="-2"/>
          <w:sz w:val="24"/>
          <w:szCs w:val="24"/>
        </w:rPr>
        <w:t>Naručitelj kao uvjete tehničke sposobnosti ponuditelja određuje iskustvo ponuditelja kako slijedi:  </w:t>
      </w:r>
    </w:p>
    <w:p w:rsidR="008A7D3A" w:rsidRPr="00F61D3B" w:rsidRDefault="008A7D3A" w:rsidP="005A1255">
      <w:pPr>
        <w:pStyle w:val="Tijeloteksta"/>
        <w:ind w:left="340"/>
        <w:rPr>
          <w:rFonts w:ascii="Times New Roman" w:hAnsi="Times New Roman" w:cs="Times New Roman"/>
          <w:spacing w:val="-2"/>
          <w:sz w:val="24"/>
          <w:szCs w:val="24"/>
        </w:rPr>
      </w:pPr>
    </w:p>
    <w:p w:rsidR="00054C98" w:rsidRPr="00F61D3B" w:rsidRDefault="00054C98" w:rsidP="00E226AB">
      <w:pPr>
        <w:pStyle w:val="Naslov1"/>
        <w:numPr>
          <w:ilvl w:val="1"/>
          <w:numId w:val="1"/>
        </w:numPr>
        <w:ind w:left="700"/>
        <w:jc w:val="both"/>
        <w:rPr>
          <w:rFonts w:ascii="Times New Roman" w:hAnsi="Times New Roman" w:cs="Times New Roman"/>
          <w:spacing w:val="-2"/>
          <w:sz w:val="24"/>
          <w:szCs w:val="24"/>
          <w:u w:val="thick"/>
        </w:rPr>
      </w:pPr>
      <w:bookmarkStart w:id="22" w:name="_Toc5366020"/>
      <w:bookmarkStart w:id="23" w:name="_Toc532300879"/>
      <w:bookmarkStart w:id="24" w:name="_Toc152055715"/>
      <w:r w:rsidRPr="00F61D3B">
        <w:rPr>
          <w:rFonts w:ascii="Times New Roman" w:hAnsi="Times New Roman" w:cs="Times New Roman"/>
          <w:spacing w:val="-1"/>
          <w:sz w:val="24"/>
          <w:szCs w:val="24"/>
          <w:u w:val="thick" w:color="000000"/>
        </w:rPr>
        <w:t>Ponuditelj</w:t>
      </w:r>
      <w:r w:rsidRPr="00F61D3B">
        <w:rPr>
          <w:rFonts w:ascii="Times New Roman" w:hAnsi="Times New Roman" w:cs="Times New Roman"/>
          <w:spacing w:val="-2"/>
          <w:sz w:val="24"/>
          <w:szCs w:val="24"/>
          <w:u w:val="thick"/>
        </w:rPr>
        <w:t xml:space="preserve"> mora dokazati da je u godini u kojoj je započeo postupak nabave i tijekom tri </w:t>
      </w:r>
      <w:r w:rsidRPr="00F61D3B">
        <w:rPr>
          <w:rFonts w:ascii="Times New Roman" w:hAnsi="Times New Roman" w:cs="Times New Roman"/>
          <w:spacing w:val="-1"/>
          <w:sz w:val="24"/>
          <w:szCs w:val="24"/>
          <w:u w:val="thick" w:color="000000"/>
        </w:rPr>
        <w:t>godine</w:t>
      </w:r>
      <w:r w:rsidRPr="00F61D3B">
        <w:rPr>
          <w:rFonts w:ascii="Times New Roman" w:hAnsi="Times New Roman" w:cs="Times New Roman"/>
          <w:spacing w:val="-2"/>
          <w:sz w:val="24"/>
          <w:szCs w:val="24"/>
          <w:u w:val="thick"/>
        </w:rPr>
        <w:t xml:space="preserve"> koje prethode toj godini isporučio robu iste ili slične predmetu nabave</w:t>
      </w:r>
      <w:bookmarkEnd w:id="22"/>
      <w:bookmarkEnd w:id="23"/>
      <w:bookmarkEnd w:id="24"/>
      <w:r w:rsidRPr="00F61D3B">
        <w:rPr>
          <w:rFonts w:ascii="Times New Roman" w:hAnsi="Times New Roman" w:cs="Times New Roman"/>
          <w:spacing w:val="-2"/>
          <w:sz w:val="24"/>
          <w:szCs w:val="24"/>
          <w:u w:val="thick"/>
        </w:rPr>
        <w:t xml:space="preserve"> </w:t>
      </w:r>
    </w:p>
    <w:p w:rsidR="0024126B" w:rsidRPr="00F61D3B" w:rsidRDefault="00054C98" w:rsidP="0024126B">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 xml:space="preserve">Ponuditelj mora dokazati da je u godini u kojoj je započeo postupak nabave i tijekom tri (3) godine koje prethode toj godini isporučio robu istu ili sličnu predmetu nabave s tim da mora pružiti dokaz o izvršenju minimalno jednog (1) ugovora, a maksimalno pet (5) ugovora. </w:t>
      </w:r>
    </w:p>
    <w:p w:rsidR="00287393" w:rsidRDefault="00287393" w:rsidP="00054C98">
      <w:pPr>
        <w:spacing w:line="252" w:lineRule="exact"/>
        <w:ind w:left="340"/>
        <w:jc w:val="both"/>
        <w:rPr>
          <w:rFonts w:ascii="Times New Roman" w:eastAsia="Arial" w:hAnsi="Times New Roman" w:cs="Times New Roman"/>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 xml:space="preserve">Zbrojena vrijednost svih ugovora mora biti minimalno jednaka ili veća od procijenjene vrijednosti nabave.  </w:t>
      </w:r>
    </w:p>
    <w:p w:rsidR="00287393" w:rsidRDefault="00287393" w:rsidP="00054C98">
      <w:pPr>
        <w:spacing w:line="252" w:lineRule="exact"/>
        <w:ind w:left="340"/>
        <w:jc w:val="both"/>
        <w:rPr>
          <w:rFonts w:ascii="Times New Roman" w:eastAsia="Arial" w:hAnsi="Times New Roman" w:cs="Times New Roman"/>
          <w:spacing w:val="-2"/>
          <w:sz w:val="24"/>
          <w:szCs w:val="24"/>
        </w:rPr>
      </w:pPr>
    </w:p>
    <w:p w:rsidR="00054C98"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Kako bi dokazao tehničku sposobnost iz ove točke Poziva, ponudit</w:t>
      </w:r>
      <w:r w:rsidR="00292BD9" w:rsidRPr="00F61D3B">
        <w:rPr>
          <w:rFonts w:ascii="Times New Roman" w:eastAsia="Arial" w:hAnsi="Times New Roman" w:cs="Times New Roman"/>
          <w:spacing w:val="-2"/>
          <w:sz w:val="24"/>
          <w:szCs w:val="24"/>
        </w:rPr>
        <w:t>elj je u ponudi dužan dostaviti:</w:t>
      </w:r>
      <w:r w:rsidRPr="00F61D3B">
        <w:rPr>
          <w:rFonts w:ascii="Times New Roman" w:eastAsia="Arial" w:hAnsi="Times New Roman" w:cs="Times New Roman"/>
          <w:spacing w:val="-2"/>
          <w:sz w:val="24"/>
          <w:szCs w:val="24"/>
        </w:rPr>
        <w:t xml:space="preserve"> </w:t>
      </w:r>
    </w:p>
    <w:p w:rsidR="00054C98" w:rsidRPr="00F61D3B" w:rsidRDefault="00054C98" w:rsidP="00054C98">
      <w:pPr>
        <w:pStyle w:val="Odlomakpopisa"/>
        <w:numPr>
          <w:ilvl w:val="0"/>
          <w:numId w:val="3"/>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Popis glavnih isporuka robe izvršenih u godini u kojoj je započeo postupak</w:t>
      </w:r>
      <w:r w:rsidR="00292BD9"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2"/>
          <w:sz w:val="24"/>
          <w:szCs w:val="24"/>
        </w:rPr>
        <w:t xml:space="preserve"> nabave i tijekom tri godine koje prethode toj godini. Popis sadrži naziv druge ugovorne strane, opis usluge, vrijednost izvedenih usluga bez PDV-a, vrijeme i mjesto ispunjenja ugovora  </w:t>
      </w:r>
      <w:r w:rsidR="0024126B" w:rsidRPr="00F61D3B">
        <w:rPr>
          <w:rFonts w:ascii="Times New Roman" w:eastAsia="Arial" w:hAnsi="Times New Roman" w:cs="Times New Roman"/>
          <w:spacing w:val="-2"/>
          <w:sz w:val="24"/>
          <w:szCs w:val="24"/>
        </w:rPr>
        <w:t>(</w:t>
      </w:r>
      <w:r w:rsidR="0024126B" w:rsidRPr="00F61D3B">
        <w:rPr>
          <w:rFonts w:ascii="Times New Roman" w:eastAsia="Arial" w:hAnsi="Times New Roman" w:cs="Times New Roman"/>
          <w:i/>
          <w:spacing w:val="-2"/>
          <w:sz w:val="24"/>
          <w:szCs w:val="24"/>
        </w:rPr>
        <w:t>Prilog 3.)</w:t>
      </w: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Naručitelj može izravno od druge ugovorne strane zatražiti provjeru istinitosti podataka navedenih u Popisu.</w:t>
      </w:r>
    </w:p>
    <w:p w:rsidR="00054C98" w:rsidRPr="00F61D3B" w:rsidRDefault="00054C98" w:rsidP="00054C98">
      <w:pPr>
        <w:spacing w:line="252" w:lineRule="exact"/>
        <w:ind w:left="850"/>
        <w:jc w:val="both"/>
        <w:rPr>
          <w:rFonts w:ascii="Times New Roman" w:eastAsia="Calibri" w:hAnsi="Times New Roman" w:cs="Times New Roman"/>
        </w:rPr>
      </w:pPr>
    </w:p>
    <w:p w:rsidR="00054C98" w:rsidRPr="00F61D3B" w:rsidRDefault="00054C98" w:rsidP="004C6ED9">
      <w:pPr>
        <w:pStyle w:val="Naslov1"/>
        <w:numPr>
          <w:ilvl w:val="1"/>
          <w:numId w:val="1"/>
        </w:numPr>
        <w:ind w:left="700"/>
        <w:jc w:val="both"/>
        <w:rPr>
          <w:rFonts w:ascii="Times New Roman" w:hAnsi="Times New Roman" w:cs="Times New Roman"/>
          <w:spacing w:val="-1"/>
          <w:sz w:val="24"/>
          <w:szCs w:val="24"/>
          <w:u w:val="thick" w:color="000000"/>
        </w:rPr>
      </w:pPr>
      <w:bookmarkStart w:id="25" w:name="_Toc152055716"/>
      <w:r w:rsidRPr="00F61D3B">
        <w:rPr>
          <w:rFonts w:ascii="Times New Roman" w:hAnsi="Times New Roman" w:cs="Times New Roman"/>
          <w:spacing w:val="-1"/>
          <w:sz w:val="24"/>
          <w:szCs w:val="24"/>
          <w:u w:val="thick" w:color="000000"/>
        </w:rPr>
        <w:t>Dostava traženih dokumenata</w:t>
      </w:r>
      <w:bookmarkEnd w:id="25"/>
    </w:p>
    <w:p w:rsidR="00054C98" w:rsidRPr="00F61D3B" w:rsidRDefault="00970185"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Dokumente tražene u točk</w:t>
      </w:r>
      <w:r w:rsidR="00297C0A">
        <w:rPr>
          <w:rFonts w:ascii="Times New Roman" w:eastAsia="Arial" w:hAnsi="Times New Roman" w:cs="Times New Roman"/>
          <w:spacing w:val="-2"/>
          <w:sz w:val="24"/>
          <w:szCs w:val="24"/>
        </w:rPr>
        <w:t>ama</w:t>
      </w:r>
      <w:r w:rsidR="00054C98" w:rsidRPr="00F61D3B">
        <w:rPr>
          <w:rFonts w:ascii="Times New Roman" w:eastAsia="Arial" w:hAnsi="Times New Roman" w:cs="Times New Roman"/>
          <w:spacing w:val="-2"/>
          <w:sz w:val="24"/>
          <w:szCs w:val="24"/>
        </w:rPr>
        <w:t xml:space="preserve"> </w:t>
      </w:r>
      <w:r w:rsidR="00297C0A">
        <w:rPr>
          <w:rFonts w:ascii="Times New Roman" w:eastAsia="Arial" w:hAnsi="Times New Roman" w:cs="Times New Roman"/>
          <w:spacing w:val="-2"/>
          <w:sz w:val="24"/>
          <w:szCs w:val="24"/>
        </w:rPr>
        <w:t xml:space="preserve">3., </w:t>
      </w:r>
      <w:r w:rsidR="00054C98" w:rsidRPr="00F61D3B">
        <w:rPr>
          <w:rFonts w:ascii="Times New Roman" w:eastAsia="Arial" w:hAnsi="Times New Roman" w:cs="Times New Roman"/>
          <w:spacing w:val="-2"/>
          <w:sz w:val="24"/>
          <w:szCs w:val="24"/>
        </w:rPr>
        <w:t xml:space="preserve">4. i 5. ovog Poziva, ponuditelj može dostaviti u neovjerenoj preslici pri </w:t>
      </w:r>
      <w:r w:rsidR="00054C98" w:rsidRPr="00F61D3B">
        <w:rPr>
          <w:rFonts w:ascii="Times New Roman" w:eastAsia="Arial" w:hAnsi="Times New Roman" w:cs="Times New Roman"/>
          <w:spacing w:val="-2"/>
          <w:sz w:val="24"/>
          <w:szCs w:val="24"/>
        </w:rPr>
        <w:lastRenderedPageBreak/>
        <w:t>čemu se neovjerenom preslikom smatra i neovjereni ispis elektroničke isprave.</w:t>
      </w:r>
    </w:p>
    <w:p w:rsidR="00532C75" w:rsidRPr="005322A3" w:rsidRDefault="00532C75" w:rsidP="00054C98">
      <w:pPr>
        <w:spacing w:line="252" w:lineRule="exact"/>
        <w:ind w:left="340"/>
        <w:jc w:val="both"/>
        <w:rPr>
          <w:rFonts w:ascii="Times New Roman" w:eastAsia="Arial" w:hAnsi="Times New Roman" w:cs="Times New Roman"/>
          <w:color w:val="FF0000"/>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Naručitelj može radi provjere istinitosti podataka:</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Od ponuditelja zatražiti dostavu izvornika ili ovjerenih preslika tih dokumenata u primjerenom roku i/ili</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Obratiti se izdavatelju dokumenata ili nadležnim tijelima.</w:t>
      </w:r>
    </w:p>
    <w:p w:rsidR="00287393" w:rsidRDefault="00287393" w:rsidP="00054C98">
      <w:pPr>
        <w:widowControl/>
        <w:ind w:left="340"/>
        <w:jc w:val="both"/>
        <w:textAlignment w:val="baseline"/>
        <w:rPr>
          <w:rFonts w:ascii="Times New Roman" w:eastAsia="Times New Roman" w:hAnsi="Times New Roman" w:cs="Times New Roman"/>
          <w:sz w:val="24"/>
          <w:szCs w:val="24"/>
          <w:lang w:eastAsia="hr-HR"/>
        </w:rPr>
      </w:pPr>
    </w:p>
    <w:p w:rsidR="00054C98" w:rsidRPr="00F61D3B" w:rsidRDefault="00054C98" w:rsidP="00054C98">
      <w:pPr>
        <w:widowControl/>
        <w:ind w:left="340"/>
        <w:jc w:val="both"/>
        <w:textAlignment w:val="baseline"/>
        <w:rPr>
          <w:rFonts w:ascii="Times New Roman" w:eastAsia="Times New Roman" w:hAnsi="Times New Roman" w:cs="Times New Roman"/>
          <w:sz w:val="24"/>
          <w:szCs w:val="24"/>
          <w:lang w:eastAsia="hr-HR"/>
        </w:rPr>
      </w:pPr>
      <w:r w:rsidRPr="00F61D3B">
        <w:rPr>
          <w:rFonts w:ascii="Times New Roman" w:eastAsia="Times New Roman" w:hAnsi="Times New Roman" w:cs="Times New Roman"/>
          <w:sz w:val="24"/>
          <w:szCs w:val="24"/>
          <w:lang w:eastAsia="hr-HR"/>
        </w:rPr>
        <w:t>Ako je dokumentacija koju je ponuditelj trebao dostaviti nepotpuna, n</w:t>
      </w:r>
      <w:r w:rsidR="00970185" w:rsidRPr="00F61D3B">
        <w:rPr>
          <w:rFonts w:ascii="Times New Roman" w:eastAsia="Times New Roman" w:hAnsi="Times New Roman" w:cs="Times New Roman"/>
          <w:sz w:val="24"/>
          <w:szCs w:val="24"/>
          <w:lang w:eastAsia="hr-HR"/>
        </w:rPr>
        <w:t>aručitelj može, poštujući načela</w:t>
      </w:r>
      <w:r w:rsidRPr="00F61D3B">
        <w:rPr>
          <w:rFonts w:ascii="Times New Roman" w:eastAsia="Times New Roman" w:hAnsi="Times New Roman" w:cs="Times New Roman"/>
          <w:sz w:val="24"/>
          <w:szCs w:val="24"/>
          <w:lang w:eastAsia="hr-HR"/>
        </w:rPr>
        <w:t xml:space="preserve"> jednakog tretmana i transparentnosti, zahtijevati od ponuditelja da dopune dokumentaciju u primjerenom roku ne kraćem od 5 dana. </w:t>
      </w:r>
    </w:p>
    <w:p w:rsidR="00054C98"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Ukoliko se utvrdi da je ponuditelj dostavio lažne podatke, Naručitelj će ga isključiti iz postupka nabave.</w:t>
      </w:r>
    </w:p>
    <w:p w:rsidR="00AC5F95" w:rsidRDefault="00AC5F95" w:rsidP="00054C98">
      <w:pPr>
        <w:spacing w:line="252" w:lineRule="exact"/>
        <w:ind w:left="340"/>
        <w:jc w:val="both"/>
        <w:rPr>
          <w:rFonts w:ascii="Times New Roman" w:eastAsia="Arial" w:hAnsi="Times New Roman" w:cs="Times New Roman"/>
          <w:spacing w:val="-2"/>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6" w:name="_Toc152055717"/>
      <w:r w:rsidRPr="00F61D3B">
        <w:rPr>
          <w:rFonts w:ascii="Times New Roman" w:hAnsi="Times New Roman" w:cs="Times New Roman"/>
          <w:spacing w:val="-1"/>
          <w:sz w:val="24"/>
          <w:u w:val="thick" w:color="000000"/>
        </w:rPr>
        <w:t>KRITERIJ ZA ODABIR PONUDE</w:t>
      </w:r>
      <w:bookmarkEnd w:id="26"/>
      <w:r w:rsidRPr="00F61D3B">
        <w:rPr>
          <w:rFonts w:ascii="Times New Roman" w:hAnsi="Times New Roman" w:cs="Times New Roman"/>
          <w:spacing w:val="-1"/>
          <w:sz w:val="24"/>
          <w:u w:val="thick" w:color="000000"/>
        </w:rPr>
        <w:t xml:space="preserve"> </w:t>
      </w:r>
    </w:p>
    <w:p w:rsidR="00054C98" w:rsidRPr="005322A3" w:rsidRDefault="00054C98" w:rsidP="00054C98">
      <w:pPr>
        <w:jc w:val="both"/>
        <w:rPr>
          <w:rFonts w:ascii="Times New Roman" w:eastAsia="Arial" w:hAnsi="Times New Roman" w:cs="Times New Roman"/>
          <w:color w:val="FF0000"/>
          <w:spacing w:val="-2"/>
          <w:sz w:val="24"/>
          <w:szCs w:val="24"/>
        </w:rPr>
      </w:pP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 xml:space="preserve">Naručitelj donosi Odluku o odabiru ekonomski najpovoljnije ponude prema kriteriju za odabir ponude. </w:t>
      </w: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Kriterij za odabir ponude je ekonomski najpovoljnija ponuda. Relativni ponder 100% cijena.</w:t>
      </w:r>
    </w:p>
    <w:p w:rsidR="00970185" w:rsidRPr="005322A3" w:rsidRDefault="00970185"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rsidR="00623480" w:rsidRPr="00F61D3B" w:rsidRDefault="00623480" w:rsidP="00054C98">
      <w:pPr>
        <w:pStyle w:val="Tijeloteksta"/>
        <w:spacing w:line="252" w:lineRule="exact"/>
        <w:ind w:left="340"/>
        <w:jc w:val="both"/>
        <w:rPr>
          <w:rFonts w:ascii="Times New Roman" w:hAnsi="Times New Roman" w:cs="Times New Roman"/>
          <w:spacing w:val="-2"/>
          <w:sz w:val="24"/>
          <w:szCs w:val="24"/>
        </w:rPr>
      </w:pPr>
    </w:p>
    <w:p w:rsidR="00623480" w:rsidRPr="00F61D3B" w:rsidRDefault="00623480" w:rsidP="00623480">
      <w:pPr>
        <w:ind w:left="340" w:right="7"/>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Ako ponuditelj dostavi ponudu koja ne odgovara u cijelosti potrebama Naručitelja određenim u opisu predmeta nabave te zahtjevima iz Poziva na dostavu ponuda, ponuda će biti odbijena.</w:t>
      </w:r>
    </w:p>
    <w:p w:rsidR="00054C98" w:rsidRPr="00F61D3B" w:rsidRDefault="00054C98" w:rsidP="00623480">
      <w:pPr>
        <w:pStyle w:val="Tijeloteksta"/>
        <w:spacing w:before="1" w:line="252" w:lineRule="exact"/>
        <w:ind w:left="0" w:right="7"/>
        <w:jc w:val="both"/>
        <w:rPr>
          <w:rFonts w:ascii="Times New Roman" w:hAnsi="Times New Roman" w:cs="Times New Roman"/>
          <w:spacing w:val="-2"/>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7" w:name="_Toc152055718"/>
      <w:r w:rsidRPr="00F61D3B">
        <w:rPr>
          <w:rFonts w:ascii="Times New Roman" w:hAnsi="Times New Roman" w:cs="Times New Roman"/>
          <w:spacing w:val="-1"/>
          <w:sz w:val="24"/>
          <w:u w:val="thick" w:color="000000"/>
        </w:rPr>
        <w:t>CIJENA PONUDE</w:t>
      </w:r>
      <w:bookmarkEnd w:id="27"/>
    </w:p>
    <w:p w:rsidR="00054C98" w:rsidRPr="00F61D3B" w:rsidRDefault="00054C98" w:rsidP="00054C98">
      <w:pPr>
        <w:jc w:val="both"/>
        <w:rPr>
          <w:rFonts w:ascii="Times New Roman" w:hAnsi="Times New Roman" w:cs="Times New Roman"/>
        </w:rPr>
      </w:pPr>
    </w:p>
    <w:p w:rsidR="00970185" w:rsidRPr="00BC41B8" w:rsidRDefault="00970185" w:rsidP="00970185">
      <w:pPr>
        <w:spacing w:before="1" w:line="252" w:lineRule="exact"/>
        <w:ind w:left="340" w:right="7"/>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 xml:space="preserve">Cijena  ponude  izražava se za cjelokupan predmet nabave i mora biti izražena u </w:t>
      </w:r>
      <w:r w:rsidR="00275C23">
        <w:rPr>
          <w:rFonts w:ascii="Times New Roman" w:eastAsia="Arial" w:hAnsi="Times New Roman" w:cs="Times New Roman"/>
          <w:spacing w:val="-2"/>
          <w:sz w:val="24"/>
          <w:szCs w:val="24"/>
        </w:rPr>
        <w:t>eurima</w:t>
      </w:r>
      <w:r w:rsidRPr="00BC41B8">
        <w:rPr>
          <w:rFonts w:ascii="Times New Roman" w:eastAsia="Arial" w:hAnsi="Times New Roman" w:cs="Times New Roman"/>
          <w:spacing w:val="-2"/>
          <w:sz w:val="24"/>
          <w:szCs w:val="24"/>
        </w:rPr>
        <w:t xml:space="preserve"> bez poreza na dodanu vrijednost (PDV-a).</w:t>
      </w:r>
    </w:p>
    <w:p w:rsidR="00970185" w:rsidRPr="00BC41B8" w:rsidRDefault="00555771" w:rsidP="00970185">
      <w:pPr>
        <w:spacing w:before="1" w:line="252" w:lineRule="exact"/>
        <w:ind w:right="7" w:firstLine="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Cijena ponude piše se brojkama te se iskazuje se na dvije decimale.</w:t>
      </w:r>
    </w:p>
    <w:p w:rsidR="00970185" w:rsidRPr="00BC41B8" w:rsidRDefault="00970185"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Jedinične cijene iz ponude su nepromjenjive za cijelo vrijeme trajanja ugovora o nabavi. U jediničnu cijenu ponude uključeni su svi troškovi dostave na lokacije iz točke 2.5. ovog  Poziva kao i svi troškovi koji mogu proizaći tijekom izvršenja predmeta nabave i popusti, bez poreza koji se iskazuje posebno iza cijene. </w:t>
      </w:r>
    </w:p>
    <w:p w:rsidR="00970185" w:rsidRPr="00BC41B8" w:rsidRDefault="00970185" w:rsidP="00970185">
      <w:pPr>
        <w:ind w:left="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p>
    <w:p w:rsidR="00DB109B" w:rsidRDefault="00DB109B" w:rsidP="00970185">
      <w:pPr>
        <w:spacing w:line="252" w:lineRule="exact"/>
        <w:ind w:left="340"/>
        <w:jc w:val="both"/>
        <w:rPr>
          <w:rFonts w:ascii="Times New Roman" w:eastAsia="Arial" w:hAnsi="Times New Roman" w:cs="Times New Roman"/>
          <w:spacing w:val="-2"/>
          <w:sz w:val="24"/>
          <w:szCs w:val="24"/>
        </w:rPr>
      </w:pPr>
    </w:p>
    <w:p w:rsidR="00970185" w:rsidRPr="00BC41B8" w:rsidRDefault="00970185" w:rsidP="00970185">
      <w:pPr>
        <w:spacing w:line="252" w:lineRule="exact"/>
        <w:ind w:left="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Ponuditelj je obvezan u ponudi dostaviti u cijelosti p</w:t>
      </w:r>
      <w:r w:rsidR="00790180" w:rsidRPr="00BC41B8">
        <w:rPr>
          <w:rFonts w:ascii="Times New Roman" w:eastAsia="Arial" w:hAnsi="Times New Roman" w:cs="Times New Roman"/>
          <w:spacing w:val="-2"/>
          <w:sz w:val="24"/>
          <w:szCs w:val="24"/>
        </w:rPr>
        <w:t>opunjen Troškovnik.</w:t>
      </w:r>
    </w:p>
    <w:p w:rsidR="00DB109B" w:rsidRDefault="00DB109B" w:rsidP="00054C98">
      <w:pPr>
        <w:pStyle w:val="Tijeloteksta"/>
        <w:spacing w:line="252" w:lineRule="exact"/>
        <w:ind w:left="340"/>
        <w:jc w:val="both"/>
        <w:rPr>
          <w:rFonts w:ascii="Times New Roman" w:hAnsi="Times New Roman" w:cs="Times New Roman"/>
          <w:spacing w:val="-2"/>
          <w:sz w:val="24"/>
          <w:szCs w:val="24"/>
        </w:rPr>
      </w:pPr>
    </w:p>
    <w:p w:rsidR="00054C98" w:rsidRPr="00BC41B8" w:rsidRDefault="00970185"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Ponuditelj u T</w:t>
      </w:r>
      <w:r w:rsidR="00054C98" w:rsidRPr="00BC41B8">
        <w:rPr>
          <w:rFonts w:ascii="Times New Roman" w:hAnsi="Times New Roman" w:cs="Times New Roman"/>
          <w:spacing w:val="-2"/>
          <w:sz w:val="24"/>
          <w:szCs w:val="24"/>
        </w:rPr>
        <w:t xml:space="preserve">roškovniku upisuju jediničnu cijenu bez PDV-a, </w:t>
      </w:r>
      <w:r w:rsidRPr="00BC41B8">
        <w:rPr>
          <w:rFonts w:ascii="Times New Roman" w:hAnsi="Times New Roman" w:cs="Times New Roman"/>
          <w:spacing w:val="-2"/>
          <w:sz w:val="24"/>
          <w:szCs w:val="24"/>
        </w:rPr>
        <w:t>ukupnu cijenu po stavkama bez PDV-a, ukupnu cijenu bez PDV-a</w:t>
      </w:r>
      <w:r w:rsidR="00054C98" w:rsidRPr="00BC41B8">
        <w:rPr>
          <w:rFonts w:ascii="Times New Roman" w:hAnsi="Times New Roman" w:cs="Times New Roman"/>
          <w:spacing w:val="-2"/>
          <w:sz w:val="24"/>
          <w:szCs w:val="24"/>
        </w:rPr>
        <w:t>, PDV i ukupnu cijenu ponude s PDV-om.</w:t>
      </w:r>
      <w:r w:rsidR="00054C98" w:rsidRPr="00BC41B8">
        <w:rPr>
          <w:rFonts w:ascii="Times New Roman" w:hAnsi="Times New Roman" w:cs="Times New Roman"/>
          <w:spacing w:val="-2"/>
          <w:sz w:val="24"/>
          <w:szCs w:val="24"/>
        </w:rPr>
        <w:tab/>
      </w:r>
    </w:p>
    <w:p w:rsidR="00DB109B" w:rsidRDefault="00054C98"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Ako ponuditelj ne postupi u skladu sa zahtjevima iz ove točke, ili promjeni tekst ili količine navedene u </w:t>
      </w:r>
    </w:p>
    <w:p w:rsidR="00DB109B" w:rsidRDefault="00DB109B" w:rsidP="00970185">
      <w:pPr>
        <w:pStyle w:val="Tijeloteksta"/>
        <w:spacing w:line="252" w:lineRule="exact"/>
        <w:ind w:left="340"/>
        <w:jc w:val="both"/>
        <w:rPr>
          <w:rFonts w:ascii="Times New Roman" w:hAnsi="Times New Roman" w:cs="Times New Roman"/>
          <w:spacing w:val="-2"/>
          <w:sz w:val="24"/>
          <w:szCs w:val="24"/>
        </w:rPr>
      </w:pPr>
    </w:p>
    <w:p w:rsidR="00970185" w:rsidRPr="00BC41B8" w:rsidRDefault="00054C98"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Obrascu troškovnika smatrat će se da je takav</w:t>
      </w:r>
      <w:r w:rsidR="00790180" w:rsidRPr="00BC41B8">
        <w:rPr>
          <w:rFonts w:ascii="Times New Roman" w:hAnsi="Times New Roman" w:cs="Times New Roman"/>
          <w:spacing w:val="-2"/>
          <w:sz w:val="24"/>
          <w:szCs w:val="24"/>
        </w:rPr>
        <w:t xml:space="preserve"> troškovnik nepotpun i nevažeći</w:t>
      </w:r>
      <w:r w:rsidRPr="00BC41B8">
        <w:rPr>
          <w:rFonts w:ascii="Times New Roman" w:hAnsi="Times New Roman" w:cs="Times New Roman"/>
          <w:spacing w:val="-2"/>
          <w:sz w:val="24"/>
          <w:szCs w:val="24"/>
        </w:rPr>
        <w:t xml:space="preserve"> te će ponuda biti odbačena kao </w:t>
      </w:r>
      <w:r w:rsidR="00790180" w:rsidRPr="00BC41B8">
        <w:rPr>
          <w:rFonts w:ascii="Times New Roman" w:hAnsi="Times New Roman" w:cs="Times New Roman"/>
          <w:spacing w:val="-2"/>
          <w:sz w:val="24"/>
          <w:szCs w:val="24"/>
        </w:rPr>
        <w:t>nepravilna</w:t>
      </w:r>
      <w:r w:rsidRPr="00BC41B8">
        <w:rPr>
          <w:rFonts w:ascii="Times New Roman" w:hAnsi="Times New Roman" w:cs="Times New Roman"/>
          <w:spacing w:val="-2"/>
          <w:sz w:val="24"/>
          <w:szCs w:val="24"/>
        </w:rPr>
        <w:t>.</w:t>
      </w:r>
    </w:p>
    <w:p w:rsidR="00970185" w:rsidRDefault="00970185" w:rsidP="00623480">
      <w:pPr>
        <w:ind w:left="340" w:right="7"/>
        <w:jc w:val="both"/>
        <w:rPr>
          <w:rFonts w:ascii="Times New Roman" w:eastAsia="Arial" w:hAnsi="Times New Roman" w:cs="Times New Roman"/>
          <w:spacing w:val="-1"/>
          <w:sz w:val="24"/>
          <w:szCs w:val="24"/>
          <w:highlight w:val="yellow"/>
        </w:rPr>
      </w:pPr>
      <w:r w:rsidRPr="00BC41B8">
        <w:rPr>
          <w:rFonts w:ascii="Times New Roman" w:eastAsia="Arial" w:hAnsi="Times New Roman" w:cs="Times New Roman"/>
          <w:spacing w:val="-1"/>
          <w:sz w:val="24"/>
          <w:szCs w:val="24"/>
        </w:rPr>
        <w:t>Ponuditelj je obvezan dostaviti ponudu koja u cijelosti odgovara zahtjevima određenim u opisu predmeta nabave i sukladna je Troškovniku.</w:t>
      </w:r>
      <w:r w:rsidR="00623480" w:rsidRPr="00BC41B8">
        <w:rPr>
          <w:rFonts w:ascii="Times New Roman" w:eastAsia="Arial" w:hAnsi="Times New Roman" w:cs="Times New Roman"/>
          <w:spacing w:val="-1"/>
          <w:sz w:val="24"/>
          <w:szCs w:val="24"/>
          <w:highlight w:val="yellow"/>
        </w:rPr>
        <w:t xml:space="preserve"> </w:t>
      </w:r>
    </w:p>
    <w:p w:rsidR="00054C98" w:rsidRPr="00BC41B8" w:rsidRDefault="00054C98" w:rsidP="00054C98">
      <w:pPr>
        <w:pStyle w:val="Tijeloteksta"/>
        <w:spacing w:before="1" w:line="252" w:lineRule="exact"/>
        <w:ind w:right="7"/>
        <w:jc w:val="both"/>
        <w:rPr>
          <w:rFonts w:ascii="Times New Roman" w:hAnsi="Times New Roman" w:cs="Times New Roman"/>
          <w:spacing w:val="-2"/>
          <w:sz w:val="24"/>
          <w:szCs w:val="24"/>
        </w:rPr>
      </w:pPr>
    </w:p>
    <w:p w:rsidR="00054C98" w:rsidRPr="00BC41B8"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8" w:name="_Toc152055719"/>
      <w:r w:rsidRPr="00BC41B8">
        <w:rPr>
          <w:rFonts w:ascii="Times New Roman" w:hAnsi="Times New Roman" w:cs="Times New Roman"/>
          <w:spacing w:val="-1"/>
          <w:sz w:val="24"/>
          <w:u w:val="thick" w:color="000000"/>
        </w:rPr>
        <w:t>ROK, NAČIN I UVJETI PLAĆANJA</w:t>
      </w:r>
      <w:bookmarkEnd w:id="28"/>
    </w:p>
    <w:p w:rsidR="00054C98" w:rsidRPr="005322A3" w:rsidRDefault="00054C98" w:rsidP="00054C98">
      <w:pPr>
        <w:autoSpaceDE w:val="0"/>
        <w:autoSpaceDN w:val="0"/>
        <w:adjustRightInd w:val="0"/>
        <w:spacing w:line="276" w:lineRule="auto"/>
        <w:jc w:val="both"/>
        <w:rPr>
          <w:rFonts w:ascii="Times New Roman" w:hAnsi="Times New Roman" w:cs="Times New Roman"/>
          <w:bCs/>
          <w:color w:val="FF0000"/>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Plaćanje se obavlja na temelju uredno izvršene isporuke</w:t>
      </w:r>
      <w:r w:rsidR="00F93A56" w:rsidRPr="00BC41B8">
        <w:rPr>
          <w:rFonts w:ascii="Times New Roman" w:hAnsi="Times New Roman" w:cs="Times New Roman"/>
          <w:spacing w:val="-2"/>
          <w:sz w:val="24"/>
          <w:szCs w:val="24"/>
        </w:rPr>
        <w:t xml:space="preserve"> robe</w:t>
      </w:r>
      <w:r w:rsidRPr="00BC41B8">
        <w:rPr>
          <w:rFonts w:ascii="Times New Roman" w:hAnsi="Times New Roman" w:cs="Times New Roman"/>
          <w:spacing w:val="-2"/>
          <w:sz w:val="24"/>
          <w:szCs w:val="24"/>
        </w:rPr>
        <w:t xml:space="preserve"> i ispostavljenog računa u roku od trideset (30) dana od dana zaprimljenog e-računa u strukturiranom elektroničkom obliku putem informacijskog posrednika (FINA), na IBAN ponuditelja. </w:t>
      </w:r>
    </w:p>
    <w:p w:rsidR="00054C98" w:rsidRPr="005322A3" w:rsidRDefault="00054C98" w:rsidP="00054C98">
      <w:pPr>
        <w:pStyle w:val="Tijeloteksta"/>
        <w:ind w:left="340"/>
        <w:jc w:val="both"/>
        <w:rPr>
          <w:rFonts w:ascii="Times New Roman" w:hAnsi="Times New Roman" w:cs="Times New Roman"/>
          <w:color w:val="FF0000"/>
          <w:spacing w:val="-1"/>
          <w:sz w:val="24"/>
          <w:szCs w:val="24"/>
        </w:rPr>
      </w:pPr>
    </w:p>
    <w:p w:rsidR="00054C98" w:rsidRPr="00BC41B8" w:rsidRDefault="00054C98" w:rsidP="00054C98">
      <w:pPr>
        <w:pStyle w:val="Tijeloteksta"/>
        <w:ind w:left="340"/>
        <w:jc w:val="both"/>
        <w:rPr>
          <w:rFonts w:ascii="Times New Roman" w:hAnsi="Times New Roman" w:cs="Times New Roman"/>
          <w:spacing w:val="-2"/>
          <w:sz w:val="24"/>
          <w:szCs w:val="24"/>
        </w:rPr>
      </w:pPr>
      <w:r w:rsidRPr="00BC41B8">
        <w:rPr>
          <w:rFonts w:ascii="Times New Roman" w:hAnsi="Times New Roman" w:cs="Times New Roman"/>
          <w:spacing w:val="-1"/>
          <w:sz w:val="24"/>
          <w:szCs w:val="24"/>
        </w:rPr>
        <w:lastRenderedPageBreak/>
        <w:t xml:space="preserve">Račun treba glasiti na: ZADARSKA ŽUPANIJA, Božidara </w:t>
      </w:r>
      <w:proofErr w:type="spellStart"/>
      <w:r w:rsidRPr="00BC41B8">
        <w:rPr>
          <w:rFonts w:ascii="Times New Roman" w:hAnsi="Times New Roman" w:cs="Times New Roman"/>
          <w:spacing w:val="-1"/>
          <w:sz w:val="24"/>
          <w:szCs w:val="24"/>
        </w:rPr>
        <w:t>Petranovića</w:t>
      </w:r>
      <w:proofErr w:type="spellEnd"/>
      <w:r w:rsidRPr="00BC41B8">
        <w:rPr>
          <w:rFonts w:ascii="Times New Roman" w:hAnsi="Times New Roman" w:cs="Times New Roman"/>
          <w:spacing w:val="-1"/>
          <w:sz w:val="24"/>
          <w:szCs w:val="24"/>
        </w:rPr>
        <w:t xml:space="preserve"> 8, 23000 Zadar, s p</w:t>
      </w:r>
      <w:r w:rsidR="00F10B16" w:rsidRPr="00BC41B8">
        <w:rPr>
          <w:rFonts w:ascii="Times New Roman" w:hAnsi="Times New Roman" w:cs="Times New Roman"/>
          <w:spacing w:val="-1"/>
          <w:sz w:val="24"/>
          <w:szCs w:val="24"/>
        </w:rPr>
        <w:t>ozivom na broj ugovora o nabavi</w:t>
      </w:r>
      <w:r w:rsidRPr="00BC41B8">
        <w:rPr>
          <w:rFonts w:ascii="Times New Roman" w:hAnsi="Times New Roman" w:cs="Times New Roman"/>
          <w:spacing w:val="-1"/>
          <w:sz w:val="24"/>
          <w:szCs w:val="24"/>
        </w:rPr>
        <w:t xml:space="preserve"> te navodom dostavnog mjesta.</w:t>
      </w:r>
      <w:r w:rsidRPr="00BC41B8">
        <w:rPr>
          <w:rFonts w:ascii="Times New Roman" w:hAnsi="Times New Roman" w:cs="Times New Roman"/>
          <w:spacing w:val="-2"/>
          <w:sz w:val="24"/>
          <w:szCs w:val="24"/>
        </w:rPr>
        <w:t xml:space="preserve"> </w:t>
      </w:r>
    </w:p>
    <w:p w:rsidR="004D4122" w:rsidRPr="00BC41B8" w:rsidRDefault="00054C98" w:rsidP="004D4122">
      <w:pPr>
        <w:pStyle w:val="Tijeloteksta"/>
        <w:ind w:left="340"/>
        <w:jc w:val="both"/>
        <w:rPr>
          <w:rFonts w:ascii="Times New Roman" w:hAnsi="Times New Roman" w:cs="Times New Roman"/>
          <w:spacing w:val="-1"/>
          <w:sz w:val="24"/>
          <w:szCs w:val="24"/>
        </w:rPr>
      </w:pPr>
      <w:r w:rsidRPr="00BC41B8">
        <w:rPr>
          <w:rFonts w:ascii="Times New Roman" w:hAnsi="Times New Roman" w:cs="Times New Roman"/>
          <w:spacing w:val="-1"/>
          <w:sz w:val="24"/>
          <w:szCs w:val="24"/>
        </w:rPr>
        <w:t>U privitku računa mora biti priložena otpremnica ovjerena od strane Naručitelja i odabranog ponuditelja.</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Predujam </w:t>
      </w:r>
      <w:r w:rsidR="00292BD9" w:rsidRPr="00BC41B8">
        <w:rPr>
          <w:rFonts w:ascii="Times New Roman" w:hAnsi="Times New Roman" w:cs="Times New Roman"/>
          <w:spacing w:val="-2"/>
          <w:sz w:val="24"/>
          <w:szCs w:val="24"/>
        </w:rPr>
        <w:t xml:space="preserve"> je </w:t>
      </w:r>
      <w:r w:rsidRPr="00BC41B8">
        <w:rPr>
          <w:rFonts w:ascii="Times New Roman" w:hAnsi="Times New Roman" w:cs="Times New Roman"/>
          <w:spacing w:val="-2"/>
          <w:sz w:val="24"/>
          <w:szCs w:val="24"/>
        </w:rPr>
        <w:t>isključen, kao i traženje sredstava osiguranja plaćanja od strane gospodarskog subjekta.</w:t>
      </w: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Pr="00BC41B8"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9" w:name="_Toc62808875"/>
      <w:bookmarkStart w:id="30" w:name="_Toc152055720"/>
      <w:r w:rsidRPr="00BC41B8">
        <w:rPr>
          <w:rFonts w:ascii="Times New Roman" w:hAnsi="Times New Roman" w:cs="Times New Roman"/>
          <w:spacing w:val="-1"/>
          <w:sz w:val="24"/>
          <w:u w:val="thick" w:color="000000"/>
        </w:rPr>
        <w:t>UPUTA O ISPRAVNOM NAČINU IZRADE PONUDE</w:t>
      </w:r>
      <w:bookmarkEnd w:id="29"/>
      <w:bookmarkEnd w:id="30"/>
    </w:p>
    <w:p w:rsidR="0024126B" w:rsidRPr="005322A3" w:rsidRDefault="0024126B"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Pri izradi ponude ponuditelj se mora pridržavati zahtjeva i uvjeta iz ovog Poziva.</w:t>
      </w:r>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Ponuda, zajedno sa pripadajućom dokumentacijom, izrađuje se na hrvatskom jeziku i latiničnom pismu. </w:t>
      </w:r>
    </w:p>
    <w:p w:rsidR="004F2CC9" w:rsidRPr="00BC41B8" w:rsidRDefault="004F2CC9" w:rsidP="00054C98">
      <w:pPr>
        <w:pStyle w:val="Tijeloteksta"/>
        <w:spacing w:line="252" w:lineRule="exact"/>
        <w:ind w:left="340"/>
        <w:jc w:val="both"/>
        <w:rPr>
          <w:rFonts w:ascii="Times New Roman" w:hAnsi="Times New Roman" w:cs="Times New Roman"/>
          <w:spacing w:val="-2"/>
          <w:sz w:val="24"/>
          <w:szCs w:val="24"/>
        </w:rPr>
      </w:pPr>
    </w:p>
    <w:p w:rsidR="00054C98" w:rsidRPr="00BC41B8"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r w:rsidRPr="00BC41B8">
        <w:rPr>
          <w:rFonts w:ascii="Times New Roman" w:hAnsi="Times New Roman" w:cs="Times New Roman"/>
          <w:spacing w:val="-1"/>
          <w:sz w:val="24"/>
          <w:szCs w:val="24"/>
          <w:u w:val="thick" w:color="000000"/>
        </w:rPr>
        <w:t xml:space="preserve"> </w:t>
      </w:r>
      <w:bookmarkStart w:id="31" w:name="_Toc62808876"/>
      <w:bookmarkStart w:id="32" w:name="_Toc152055721"/>
      <w:r w:rsidRPr="00BC41B8">
        <w:rPr>
          <w:rFonts w:ascii="Times New Roman" w:hAnsi="Times New Roman" w:cs="Times New Roman"/>
          <w:spacing w:val="-1"/>
          <w:sz w:val="24"/>
          <w:szCs w:val="24"/>
          <w:u w:val="thick" w:color="000000"/>
        </w:rPr>
        <w:t>Sadržaj ponude</w:t>
      </w:r>
      <w:bookmarkEnd w:id="31"/>
      <w:bookmarkEnd w:id="32"/>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Ponuda treba sadržavati:</w:t>
      </w:r>
    </w:p>
    <w:p w:rsidR="00054C98" w:rsidRPr="00BC41B8" w:rsidRDefault="00054C98" w:rsidP="00054C98">
      <w:pPr>
        <w:pStyle w:val="Tijeloteksta"/>
        <w:numPr>
          <w:ilvl w:val="0"/>
          <w:numId w:val="9"/>
        </w:numPr>
        <w:spacing w:line="252" w:lineRule="exact"/>
        <w:ind w:left="706"/>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Ponudbeni list (ispunjen, potpisan i </w:t>
      </w:r>
      <w:proofErr w:type="spellStart"/>
      <w:r w:rsidRPr="00BC41B8">
        <w:rPr>
          <w:rFonts w:ascii="Times New Roman" w:hAnsi="Times New Roman" w:cs="Times New Roman"/>
          <w:spacing w:val="-2"/>
          <w:sz w:val="24"/>
          <w:szCs w:val="24"/>
        </w:rPr>
        <w:t>pečatiran</w:t>
      </w:r>
      <w:proofErr w:type="spellEnd"/>
      <w:r w:rsidRPr="00BC41B8">
        <w:rPr>
          <w:rFonts w:ascii="Times New Roman" w:hAnsi="Times New Roman" w:cs="Times New Roman"/>
          <w:spacing w:val="-2"/>
          <w:sz w:val="24"/>
          <w:szCs w:val="24"/>
        </w:rPr>
        <w:t xml:space="preserve"> od stra</w:t>
      </w:r>
      <w:r w:rsidR="000809C3" w:rsidRPr="00BC41B8">
        <w:rPr>
          <w:rFonts w:ascii="Times New Roman" w:hAnsi="Times New Roman" w:cs="Times New Roman"/>
          <w:spacing w:val="-2"/>
          <w:sz w:val="24"/>
          <w:szCs w:val="24"/>
        </w:rPr>
        <w:t>ne ovlaštene osobe ponuditelja)</w:t>
      </w:r>
    </w:p>
    <w:p w:rsidR="00054C98" w:rsidRPr="00BC41B8" w:rsidRDefault="00054C98" w:rsidP="00054C98">
      <w:pPr>
        <w:pStyle w:val="Tijeloteksta"/>
        <w:numPr>
          <w:ilvl w:val="0"/>
          <w:numId w:val="9"/>
        </w:numPr>
        <w:spacing w:line="252" w:lineRule="exact"/>
        <w:ind w:left="706"/>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Troškovnik (ispunjen, potpisan i </w:t>
      </w:r>
      <w:proofErr w:type="spellStart"/>
      <w:r w:rsidRPr="00BC41B8">
        <w:rPr>
          <w:rFonts w:ascii="Times New Roman" w:hAnsi="Times New Roman" w:cs="Times New Roman"/>
          <w:spacing w:val="-2"/>
          <w:sz w:val="24"/>
          <w:szCs w:val="24"/>
        </w:rPr>
        <w:t>pečatiran</w:t>
      </w:r>
      <w:proofErr w:type="spellEnd"/>
      <w:r w:rsidRPr="00BC41B8">
        <w:rPr>
          <w:rFonts w:ascii="Times New Roman" w:hAnsi="Times New Roman" w:cs="Times New Roman"/>
          <w:spacing w:val="-2"/>
          <w:sz w:val="24"/>
          <w:szCs w:val="24"/>
        </w:rPr>
        <w:t xml:space="preserve"> od strane ovlaštene osobe ponuditelja)</w:t>
      </w:r>
    </w:p>
    <w:p w:rsidR="00054C98" w:rsidRPr="00DB109B" w:rsidRDefault="00DB109B" w:rsidP="00DB109B">
      <w:pPr>
        <w:pStyle w:val="Tijeloteksta"/>
        <w:numPr>
          <w:ilvl w:val="0"/>
          <w:numId w:val="9"/>
        </w:numPr>
        <w:spacing w:line="252" w:lineRule="exact"/>
        <w:ind w:left="706"/>
        <w:jc w:val="both"/>
        <w:rPr>
          <w:rFonts w:ascii="Times New Roman" w:hAnsi="Times New Roman" w:cs="Times New Roman"/>
          <w:spacing w:val="-2"/>
          <w:sz w:val="24"/>
          <w:szCs w:val="24"/>
        </w:rPr>
      </w:pPr>
      <w:r>
        <w:rPr>
          <w:rFonts w:ascii="Times New Roman" w:hAnsi="Times New Roman" w:cs="Times New Roman"/>
          <w:spacing w:val="-2"/>
          <w:sz w:val="24"/>
          <w:szCs w:val="24"/>
        </w:rPr>
        <w:t>Ostali d</w:t>
      </w:r>
      <w:r w:rsidR="00054C98" w:rsidRPr="00DB109B">
        <w:rPr>
          <w:rFonts w:ascii="Times New Roman" w:hAnsi="Times New Roman" w:cs="Times New Roman"/>
          <w:spacing w:val="-2"/>
          <w:sz w:val="24"/>
          <w:szCs w:val="24"/>
        </w:rPr>
        <w:t xml:space="preserve">okumenti traženi </w:t>
      </w:r>
      <w:r>
        <w:rPr>
          <w:rFonts w:ascii="Times New Roman" w:hAnsi="Times New Roman" w:cs="Times New Roman"/>
          <w:spacing w:val="-2"/>
          <w:sz w:val="24"/>
          <w:szCs w:val="24"/>
        </w:rPr>
        <w:t>ovim Pozivom</w:t>
      </w:r>
      <w:r w:rsidR="0024126B" w:rsidRPr="00DB109B">
        <w:rPr>
          <w:rFonts w:ascii="Times New Roman" w:hAnsi="Times New Roman" w:cs="Times New Roman"/>
          <w:spacing w:val="-2"/>
          <w:sz w:val="24"/>
          <w:szCs w:val="24"/>
        </w:rPr>
        <w:t>.</w:t>
      </w:r>
    </w:p>
    <w:p w:rsidR="007D4C0A" w:rsidRPr="008A7D3A" w:rsidRDefault="007D4C0A" w:rsidP="007D4C0A">
      <w:pPr>
        <w:pStyle w:val="Tijeloteksta"/>
        <w:spacing w:line="252" w:lineRule="exact"/>
        <w:ind w:left="706"/>
        <w:jc w:val="both"/>
        <w:rPr>
          <w:rFonts w:ascii="Times New Roman" w:hAnsi="Times New Roman" w:cs="Times New Roman"/>
          <w:spacing w:val="-2"/>
          <w:sz w:val="24"/>
          <w:szCs w:val="24"/>
        </w:rPr>
      </w:pPr>
    </w:p>
    <w:p w:rsidR="00054C98" w:rsidRPr="008A05E2"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bookmarkStart w:id="33" w:name="_Toc62808877"/>
      <w:bookmarkStart w:id="34" w:name="_Toc152055722"/>
      <w:r w:rsidRPr="008A05E2">
        <w:rPr>
          <w:rFonts w:ascii="Times New Roman" w:hAnsi="Times New Roman" w:cs="Times New Roman"/>
          <w:spacing w:val="-1"/>
          <w:sz w:val="24"/>
          <w:szCs w:val="24"/>
          <w:u w:val="thick" w:color="000000"/>
        </w:rPr>
        <w:t>Način izrade ponude</w:t>
      </w:r>
      <w:bookmarkEnd w:id="33"/>
      <w:bookmarkEnd w:id="34"/>
    </w:p>
    <w:p w:rsidR="00054C98" w:rsidRPr="008A05E2"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rsidR="00054C98" w:rsidRPr="008A05E2"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predaje u izvorniku. </w:t>
      </w:r>
    </w:p>
    <w:p w:rsidR="001360AF" w:rsidRPr="008A05E2" w:rsidRDefault="001360AF" w:rsidP="00054C98">
      <w:pPr>
        <w:pStyle w:val="Tijeloteksta"/>
        <w:spacing w:line="252" w:lineRule="exact"/>
        <w:ind w:left="340"/>
        <w:jc w:val="both"/>
        <w:rPr>
          <w:rFonts w:ascii="Times New Roman" w:hAnsi="Times New Roman" w:cs="Times New Roman"/>
          <w:spacing w:val="-2"/>
          <w:sz w:val="24"/>
          <w:szCs w:val="24"/>
        </w:rPr>
      </w:pPr>
    </w:p>
    <w:p w:rsidR="001360AF" w:rsidRPr="008A05E2" w:rsidRDefault="00054C98" w:rsidP="00897D2C">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uvezuje na način da se onemogući naknadno vađenje ili umetanje </w:t>
      </w:r>
      <w:r w:rsidR="00897D2C" w:rsidRPr="008A05E2">
        <w:rPr>
          <w:rFonts w:ascii="Times New Roman" w:hAnsi="Times New Roman" w:cs="Times New Roman"/>
          <w:spacing w:val="-2"/>
          <w:sz w:val="24"/>
          <w:szCs w:val="24"/>
        </w:rPr>
        <w:t>listova.</w:t>
      </w:r>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Ako je ponuda izrađena u dva ili više dijelova, svaki dio se uvezuje na način da </w:t>
      </w:r>
      <w:r w:rsidR="00E21B08" w:rsidRPr="008A05E2">
        <w:rPr>
          <w:rFonts w:ascii="Times New Roman" w:hAnsi="Times New Roman" w:cs="Times New Roman"/>
          <w:spacing w:val="-2"/>
          <w:sz w:val="24"/>
          <w:szCs w:val="24"/>
        </w:rPr>
        <w:t xml:space="preserve">se </w:t>
      </w:r>
      <w:r w:rsidRPr="008A05E2">
        <w:rPr>
          <w:rFonts w:ascii="Times New Roman" w:hAnsi="Times New Roman" w:cs="Times New Roman"/>
          <w:spacing w:val="-2"/>
          <w:sz w:val="24"/>
          <w:szCs w:val="24"/>
        </w:rPr>
        <w:t xml:space="preserve">onemogući naknadno vađenje ili umetanje listova. </w:t>
      </w:r>
    </w:p>
    <w:p w:rsidR="007D4C0A" w:rsidRPr="008A05E2" w:rsidRDefault="007D4C0A" w:rsidP="00054C98">
      <w:pPr>
        <w:pStyle w:val="Tijeloteksta"/>
        <w:spacing w:line="252" w:lineRule="exact"/>
        <w:ind w:left="340"/>
        <w:jc w:val="both"/>
        <w:rPr>
          <w:rFonts w:ascii="Times New Roman" w:hAnsi="Times New Roman" w:cs="Times New Roman"/>
          <w:spacing w:val="-2"/>
          <w:sz w:val="24"/>
          <w:szCs w:val="24"/>
        </w:rPr>
      </w:pPr>
    </w:p>
    <w:p w:rsidR="00E21B08" w:rsidRPr="007D4C0A" w:rsidRDefault="00054C98" w:rsidP="00054C98">
      <w:pPr>
        <w:pStyle w:val="Tijeloteksta"/>
        <w:spacing w:line="252" w:lineRule="exact"/>
        <w:ind w:left="340"/>
        <w:jc w:val="both"/>
        <w:rPr>
          <w:rFonts w:ascii="Times New Roman" w:hAnsi="Times New Roman" w:cs="Times New Roman"/>
          <w:spacing w:val="-2"/>
          <w:sz w:val="24"/>
          <w:szCs w:val="24"/>
        </w:rPr>
      </w:pPr>
      <w:r w:rsidRPr="007D4C0A">
        <w:rPr>
          <w:rFonts w:ascii="Times New Roman" w:hAnsi="Times New Roman" w:cs="Times New Roman"/>
          <w:spacing w:val="-2"/>
          <w:sz w:val="24"/>
          <w:szCs w:val="24"/>
        </w:rPr>
        <w:t xml:space="preserve">Propisani tekst </w:t>
      </w:r>
      <w:r w:rsidR="007D4C0A" w:rsidRPr="007D4C0A">
        <w:rPr>
          <w:rFonts w:ascii="Times New Roman" w:hAnsi="Times New Roman" w:cs="Times New Roman"/>
          <w:spacing w:val="-2"/>
          <w:sz w:val="24"/>
          <w:szCs w:val="24"/>
        </w:rPr>
        <w:t>Poziva a dostavu ponude, uključujući i Troškovnik, ne smije se mijenjati i nadopunjavati.</w:t>
      </w:r>
    </w:p>
    <w:p w:rsidR="007D4C0A" w:rsidRPr="008A7D3A" w:rsidRDefault="007D4C0A"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Stranice ponude označavaju </w:t>
      </w:r>
      <w:r w:rsidR="00E21B08" w:rsidRPr="008A7D3A">
        <w:rPr>
          <w:rFonts w:ascii="Times New Roman" w:hAnsi="Times New Roman" w:cs="Times New Roman"/>
          <w:spacing w:val="-2"/>
          <w:sz w:val="24"/>
          <w:szCs w:val="24"/>
        </w:rPr>
        <w:t xml:space="preserve">se </w:t>
      </w:r>
      <w:r w:rsidRPr="008A7D3A">
        <w:rPr>
          <w:rFonts w:ascii="Times New Roman" w:hAnsi="Times New Roman" w:cs="Times New Roman"/>
          <w:spacing w:val="-2"/>
          <w:sz w:val="24"/>
          <w:szCs w:val="24"/>
        </w:rPr>
        <w:t xml:space="preserve">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Ponude se pišu neizbrisivom tintom.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rsidR="00054C98" w:rsidRPr="008A7D3A" w:rsidRDefault="00054C98" w:rsidP="00054C98">
      <w:pPr>
        <w:pStyle w:val="Tijeloteksta"/>
        <w:spacing w:before="1" w:line="252" w:lineRule="exact"/>
        <w:ind w:right="7"/>
        <w:jc w:val="both"/>
        <w:rPr>
          <w:rFonts w:ascii="Times New Roman" w:hAnsi="Times New Roman" w:cs="Times New Roman"/>
          <w:spacing w:val="-2"/>
          <w:sz w:val="24"/>
          <w:szCs w:val="24"/>
        </w:rPr>
      </w:pPr>
    </w:p>
    <w:p w:rsidR="00054C98" w:rsidRPr="008A7D3A"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35" w:name="_Toc62808878"/>
      <w:bookmarkStart w:id="36" w:name="_Toc152055723"/>
      <w:r w:rsidRPr="008A7D3A">
        <w:rPr>
          <w:rFonts w:ascii="Times New Roman" w:hAnsi="Times New Roman" w:cs="Times New Roman"/>
          <w:spacing w:val="-1"/>
          <w:sz w:val="24"/>
          <w:u w:val="thick" w:color="000000"/>
        </w:rPr>
        <w:t>NAČIN DOSTAVE PONUDE</w:t>
      </w:r>
      <w:bookmarkEnd w:id="35"/>
      <w:bookmarkEnd w:id="36"/>
      <w:r w:rsidRPr="008A7D3A">
        <w:rPr>
          <w:rFonts w:ascii="Times New Roman" w:hAnsi="Times New Roman" w:cs="Times New Roman"/>
          <w:spacing w:val="-1"/>
          <w:sz w:val="24"/>
          <w:u w:val="thick" w:color="000000"/>
        </w:rPr>
        <w:t xml:space="preserve"> </w:t>
      </w:r>
    </w:p>
    <w:p w:rsidR="00054C98" w:rsidRPr="008A7D3A" w:rsidRDefault="00054C98" w:rsidP="00054C98">
      <w:pPr>
        <w:autoSpaceDE w:val="0"/>
        <w:autoSpaceDN w:val="0"/>
        <w:adjustRightInd w:val="0"/>
        <w:spacing w:line="276" w:lineRule="auto"/>
        <w:jc w:val="both"/>
        <w:rPr>
          <w:bCs/>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Ponuda mora biti izrađena u skladu s točkom 9. ovog Poziva te se dostavlja u papirnatom obliku, u zatvorenoj omotnici.</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rsidR="00A054BD" w:rsidRDefault="00A054BD"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Ponuda pristigla nakon isteka roka za </w:t>
      </w:r>
      <w:r w:rsidR="00130392" w:rsidRPr="008A7D3A">
        <w:rPr>
          <w:rFonts w:ascii="Times New Roman" w:hAnsi="Times New Roman" w:cs="Times New Roman"/>
          <w:spacing w:val="-2"/>
          <w:sz w:val="24"/>
          <w:szCs w:val="24"/>
        </w:rPr>
        <w:t>dostavu ponuda neće se otvarati</w:t>
      </w:r>
      <w:r w:rsidRPr="008A7D3A">
        <w:rPr>
          <w:rFonts w:ascii="Times New Roman" w:hAnsi="Times New Roman" w:cs="Times New Roman"/>
          <w:spacing w:val="-2"/>
          <w:sz w:val="24"/>
          <w:szCs w:val="24"/>
        </w:rPr>
        <w:t xml:space="preserve"> te će se kao zakašnjela ponuda vratiti ponuditelju koji ju je dostavio.</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Alternativna ponuda nije dopuštena u ovom postupku nabave. </w:t>
      </w: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37" w:name="_Toc62808879"/>
      <w:bookmarkStart w:id="38" w:name="_Toc152055724"/>
      <w:r w:rsidRPr="008A7D3A">
        <w:rPr>
          <w:rFonts w:ascii="Times New Roman" w:hAnsi="Times New Roman" w:cs="Times New Roman"/>
          <w:spacing w:val="-1"/>
          <w:sz w:val="24"/>
          <w:szCs w:val="24"/>
          <w:u w:val="thick" w:color="000000"/>
        </w:rPr>
        <w:lastRenderedPageBreak/>
        <w:t>10.1.Mjesto dostave ponude</w:t>
      </w:r>
      <w:bookmarkEnd w:id="37"/>
      <w:bookmarkEnd w:id="38"/>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Zadarska županija, </w:t>
      </w:r>
      <w:r w:rsidR="00287393">
        <w:rPr>
          <w:rFonts w:ascii="Times New Roman" w:hAnsi="Times New Roman" w:cs="Times New Roman"/>
          <w:spacing w:val="-2"/>
          <w:sz w:val="24"/>
          <w:szCs w:val="24"/>
        </w:rPr>
        <w:t xml:space="preserve">Zrinsko </w:t>
      </w:r>
      <w:proofErr w:type="spellStart"/>
      <w:r w:rsidR="00287393">
        <w:rPr>
          <w:rFonts w:ascii="Times New Roman" w:hAnsi="Times New Roman" w:cs="Times New Roman"/>
          <w:spacing w:val="-2"/>
          <w:sz w:val="24"/>
          <w:szCs w:val="24"/>
        </w:rPr>
        <w:t>Frankopanska</w:t>
      </w:r>
      <w:proofErr w:type="spellEnd"/>
      <w:r w:rsidRPr="008A7D3A">
        <w:rPr>
          <w:rFonts w:ascii="Times New Roman" w:hAnsi="Times New Roman" w:cs="Times New Roman"/>
          <w:spacing w:val="-2"/>
          <w:sz w:val="24"/>
          <w:szCs w:val="24"/>
        </w:rPr>
        <w:t xml:space="preserve"> 8, 23000 Zadar</w:t>
      </w:r>
    </w:p>
    <w:p w:rsidR="000D30DD" w:rsidRPr="008A7D3A" w:rsidRDefault="000D30DD" w:rsidP="00054C98">
      <w:pPr>
        <w:pStyle w:val="Tijeloteksta"/>
        <w:spacing w:before="1" w:line="252" w:lineRule="exact"/>
        <w:ind w:right="7"/>
        <w:jc w:val="both"/>
        <w:rPr>
          <w:rFonts w:ascii="Times New Roman" w:hAnsi="Times New Roman" w:cs="Times New Roman"/>
          <w:spacing w:val="-2"/>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39" w:name="_Toc62808880"/>
      <w:bookmarkStart w:id="40" w:name="_Toc152055725"/>
      <w:r w:rsidRPr="008A7D3A">
        <w:rPr>
          <w:rFonts w:ascii="Times New Roman" w:hAnsi="Times New Roman" w:cs="Times New Roman"/>
          <w:spacing w:val="-1"/>
          <w:sz w:val="24"/>
          <w:szCs w:val="24"/>
          <w:u w:val="thick" w:color="000000"/>
        </w:rPr>
        <w:t>10.2.Način dostave ponude</w:t>
      </w:r>
      <w:bookmarkEnd w:id="39"/>
      <w:bookmarkEnd w:id="40"/>
    </w:p>
    <w:p w:rsidR="00054C98" w:rsidRPr="008A7D3A" w:rsidRDefault="00054C98" w:rsidP="00C65B92">
      <w:pPr>
        <w:pStyle w:val="Tijeloteksta"/>
        <w:ind w:left="340"/>
        <w:jc w:val="both"/>
        <w:rPr>
          <w:rFonts w:ascii="Times New Roman" w:hAnsi="Times New Roman" w:cs="Times New Roman"/>
          <w:spacing w:val="-1"/>
          <w:sz w:val="24"/>
          <w:szCs w:val="24"/>
        </w:rPr>
      </w:pPr>
      <w:r w:rsidRPr="008A7D3A">
        <w:rPr>
          <w:rFonts w:ascii="Times New Roman" w:hAnsi="Times New Roman" w:cs="Times New Roman"/>
          <w:spacing w:val="-2"/>
          <w:sz w:val="24"/>
          <w:szCs w:val="24"/>
        </w:rPr>
        <w:t xml:space="preserve">Ponuda se dostavlja </w:t>
      </w:r>
      <w:r w:rsidRPr="008A7D3A">
        <w:rPr>
          <w:rFonts w:ascii="Times New Roman" w:hAnsi="Times New Roman" w:cs="Times New Roman"/>
          <w:spacing w:val="-1"/>
          <w:sz w:val="24"/>
          <w:szCs w:val="24"/>
        </w:rPr>
        <w:t xml:space="preserve">u zatvorenoj poštanskoj omotnici neposredno na pisarnicu naručitelja ili preporučenom poštanskom pošiljkom na adresu naručitelja iz točke 10.1. ovog Poziva. </w:t>
      </w:r>
    </w:p>
    <w:p w:rsidR="00953AAF" w:rsidRDefault="00953AAF" w:rsidP="00054C98">
      <w:pPr>
        <w:pStyle w:val="Tijeloteksta"/>
        <w:ind w:left="340"/>
        <w:jc w:val="both"/>
        <w:rPr>
          <w:rFonts w:ascii="Times New Roman" w:hAnsi="Times New Roman" w:cs="Times New Roman"/>
          <w:spacing w:val="-1"/>
          <w:sz w:val="24"/>
          <w:szCs w:val="24"/>
        </w:rPr>
      </w:pPr>
    </w:p>
    <w:p w:rsidR="00054C98" w:rsidRDefault="00054C98" w:rsidP="00054C98">
      <w:pPr>
        <w:pStyle w:val="Tijeloteksta"/>
        <w:ind w:left="34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Na zatvorenoj omotnici mora biti naznačeno:</w:t>
      </w:r>
    </w:p>
    <w:p w:rsidR="00054C98" w:rsidRPr="008A7D3A" w:rsidRDefault="00054C98" w:rsidP="00054C98">
      <w:pPr>
        <w:pStyle w:val="Tijeloteksta"/>
        <w:numPr>
          <w:ilvl w:val="0"/>
          <w:numId w:val="3"/>
        </w:numPr>
        <w:ind w:left="700"/>
        <w:jc w:val="both"/>
        <w:rPr>
          <w:rFonts w:ascii="Times New Roman" w:hAnsi="Times New Roman" w:cs="Times New Roman"/>
          <w:spacing w:val="-1"/>
          <w:sz w:val="24"/>
          <w:szCs w:val="24"/>
          <w:u w:val="single"/>
        </w:rPr>
      </w:pPr>
      <w:r w:rsidRPr="008A7D3A">
        <w:rPr>
          <w:rFonts w:ascii="Times New Roman" w:hAnsi="Times New Roman" w:cs="Times New Roman"/>
          <w:spacing w:val="-1"/>
          <w:sz w:val="24"/>
          <w:szCs w:val="24"/>
          <w:u w:val="single"/>
        </w:rPr>
        <w:t xml:space="preserve">na prednjoj strani omotnice: </w:t>
      </w:r>
    </w:p>
    <w:p w:rsidR="00054C98" w:rsidRPr="008A7D3A" w:rsidRDefault="00054C98" w:rsidP="00054C98">
      <w:pPr>
        <w:pStyle w:val="Tijeloteksta"/>
        <w:ind w:left="680"/>
        <w:rPr>
          <w:rFonts w:ascii="Times New Roman" w:hAnsi="Times New Roman" w:cs="Times New Roman"/>
          <w:b/>
          <w:spacing w:val="-1"/>
          <w:sz w:val="24"/>
          <w:szCs w:val="24"/>
        </w:rPr>
      </w:pPr>
      <w:r w:rsidRPr="008A7D3A">
        <w:rPr>
          <w:rFonts w:ascii="Times New Roman" w:hAnsi="Times New Roman" w:cs="Times New Roman"/>
          <w:b/>
          <w:spacing w:val="-1"/>
          <w:sz w:val="24"/>
          <w:szCs w:val="24"/>
        </w:rPr>
        <w:t>ZADARSKA ŽUPANIJA</w:t>
      </w:r>
    </w:p>
    <w:p w:rsidR="00054C98" w:rsidRPr="008A7D3A" w:rsidRDefault="00287393" w:rsidP="00054C98">
      <w:pPr>
        <w:pStyle w:val="Tijeloteksta"/>
        <w:ind w:left="680"/>
        <w:rPr>
          <w:rFonts w:ascii="Times New Roman" w:hAnsi="Times New Roman" w:cs="Times New Roman"/>
          <w:spacing w:val="-1"/>
          <w:sz w:val="24"/>
          <w:szCs w:val="24"/>
        </w:rPr>
      </w:pPr>
      <w:r>
        <w:rPr>
          <w:rFonts w:ascii="Times New Roman" w:hAnsi="Times New Roman" w:cs="Times New Roman"/>
          <w:spacing w:val="-1"/>
          <w:sz w:val="24"/>
          <w:szCs w:val="24"/>
        </w:rPr>
        <w:t xml:space="preserve">Zrinsko </w:t>
      </w:r>
      <w:proofErr w:type="spellStart"/>
      <w:r>
        <w:rPr>
          <w:rFonts w:ascii="Times New Roman" w:hAnsi="Times New Roman" w:cs="Times New Roman"/>
          <w:spacing w:val="-1"/>
          <w:sz w:val="24"/>
          <w:szCs w:val="24"/>
        </w:rPr>
        <w:t>Frankopanska</w:t>
      </w:r>
      <w:proofErr w:type="spellEnd"/>
      <w:r w:rsidR="00054C98" w:rsidRPr="008A7D3A">
        <w:rPr>
          <w:rFonts w:ascii="Times New Roman" w:hAnsi="Times New Roman" w:cs="Times New Roman"/>
          <w:spacing w:val="-1"/>
          <w:sz w:val="24"/>
          <w:szCs w:val="24"/>
        </w:rPr>
        <w:t xml:space="preserve"> 8</w:t>
      </w:r>
    </w:p>
    <w:p w:rsidR="00054C98" w:rsidRPr="008A7D3A" w:rsidRDefault="00054C98" w:rsidP="00054C98">
      <w:pPr>
        <w:pStyle w:val="Tijeloteksta"/>
        <w:ind w:left="680"/>
        <w:rPr>
          <w:rFonts w:ascii="Times New Roman" w:hAnsi="Times New Roman" w:cs="Times New Roman"/>
          <w:spacing w:val="-1"/>
          <w:sz w:val="24"/>
          <w:szCs w:val="24"/>
        </w:rPr>
      </w:pPr>
      <w:r w:rsidRPr="008A7D3A">
        <w:rPr>
          <w:rFonts w:ascii="Times New Roman" w:hAnsi="Times New Roman" w:cs="Times New Roman"/>
          <w:spacing w:val="-1"/>
          <w:sz w:val="24"/>
          <w:szCs w:val="24"/>
        </w:rPr>
        <w:t>23000 Zadar</w:t>
      </w:r>
    </w:p>
    <w:p w:rsidR="00054C98" w:rsidRPr="008A7D3A" w:rsidRDefault="00054C98" w:rsidP="00054C98">
      <w:pPr>
        <w:pStyle w:val="Tijeloteksta"/>
        <w:ind w:left="680"/>
        <w:rPr>
          <w:rFonts w:ascii="Times New Roman" w:hAnsi="Times New Roman" w:cs="Times New Roman"/>
          <w:spacing w:val="-2"/>
          <w:sz w:val="24"/>
          <w:szCs w:val="24"/>
        </w:rPr>
      </w:pPr>
      <w:r w:rsidRPr="008A7D3A">
        <w:rPr>
          <w:rFonts w:ascii="Times New Roman" w:hAnsi="Times New Roman" w:cs="Times New Roman"/>
          <w:spacing w:val="-1"/>
          <w:sz w:val="24"/>
          <w:szCs w:val="24"/>
        </w:rPr>
        <w:t xml:space="preserve">Ponuda za postupak jednostavne nabave </w:t>
      </w:r>
      <w:r w:rsidRPr="008A7D3A">
        <w:rPr>
          <w:rFonts w:ascii="Times New Roman" w:hAnsi="Times New Roman" w:cs="Times New Roman"/>
          <w:sz w:val="24"/>
        </w:rPr>
        <w:t>tonera i tinti</w:t>
      </w:r>
      <w:r w:rsidRPr="008A7D3A">
        <w:rPr>
          <w:rFonts w:ascii="Times New Roman" w:hAnsi="Times New Roman" w:cs="Times New Roman"/>
          <w:spacing w:val="-2"/>
          <w:sz w:val="24"/>
          <w:szCs w:val="24"/>
        </w:rPr>
        <w:t xml:space="preserve"> – NE OTVARAJ</w:t>
      </w:r>
    </w:p>
    <w:p w:rsidR="00054C98" w:rsidRDefault="00054C98" w:rsidP="00054C98">
      <w:pPr>
        <w:pStyle w:val="Tijeloteksta"/>
        <w:spacing w:line="252" w:lineRule="exact"/>
        <w:ind w:left="680"/>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Evidencijski broj nabave: </w:t>
      </w:r>
      <w:r w:rsidR="00287393">
        <w:rPr>
          <w:rFonts w:ascii="Times New Roman" w:hAnsi="Times New Roman" w:cs="Times New Roman"/>
          <w:spacing w:val="-2"/>
          <w:sz w:val="24"/>
          <w:szCs w:val="24"/>
        </w:rPr>
        <w:t>19-23</w:t>
      </w:r>
      <w:r w:rsidRPr="008A7D3A">
        <w:rPr>
          <w:rFonts w:ascii="Times New Roman" w:hAnsi="Times New Roman" w:cs="Times New Roman"/>
          <w:spacing w:val="-2"/>
          <w:sz w:val="24"/>
          <w:szCs w:val="24"/>
        </w:rPr>
        <w:t>-JN</w:t>
      </w:r>
    </w:p>
    <w:p w:rsidR="00297C0A" w:rsidRPr="008A7D3A" w:rsidRDefault="00297C0A" w:rsidP="00054C98">
      <w:pPr>
        <w:pStyle w:val="Tijeloteksta"/>
        <w:spacing w:line="252" w:lineRule="exact"/>
        <w:ind w:left="680"/>
        <w:rPr>
          <w:rFonts w:ascii="Times New Roman" w:hAnsi="Times New Roman" w:cs="Times New Roman"/>
          <w:spacing w:val="-2"/>
          <w:sz w:val="24"/>
          <w:szCs w:val="24"/>
        </w:rPr>
      </w:pPr>
    </w:p>
    <w:p w:rsidR="00054C98" w:rsidRPr="008A7D3A" w:rsidRDefault="00054C98" w:rsidP="00054C98">
      <w:pPr>
        <w:pStyle w:val="Tijeloteksta"/>
        <w:numPr>
          <w:ilvl w:val="0"/>
          <w:numId w:val="3"/>
        </w:numPr>
        <w:spacing w:line="252" w:lineRule="exact"/>
        <w:ind w:left="700"/>
        <w:rPr>
          <w:rFonts w:ascii="Times New Roman" w:hAnsi="Times New Roman" w:cs="Times New Roman"/>
          <w:spacing w:val="-2"/>
          <w:sz w:val="24"/>
          <w:szCs w:val="24"/>
          <w:u w:val="single"/>
        </w:rPr>
      </w:pPr>
      <w:r w:rsidRPr="008A7D3A">
        <w:rPr>
          <w:rFonts w:ascii="Times New Roman" w:hAnsi="Times New Roman" w:cs="Times New Roman"/>
          <w:spacing w:val="-2"/>
          <w:sz w:val="24"/>
          <w:szCs w:val="24"/>
          <w:u w:val="single"/>
        </w:rPr>
        <w:t>n</w:t>
      </w:r>
      <w:r w:rsidRPr="008A7D3A">
        <w:rPr>
          <w:rFonts w:ascii="Times New Roman" w:hAnsi="Times New Roman" w:cs="Times New Roman"/>
          <w:spacing w:val="-1"/>
          <w:sz w:val="24"/>
          <w:szCs w:val="24"/>
          <w:u w:val="single"/>
        </w:rPr>
        <w:t xml:space="preserve">a poleđini ili u gornjem lijevom kutu omotnice: </w:t>
      </w:r>
    </w:p>
    <w:p w:rsidR="00054C98" w:rsidRPr="008A7D3A" w:rsidRDefault="00054C98" w:rsidP="00054C98">
      <w:pPr>
        <w:pStyle w:val="Tijeloteksta"/>
        <w:ind w:left="68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Naziv i adresa ponuditelja</w:t>
      </w:r>
    </w:p>
    <w:p w:rsidR="00054C98" w:rsidRDefault="00054C98" w:rsidP="00D8541F">
      <w:pPr>
        <w:pStyle w:val="Tijeloteksta"/>
        <w:ind w:left="68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OIB ponuditelja</w:t>
      </w:r>
      <w:bookmarkStart w:id="41" w:name="_Toc62808881"/>
    </w:p>
    <w:p w:rsidR="007D4C0A" w:rsidRPr="00D8541F" w:rsidRDefault="007D4C0A" w:rsidP="00D8541F">
      <w:pPr>
        <w:pStyle w:val="Tijeloteksta"/>
        <w:ind w:left="680"/>
        <w:jc w:val="both"/>
        <w:rPr>
          <w:rFonts w:ascii="Times New Roman" w:hAnsi="Times New Roman" w:cs="Times New Roman"/>
          <w:spacing w:val="-1"/>
          <w:sz w:val="24"/>
          <w:szCs w:val="24"/>
        </w:rPr>
      </w:pPr>
    </w:p>
    <w:p w:rsidR="00054C98" w:rsidRPr="0051163A" w:rsidRDefault="00054C98" w:rsidP="00054C98">
      <w:pPr>
        <w:pStyle w:val="Naslov1"/>
        <w:ind w:left="340" w:firstLine="0"/>
        <w:jc w:val="both"/>
        <w:rPr>
          <w:rFonts w:ascii="Times New Roman" w:hAnsi="Times New Roman" w:cs="Times New Roman"/>
          <w:color w:val="FF0000"/>
          <w:spacing w:val="-1"/>
          <w:sz w:val="24"/>
          <w:szCs w:val="24"/>
          <w:u w:val="thick" w:color="000000"/>
        </w:rPr>
      </w:pPr>
      <w:bookmarkStart w:id="42" w:name="_Toc152055726"/>
      <w:r w:rsidRPr="0051163A">
        <w:rPr>
          <w:rFonts w:ascii="Times New Roman" w:hAnsi="Times New Roman" w:cs="Times New Roman"/>
          <w:color w:val="FF0000"/>
          <w:spacing w:val="-1"/>
          <w:sz w:val="24"/>
          <w:szCs w:val="24"/>
          <w:u w:val="thick" w:color="000000"/>
        </w:rPr>
        <w:t>10.3.Rok za dostavu ponude</w:t>
      </w:r>
      <w:bookmarkEnd w:id="41"/>
      <w:bookmarkEnd w:id="42"/>
    </w:p>
    <w:p w:rsidR="0041045E" w:rsidRPr="0051163A" w:rsidRDefault="00054C98" w:rsidP="00473838">
      <w:pPr>
        <w:pStyle w:val="Tijeloteksta"/>
        <w:spacing w:line="252" w:lineRule="exact"/>
        <w:ind w:left="340"/>
        <w:jc w:val="both"/>
        <w:rPr>
          <w:rFonts w:ascii="Times New Roman" w:hAnsi="Times New Roman" w:cs="Times New Roman"/>
          <w:color w:val="FF0000"/>
          <w:spacing w:val="-2"/>
          <w:sz w:val="24"/>
          <w:szCs w:val="24"/>
        </w:rPr>
      </w:pPr>
      <w:r w:rsidRPr="0051163A">
        <w:rPr>
          <w:rFonts w:ascii="Times New Roman" w:hAnsi="Times New Roman" w:cs="Times New Roman"/>
          <w:color w:val="FF0000"/>
          <w:spacing w:val="-2"/>
          <w:sz w:val="24"/>
          <w:szCs w:val="24"/>
        </w:rPr>
        <w:t>Krajnji rok za dostavu ponude je</w:t>
      </w:r>
      <w:r w:rsidRPr="0051163A">
        <w:rPr>
          <w:rFonts w:ascii="Times New Roman" w:hAnsi="Times New Roman" w:cs="Times New Roman"/>
          <w:b/>
          <w:color w:val="FF0000"/>
          <w:spacing w:val="-2"/>
          <w:sz w:val="24"/>
          <w:szCs w:val="24"/>
        </w:rPr>
        <w:t xml:space="preserve"> </w:t>
      </w:r>
      <w:r w:rsidR="0051163A" w:rsidRPr="0051163A">
        <w:rPr>
          <w:rFonts w:ascii="Times New Roman" w:hAnsi="Times New Roman" w:cs="Times New Roman"/>
          <w:b/>
          <w:color w:val="FF0000"/>
          <w:spacing w:val="-2"/>
          <w:sz w:val="24"/>
          <w:szCs w:val="24"/>
        </w:rPr>
        <w:t>14</w:t>
      </w:r>
      <w:r w:rsidR="00FF7AEE" w:rsidRPr="0051163A">
        <w:rPr>
          <w:rFonts w:ascii="Times New Roman" w:hAnsi="Times New Roman" w:cs="Times New Roman"/>
          <w:b/>
          <w:color w:val="FF0000"/>
          <w:spacing w:val="-2"/>
          <w:sz w:val="24"/>
          <w:szCs w:val="24"/>
        </w:rPr>
        <w:t>.</w:t>
      </w:r>
      <w:r w:rsidR="00953AAF" w:rsidRPr="0051163A">
        <w:rPr>
          <w:rFonts w:ascii="Times New Roman" w:hAnsi="Times New Roman" w:cs="Times New Roman"/>
          <w:b/>
          <w:color w:val="FF0000"/>
          <w:spacing w:val="-2"/>
          <w:sz w:val="24"/>
          <w:szCs w:val="24"/>
        </w:rPr>
        <w:t xml:space="preserve"> prosinca</w:t>
      </w:r>
      <w:r w:rsidR="00953AAF" w:rsidRPr="0051163A">
        <w:rPr>
          <w:rFonts w:ascii="Times New Roman" w:hAnsi="Times New Roman" w:cs="Times New Roman"/>
          <w:color w:val="FF0000"/>
          <w:spacing w:val="-2"/>
          <w:sz w:val="24"/>
          <w:szCs w:val="24"/>
        </w:rPr>
        <w:t xml:space="preserve"> </w:t>
      </w:r>
      <w:r w:rsidR="00DD24EB" w:rsidRPr="0051163A">
        <w:rPr>
          <w:rFonts w:ascii="Times New Roman" w:hAnsi="Times New Roman" w:cs="Times New Roman"/>
          <w:b/>
          <w:color w:val="FF0000"/>
          <w:spacing w:val="-2"/>
          <w:sz w:val="24"/>
          <w:szCs w:val="24"/>
        </w:rPr>
        <w:t>2023</w:t>
      </w:r>
      <w:r w:rsidRPr="0051163A">
        <w:rPr>
          <w:rFonts w:ascii="Times New Roman" w:hAnsi="Times New Roman" w:cs="Times New Roman"/>
          <w:b/>
          <w:color w:val="FF0000"/>
          <w:spacing w:val="-2"/>
          <w:sz w:val="24"/>
          <w:szCs w:val="24"/>
        </w:rPr>
        <w:t>. godine do 10:00 sati</w:t>
      </w:r>
      <w:r w:rsidRPr="0051163A">
        <w:rPr>
          <w:rFonts w:ascii="Times New Roman" w:hAnsi="Times New Roman" w:cs="Times New Roman"/>
          <w:color w:val="FF0000"/>
          <w:spacing w:val="-2"/>
          <w:sz w:val="24"/>
          <w:szCs w:val="24"/>
        </w:rPr>
        <w:t>, bez obzira na način dostave.</w:t>
      </w:r>
    </w:p>
    <w:p w:rsidR="008A7D3A" w:rsidRPr="0051163A" w:rsidRDefault="008A7D3A" w:rsidP="00473838">
      <w:pPr>
        <w:pStyle w:val="Tijeloteksta"/>
        <w:spacing w:line="252" w:lineRule="exact"/>
        <w:ind w:left="340"/>
        <w:jc w:val="both"/>
        <w:rPr>
          <w:rFonts w:ascii="Times New Roman" w:hAnsi="Times New Roman" w:cs="Times New Roman"/>
          <w:color w:val="FF0000"/>
          <w:spacing w:val="-2"/>
          <w:sz w:val="24"/>
          <w:szCs w:val="24"/>
        </w:rPr>
      </w:pPr>
    </w:p>
    <w:p w:rsidR="00054C98" w:rsidRPr="008A05E2"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43" w:name="_Toc66178980"/>
      <w:bookmarkStart w:id="44" w:name="_Toc152055727"/>
      <w:r w:rsidRPr="008A05E2">
        <w:rPr>
          <w:rFonts w:ascii="Times New Roman" w:hAnsi="Times New Roman" w:cs="Times New Roman"/>
          <w:spacing w:val="-1"/>
          <w:sz w:val="24"/>
          <w:u w:val="thick" w:color="000000"/>
        </w:rPr>
        <w:t>BITNI UVJETI ZA IZVRŠENJE UGOVORA O NABAVI</w:t>
      </w:r>
      <w:bookmarkEnd w:id="43"/>
      <w:bookmarkEnd w:id="44"/>
    </w:p>
    <w:p w:rsidR="00897D2C" w:rsidRPr="005322A3" w:rsidRDefault="00897D2C" w:rsidP="00054C98">
      <w:pPr>
        <w:spacing w:line="252" w:lineRule="exact"/>
        <w:ind w:left="340"/>
        <w:jc w:val="both"/>
        <w:rPr>
          <w:rFonts w:ascii="Times New Roman" w:eastAsia="Arial" w:hAnsi="Times New Roman" w:cs="Times New Roman"/>
          <w:color w:val="FF0000"/>
          <w:spacing w:val="-2"/>
          <w:sz w:val="24"/>
          <w:szCs w:val="24"/>
        </w:rPr>
      </w:pPr>
    </w:p>
    <w:p w:rsidR="00054C98" w:rsidRDefault="00054C98" w:rsidP="00054C98">
      <w:pPr>
        <w:spacing w:line="252" w:lineRule="exact"/>
        <w:ind w:left="340"/>
        <w:jc w:val="both"/>
        <w:rPr>
          <w:rFonts w:ascii="Times New Roman" w:eastAsia="Arial" w:hAnsi="Times New Roman" w:cs="Times New Roman"/>
          <w:spacing w:val="-2"/>
          <w:sz w:val="24"/>
          <w:szCs w:val="24"/>
        </w:rPr>
      </w:pPr>
      <w:r w:rsidRPr="008A7D3A">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rsidR="00584581" w:rsidRDefault="00584581" w:rsidP="00584581">
      <w:pPr>
        <w:spacing w:line="252" w:lineRule="exact"/>
        <w:ind w:firstLine="340"/>
        <w:jc w:val="both"/>
        <w:rPr>
          <w:rFonts w:ascii="Times New Roman" w:eastAsia="Arial" w:hAnsi="Times New Roman" w:cs="Times New Roman"/>
          <w:spacing w:val="-2"/>
          <w:sz w:val="24"/>
          <w:szCs w:val="24"/>
        </w:rPr>
      </w:pPr>
    </w:p>
    <w:p w:rsidR="00584581" w:rsidRDefault="00584581" w:rsidP="00584581">
      <w:pPr>
        <w:spacing w:line="252" w:lineRule="exact"/>
        <w:ind w:firstLine="340"/>
        <w:jc w:val="both"/>
        <w:rPr>
          <w:rFonts w:ascii="Times New Roman" w:eastAsia="Arial" w:hAnsi="Times New Roman" w:cs="Times New Roman"/>
          <w:spacing w:val="-2"/>
          <w:sz w:val="24"/>
          <w:szCs w:val="24"/>
        </w:rPr>
      </w:pPr>
      <w:r w:rsidRPr="00584581">
        <w:rPr>
          <w:rFonts w:ascii="Times New Roman" w:eastAsia="Arial" w:hAnsi="Times New Roman" w:cs="Times New Roman"/>
          <w:spacing w:val="-2"/>
          <w:sz w:val="24"/>
          <w:szCs w:val="24"/>
        </w:rPr>
        <w:t xml:space="preserve">Naručitelj može prije potpisa Ugovora s odabranim ponuditeljem zatražiti dostavu; </w:t>
      </w:r>
    </w:p>
    <w:p w:rsidR="00573367" w:rsidRDefault="00573367" w:rsidP="00584581">
      <w:pPr>
        <w:spacing w:line="252" w:lineRule="exact"/>
        <w:ind w:firstLine="340"/>
        <w:jc w:val="both"/>
        <w:rPr>
          <w:rFonts w:ascii="Times New Roman" w:eastAsia="Arial" w:hAnsi="Times New Roman" w:cs="Times New Roman"/>
          <w:spacing w:val="-2"/>
          <w:sz w:val="24"/>
          <w:szCs w:val="24"/>
        </w:rPr>
      </w:pPr>
    </w:p>
    <w:p w:rsidR="00584581" w:rsidRDefault="00584581" w:rsidP="00584581">
      <w:pPr>
        <w:spacing w:line="252" w:lineRule="exact"/>
        <w:ind w:left="340"/>
        <w:jc w:val="both"/>
        <w:rPr>
          <w:rFonts w:ascii="Times New Roman" w:eastAsia="Arial" w:hAnsi="Times New Roman" w:cs="Times New Roman"/>
          <w:spacing w:val="-2"/>
          <w:sz w:val="24"/>
          <w:szCs w:val="24"/>
        </w:rPr>
      </w:pPr>
      <w:r w:rsidRPr="00584581">
        <w:rPr>
          <w:rFonts w:ascii="Times New Roman" w:eastAsia="Arial" w:hAnsi="Times New Roman" w:cs="Times New Roman"/>
          <w:spacing w:val="-2"/>
          <w:sz w:val="24"/>
          <w:szCs w:val="24"/>
        </w:rPr>
        <w:t></w:t>
      </w:r>
      <w:r w:rsidRPr="00584581">
        <w:rPr>
          <w:rFonts w:ascii="Times New Roman" w:eastAsia="Arial" w:hAnsi="Times New Roman" w:cs="Times New Roman"/>
          <w:spacing w:val="-2"/>
          <w:sz w:val="24"/>
          <w:szCs w:val="24"/>
        </w:rPr>
        <w:tab/>
        <w:t>kopiju važećeg ugovora s tvrtkom ovlaštenom za skupljanje, skladištenje i prijevoz otpadnih tonera i tinti iz kojeg je razvidno da ista posjeduje dozvolu za gospodarenje otpadom izdanu od strane nadležnog tijela Ministarstva gospodarstva i održivog razvoja (ranije: Ministarstvo zaštite okoliša i energetike).</w:t>
      </w:r>
    </w:p>
    <w:p w:rsidR="00584581" w:rsidRDefault="00584581" w:rsidP="00054C98">
      <w:pPr>
        <w:spacing w:line="252" w:lineRule="exact"/>
        <w:ind w:left="340"/>
        <w:jc w:val="both"/>
        <w:rPr>
          <w:rFonts w:ascii="Times New Roman" w:eastAsia="Arial" w:hAnsi="Times New Roman" w:cs="Times New Roman"/>
          <w:spacing w:val="-2"/>
          <w:sz w:val="24"/>
          <w:szCs w:val="24"/>
        </w:rPr>
      </w:pPr>
    </w:p>
    <w:p w:rsidR="00054C98" w:rsidRPr="008A7D3A" w:rsidRDefault="00054C98" w:rsidP="00054C98">
      <w:pPr>
        <w:ind w:left="340"/>
        <w:jc w:val="both"/>
        <w:outlineLvl w:val="0"/>
        <w:rPr>
          <w:rFonts w:ascii="Times New Roman" w:eastAsia="Arial" w:hAnsi="Times New Roman" w:cs="Times New Roman"/>
          <w:b/>
          <w:bCs/>
          <w:spacing w:val="-1"/>
          <w:sz w:val="24"/>
          <w:szCs w:val="24"/>
          <w:u w:val="thick" w:color="000000"/>
        </w:rPr>
      </w:pPr>
      <w:bookmarkStart w:id="45" w:name="_Toc509302715"/>
      <w:bookmarkStart w:id="46" w:name="_Toc66178982"/>
      <w:bookmarkStart w:id="47" w:name="_Toc152055728"/>
      <w:r w:rsidRPr="008A7D3A">
        <w:rPr>
          <w:rFonts w:ascii="Times New Roman" w:eastAsia="Arial" w:hAnsi="Times New Roman" w:cs="Times New Roman"/>
          <w:b/>
          <w:bCs/>
          <w:spacing w:val="-1"/>
          <w:sz w:val="24"/>
          <w:szCs w:val="24"/>
          <w:u w:val="thick" w:color="000000"/>
        </w:rPr>
        <w:t>11.1. Jamstvo za uredno ispunjenje ugovora</w:t>
      </w:r>
      <w:bookmarkEnd w:id="45"/>
      <w:bookmarkEnd w:id="46"/>
      <w:bookmarkEnd w:id="47"/>
    </w:p>
    <w:p w:rsidR="00307736" w:rsidRPr="000D30DD" w:rsidRDefault="00307736" w:rsidP="00307736">
      <w:pPr>
        <w:ind w:left="340"/>
        <w:jc w:val="both"/>
        <w:rPr>
          <w:rFonts w:ascii="Times New Roman" w:eastAsia="Arial" w:hAnsi="Times New Roman" w:cs="Times New Roman"/>
          <w:spacing w:val="-1"/>
          <w:sz w:val="24"/>
          <w:szCs w:val="24"/>
        </w:rPr>
      </w:pPr>
      <w:r w:rsidRPr="000D30DD">
        <w:rPr>
          <w:rFonts w:ascii="Times New Roman" w:eastAsia="Arial" w:hAnsi="Times New Roman" w:cs="Times New Roman"/>
          <w:spacing w:val="-1"/>
          <w:sz w:val="24"/>
          <w:szCs w:val="24"/>
        </w:rPr>
        <w:t xml:space="preserve">U roku od deset (10) kalendarskih dana od dana potpisa ugovora obiju ugovornih strana, odabrani ponuditelj je obvezan dostaviti jamstvo za uredno ispunjenje ugovora za slučaj povrede ugovornih obveza. Jamstvo se dostavlja u obliku zadužnice ili bjanko zadužnice. </w:t>
      </w:r>
    </w:p>
    <w:p w:rsidR="000D30DD" w:rsidRDefault="000D30DD" w:rsidP="00307736">
      <w:pPr>
        <w:ind w:left="340"/>
        <w:jc w:val="both"/>
        <w:rPr>
          <w:rFonts w:ascii="Times New Roman" w:eastAsia="Arial" w:hAnsi="Times New Roman" w:cs="Times New Roman"/>
          <w:color w:val="FF0000"/>
          <w:spacing w:val="-1"/>
          <w:sz w:val="24"/>
          <w:szCs w:val="24"/>
        </w:rPr>
      </w:pPr>
    </w:p>
    <w:p w:rsidR="00307736" w:rsidRPr="000D30DD" w:rsidRDefault="00307736" w:rsidP="00307736">
      <w:pPr>
        <w:ind w:left="340"/>
        <w:jc w:val="both"/>
        <w:rPr>
          <w:rFonts w:ascii="Times New Roman" w:eastAsia="Arial" w:hAnsi="Times New Roman" w:cs="Times New Roman"/>
          <w:spacing w:val="-1"/>
          <w:sz w:val="24"/>
          <w:szCs w:val="24"/>
        </w:rPr>
      </w:pPr>
      <w:r w:rsidRPr="000D30DD">
        <w:rPr>
          <w:rFonts w:ascii="Times New Roman" w:eastAsia="Arial" w:hAnsi="Times New Roman" w:cs="Times New Roman"/>
          <w:spacing w:val="-1"/>
          <w:sz w:val="24"/>
          <w:szCs w:val="24"/>
        </w:rPr>
        <w:t>Zadužnicu ili bjanko zadužnicu će odabrani ponuditelj dostaviti potvrđenu kod javnog bilježnika i popunjenu sukladno Pravilniku o obliku i sadržaju zadužnice („Narodne novine“ broj 115/12, 82/17</w:t>
      </w:r>
      <w:r w:rsidR="000D30DD" w:rsidRPr="000D30DD">
        <w:rPr>
          <w:rFonts w:ascii="Times New Roman" w:eastAsia="Arial" w:hAnsi="Times New Roman" w:cs="Times New Roman"/>
          <w:spacing w:val="-1"/>
          <w:sz w:val="24"/>
          <w:szCs w:val="24"/>
        </w:rPr>
        <w:t>, 154/22</w:t>
      </w:r>
      <w:r w:rsidRPr="000D30DD">
        <w:rPr>
          <w:rFonts w:ascii="Times New Roman" w:eastAsia="Arial" w:hAnsi="Times New Roman" w:cs="Times New Roman"/>
          <w:spacing w:val="-1"/>
          <w:sz w:val="24"/>
          <w:szCs w:val="24"/>
        </w:rPr>
        <w:t>) ili Pravilniku o obliku i sadržaju bjanko zadužnice („Narodne novine“ broj 115/12, 82/17</w:t>
      </w:r>
      <w:r w:rsidR="000D30DD" w:rsidRPr="000D30DD">
        <w:rPr>
          <w:rFonts w:ascii="Times New Roman" w:eastAsia="Arial" w:hAnsi="Times New Roman" w:cs="Times New Roman"/>
          <w:spacing w:val="-1"/>
          <w:sz w:val="24"/>
          <w:szCs w:val="24"/>
        </w:rPr>
        <w:t>, 154/22</w:t>
      </w:r>
      <w:r w:rsidRPr="000D30DD">
        <w:rPr>
          <w:rFonts w:ascii="Times New Roman" w:eastAsia="Arial" w:hAnsi="Times New Roman" w:cs="Times New Roman"/>
          <w:spacing w:val="-1"/>
          <w:sz w:val="24"/>
          <w:szCs w:val="24"/>
        </w:rPr>
        <w:t>) u visini 10% (deset posto) od ukupne vrijednosti ugovora, bez PDV-a.</w:t>
      </w:r>
    </w:p>
    <w:p w:rsidR="003D49B1" w:rsidRDefault="003D49B1" w:rsidP="00307736">
      <w:pPr>
        <w:ind w:left="340"/>
        <w:jc w:val="both"/>
        <w:rPr>
          <w:rFonts w:ascii="Times New Roman" w:eastAsia="Arial" w:hAnsi="Times New Roman" w:cs="Times New Roman"/>
          <w:spacing w:val="-1"/>
          <w:sz w:val="24"/>
          <w:szCs w:val="24"/>
        </w:rPr>
      </w:pPr>
    </w:p>
    <w:p w:rsidR="002F62BD" w:rsidRPr="000D30DD" w:rsidRDefault="002F62BD" w:rsidP="00307736">
      <w:pPr>
        <w:ind w:left="340"/>
        <w:jc w:val="both"/>
        <w:rPr>
          <w:rFonts w:ascii="Times New Roman" w:eastAsia="Arial" w:hAnsi="Times New Roman" w:cs="Times New Roman"/>
          <w:spacing w:val="-1"/>
          <w:sz w:val="24"/>
          <w:szCs w:val="24"/>
        </w:rPr>
      </w:pPr>
    </w:p>
    <w:p w:rsidR="003D49B1" w:rsidRPr="000D30DD" w:rsidRDefault="003D49B1" w:rsidP="003D49B1">
      <w:pPr>
        <w:ind w:left="340"/>
        <w:jc w:val="both"/>
        <w:rPr>
          <w:rFonts w:ascii="Times New Roman" w:eastAsia="Arial" w:hAnsi="Times New Roman" w:cs="Times New Roman"/>
          <w:spacing w:val="-1"/>
          <w:sz w:val="24"/>
          <w:szCs w:val="24"/>
        </w:rPr>
      </w:pPr>
      <w:r w:rsidRPr="000D30DD">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w:t>
      </w:r>
      <w:r w:rsidR="00E81174" w:rsidRPr="000D30DD">
        <w:rPr>
          <w:rFonts w:ascii="Times New Roman" w:eastAsia="Arial" w:hAnsi="Times New Roman" w:cs="Times New Roman"/>
          <w:spacing w:val="-1"/>
          <w:sz w:val="24"/>
          <w:szCs w:val="24"/>
        </w:rPr>
        <w:t>,</w:t>
      </w:r>
      <w:r w:rsidRPr="000D30DD">
        <w:rPr>
          <w:rFonts w:ascii="Times New Roman" w:eastAsia="Arial" w:hAnsi="Times New Roman" w:cs="Times New Roman"/>
          <w:spacing w:val="-1"/>
          <w:sz w:val="24"/>
          <w:szCs w:val="24"/>
        </w:rPr>
        <w:t xml:space="preserve"> Klasa:__________“.</w:t>
      </w:r>
    </w:p>
    <w:p w:rsidR="003D49B1" w:rsidRPr="003008CE" w:rsidRDefault="003D49B1" w:rsidP="00307736">
      <w:pPr>
        <w:ind w:left="340"/>
        <w:jc w:val="both"/>
        <w:rPr>
          <w:rFonts w:ascii="Times New Roman" w:eastAsia="Arial" w:hAnsi="Times New Roman" w:cs="Times New Roman"/>
          <w:color w:val="FF0000"/>
          <w:spacing w:val="-1"/>
          <w:sz w:val="24"/>
          <w:szCs w:val="24"/>
        </w:rPr>
      </w:pPr>
    </w:p>
    <w:p w:rsidR="003D49B1" w:rsidRPr="000D30DD" w:rsidRDefault="003D49B1" w:rsidP="003D49B1">
      <w:pPr>
        <w:ind w:left="340"/>
        <w:jc w:val="both"/>
        <w:rPr>
          <w:rFonts w:ascii="Times New Roman" w:eastAsia="Arial" w:hAnsi="Times New Roman" w:cs="Times New Roman"/>
          <w:spacing w:val="-1"/>
          <w:sz w:val="24"/>
          <w:szCs w:val="24"/>
          <w:highlight w:val="yellow"/>
        </w:rPr>
      </w:pPr>
      <w:r w:rsidRPr="000D30DD">
        <w:rPr>
          <w:rFonts w:ascii="Times New Roman" w:eastAsia="Arial" w:hAnsi="Times New Roman" w:cs="Times New Roman"/>
          <w:spacing w:val="-1"/>
          <w:sz w:val="24"/>
          <w:szCs w:val="24"/>
        </w:rPr>
        <w:t>Uplata se potvrđuje kopijom uplate, odnosno bilo kojim dokumentom na kojem je razvidno da je uplaćen iznos na IBAN Naručitelja i dostavlja se na dokaziv način (e-mailom, preporučenom poštom ili na drugi dokaziv način).</w:t>
      </w:r>
    </w:p>
    <w:p w:rsidR="003D49B1" w:rsidRPr="008A7D3A" w:rsidRDefault="003D49B1" w:rsidP="00307736">
      <w:pPr>
        <w:ind w:left="340"/>
        <w:jc w:val="both"/>
        <w:rPr>
          <w:rFonts w:ascii="Times New Roman" w:eastAsia="Arial" w:hAnsi="Times New Roman" w:cs="Times New Roman"/>
          <w:spacing w:val="-1"/>
          <w:sz w:val="24"/>
          <w:szCs w:val="24"/>
        </w:rPr>
      </w:pPr>
    </w:p>
    <w:p w:rsidR="003D49B1" w:rsidRPr="008A7D3A" w:rsidRDefault="003D49B1" w:rsidP="003D49B1">
      <w:pPr>
        <w:ind w:left="340"/>
        <w:jc w:val="both"/>
        <w:rPr>
          <w:rFonts w:ascii="Times New Roman" w:eastAsia="Arial" w:hAnsi="Times New Roman" w:cs="Times New Roman"/>
          <w:spacing w:val="-1"/>
          <w:sz w:val="24"/>
          <w:szCs w:val="24"/>
          <w:highlight w:val="yellow"/>
        </w:rPr>
      </w:pPr>
      <w:r w:rsidRPr="008A7D3A">
        <w:rPr>
          <w:rFonts w:ascii="Times New Roman" w:eastAsia="Arial" w:hAnsi="Times New Roman" w:cs="Times New Roman"/>
          <w:spacing w:val="-1"/>
          <w:sz w:val="24"/>
          <w:szCs w:val="24"/>
        </w:rPr>
        <w:t>Nedostavljanje jamstva za uredno ispunjenje ugovora nakon proteka deset (10) kalendarskih dana od dana potpisa obiju ugovornih strana predstavlja razlog za raskid ugovora.</w:t>
      </w:r>
    </w:p>
    <w:p w:rsidR="003D49B1" w:rsidRPr="008A7D3A" w:rsidRDefault="003D49B1" w:rsidP="003D49B1">
      <w:pPr>
        <w:ind w:left="340"/>
        <w:jc w:val="both"/>
        <w:rPr>
          <w:rFonts w:ascii="Times New Roman" w:eastAsia="Arial" w:hAnsi="Times New Roman" w:cs="Times New Roman"/>
          <w:spacing w:val="-1"/>
          <w:sz w:val="24"/>
          <w:szCs w:val="24"/>
          <w:highlight w:val="yellow"/>
        </w:rPr>
      </w:pPr>
      <w:r w:rsidRPr="008A7D3A">
        <w:rPr>
          <w:rFonts w:ascii="Times New Roman" w:eastAsia="Arial" w:hAnsi="Times New Roman" w:cs="Times New Roman"/>
          <w:spacing w:val="-1"/>
          <w:sz w:val="24"/>
          <w:szCs w:val="24"/>
        </w:rPr>
        <w:t>Jamstvo za uredno ispunjenje ugovora naplatit će se u slučaju neizvršenja ugovora i povrede ugovornih obveza, odnosno jednostranog raskida ugovora.</w:t>
      </w:r>
      <w:r w:rsidRPr="008A7D3A">
        <w:rPr>
          <w:rFonts w:ascii="Times New Roman" w:eastAsia="Arial" w:hAnsi="Times New Roman" w:cs="Times New Roman"/>
          <w:spacing w:val="-1"/>
          <w:sz w:val="24"/>
          <w:szCs w:val="24"/>
          <w:highlight w:val="yellow"/>
        </w:rPr>
        <w:t xml:space="preserve"> </w:t>
      </w:r>
    </w:p>
    <w:p w:rsidR="00307736" w:rsidRDefault="00054C98" w:rsidP="00C65B92">
      <w:pPr>
        <w:spacing w:line="252" w:lineRule="exact"/>
        <w:ind w:left="340"/>
        <w:jc w:val="both"/>
        <w:rPr>
          <w:rFonts w:ascii="Times New Roman" w:eastAsia="Arial" w:hAnsi="Times New Roman" w:cs="Times New Roman"/>
          <w:spacing w:val="-2"/>
          <w:sz w:val="24"/>
          <w:szCs w:val="24"/>
        </w:rPr>
      </w:pPr>
      <w:r w:rsidRPr="008A7D3A">
        <w:rPr>
          <w:rFonts w:ascii="Times New Roman" w:eastAsia="Arial" w:hAnsi="Times New Roman" w:cs="Times New Roman"/>
          <w:spacing w:val="-2"/>
          <w:sz w:val="24"/>
          <w:szCs w:val="24"/>
        </w:rPr>
        <w:t xml:space="preserve">Ako jamstvo za uredno izvršenje ugovora ne bude naplaćeno, naručitelj će ga vratiti </w:t>
      </w:r>
      <w:r w:rsidR="003D49B1" w:rsidRPr="008A7D3A">
        <w:rPr>
          <w:rFonts w:ascii="Times New Roman" w:eastAsia="Arial" w:hAnsi="Times New Roman" w:cs="Times New Roman"/>
          <w:spacing w:val="-2"/>
          <w:sz w:val="24"/>
          <w:szCs w:val="24"/>
        </w:rPr>
        <w:t xml:space="preserve">odabranom ponuditelju, odnosno izvršiti će povrat novčanog pologa </w:t>
      </w:r>
      <w:r w:rsidRPr="008A7D3A">
        <w:rPr>
          <w:rFonts w:ascii="Times New Roman" w:eastAsia="Arial" w:hAnsi="Times New Roman" w:cs="Times New Roman"/>
          <w:spacing w:val="-2"/>
          <w:sz w:val="24"/>
          <w:szCs w:val="24"/>
        </w:rPr>
        <w:t xml:space="preserve"> u roku od 30 dana od dana </w:t>
      </w:r>
      <w:r w:rsidR="003D49B1" w:rsidRPr="008A7D3A">
        <w:rPr>
          <w:rFonts w:ascii="Times New Roman" w:eastAsia="Arial" w:hAnsi="Times New Roman" w:cs="Times New Roman"/>
          <w:spacing w:val="-2"/>
          <w:sz w:val="24"/>
          <w:szCs w:val="24"/>
        </w:rPr>
        <w:t>isteka jamstva</w:t>
      </w:r>
      <w:r w:rsidRPr="008A7D3A">
        <w:rPr>
          <w:rFonts w:ascii="Times New Roman" w:eastAsia="Arial" w:hAnsi="Times New Roman" w:cs="Times New Roman"/>
          <w:spacing w:val="-2"/>
          <w:sz w:val="24"/>
          <w:szCs w:val="24"/>
        </w:rPr>
        <w:t>.</w:t>
      </w:r>
    </w:p>
    <w:p w:rsidR="00170AA7" w:rsidRPr="008A7D3A" w:rsidRDefault="00170AA7" w:rsidP="00C65B92">
      <w:pPr>
        <w:spacing w:line="252" w:lineRule="exact"/>
        <w:ind w:left="340"/>
        <w:jc w:val="both"/>
        <w:rPr>
          <w:rFonts w:ascii="Times New Roman" w:eastAsia="Arial" w:hAnsi="Times New Roman" w:cs="Times New Roman"/>
          <w:spacing w:val="-2"/>
          <w:sz w:val="24"/>
          <w:szCs w:val="24"/>
        </w:rPr>
      </w:pPr>
    </w:p>
    <w:p w:rsidR="00054C98" w:rsidRPr="008A7D3A"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48" w:name="_Toc152055729"/>
      <w:r w:rsidRPr="008A7D3A">
        <w:rPr>
          <w:rFonts w:ascii="Times New Roman" w:hAnsi="Times New Roman" w:cs="Times New Roman"/>
          <w:spacing w:val="-1"/>
          <w:sz w:val="24"/>
          <w:u w:val="thick" w:color="000000"/>
        </w:rPr>
        <w:t>OSTALO</w:t>
      </w:r>
      <w:bookmarkEnd w:id="48"/>
    </w:p>
    <w:p w:rsidR="003E1B80" w:rsidRPr="005322A3" w:rsidRDefault="003E1B80" w:rsidP="003E1B80">
      <w:pPr>
        <w:pStyle w:val="Tijeloteksta"/>
        <w:ind w:left="340"/>
        <w:jc w:val="both"/>
        <w:rPr>
          <w:rFonts w:ascii="Times New Roman" w:hAnsi="Times New Roman" w:cs="Times New Roman"/>
          <w:color w:val="FF0000"/>
          <w:spacing w:val="-2"/>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49" w:name="_Toc507067207"/>
      <w:bookmarkStart w:id="50" w:name="_Toc152055730"/>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1</w:t>
      </w:r>
      <w:r w:rsidRPr="008A7D3A">
        <w:rPr>
          <w:rFonts w:ascii="Times New Roman" w:hAnsi="Times New Roman" w:cs="Times New Roman"/>
          <w:spacing w:val="-1"/>
          <w:sz w:val="24"/>
          <w:szCs w:val="24"/>
          <w:u w:val="thick" w:color="000000"/>
        </w:rPr>
        <w:t>.Popis gospodarskih subjekata s kojima je naručitelj u sukobu interesa</w:t>
      </w:r>
      <w:bookmarkEnd w:id="49"/>
      <w:bookmarkEnd w:id="50"/>
    </w:p>
    <w:p w:rsidR="00054C98" w:rsidRDefault="00054C98" w:rsidP="00054C98">
      <w:pPr>
        <w:pStyle w:val="Tijeloteksta"/>
        <w:ind w:left="341" w:hanging="1"/>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Temeljem članka 80. Zakona o javnoj nabavi </w:t>
      </w:r>
      <w:r w:rsidRPr="000D30DD">
        <w:rPr>
          <w:rFonts w:ascii="Times New Roman" w:hAnsi="Times New Roman" w:cs="Times New Roman"/>
          <w:spacing w:val="-2"/>
          <w:sz w:val="24"/>
          <w:szCs w:val="24"/>
        </w:rPr>
        <w:t>(„Narodne novine“ broj 120/16</w:t>
      </w:r>
      <w:r w:rsidR="00701ACF" w:rsidRPr="000D30DD">
        <w:rPr>
          <w:rFonts w:ascii="Times New Roman" w:hAnsi="Times New Roman" w:cs="Times New Roman"/>
          <w:spacing w:val="-2"/>
          <w:sz w:val="24"/>
          <w:szCs w:val="24"/>
        </w:rPr>
        <w:t>, 114/22</w:t>
      </w:r>
      <w:r w:rsidRPr="000D30DD">
        <w:rPr>
          <w:rFonts w:ascii="Times New Roman" w:hAnsi="Times New Roman" w:cs="Times New Roman"/>
          <w:spacing w:val="-2"/>
          <w:sz w:val="24"/>
          <w:szCs w:val="24"/>
        </w:rPr>
        <w:t>)</w:t>
      </w:r>
      <w:r w:rsidRPr="008A7D3A">
        <w:rPr>
          <w:rFonts w:ascii="Times New Roman" w:hAnsi="Times New Roman" w:cs="Times New Roman"/>
          <w:spacing w:val="-2"/>
          <w:sz w:val="24"/>
          <w:szCs w:val="24"/>
        </w:rPr>
        <w:t xml:space="preserve"> Zadarska  županija kao naručitelj objavljuje popis gospodarskih subjekata s kojima je predstavnik naručitelja iz članka 76. stavka 2. točke 1. ZJN 2016. ili s njim povezana osoba u sukobu interesa:</w:t>
      </w:r>
    </w:p>
    <w:p w:rsidR="00054C98" w:rsidRPr="008A7D3A" w:rsidRDefault="00054C98" w:rsidP="00054C98">
      <w:pPr>
        <w:pStyle w:val="Tijeloteksta"/>
        <w:numPr>
          <w:ilvl w:val="0"/>
          <w:numId w:val="5"/>
        </w:numPr>
        <w:ind w:left="70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MAGNOLIA d.o.o., Crno 34/d</w:t>
      </w:r>
      <w:r w:rsidR="00701ACF" w:rsidRPr="008A7D3A">
        <w:rPr>
          <w:rFonts w:ascii="Times New Roman" w:hAnsi="Times New Roman" w:cs="Times New Roman"/>
          <w:spacing w:val="-2"/>
          <w:sz w:val="24"/>
          <w:szCs w:val="24"/>
        </w:rPr>
        <w:t>, 23000 Zadar, OIB: 30081007311</w:t>
      </w:r>
    </w:p>
    <w:p w:rsidR="00054C98" w:rsidRDefault="00054C98" w:rsidP="00054C98">
      <w:pPr>
        <w:pStyle w:val="Tijeloteksta"/>
        <w:numPr>
          <w:ilvl w:val="0"/>
          <w:numId w:val="5"/>
        </w:numPr>
        <w:ind w:left="70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3LMC d.o.o. za savjetovanje, Radnička cesta 80</w:t>
      </w:r>
      <w:r w:rsidR="007256D9">
        <w:rPr>
          <w:rFonts w:ascii="Times New Roman" w:hAnsi="Times New Roman" w:cs="Times New Roman"/>
          <w:spacing w:val="-2"/>
          <w:sz w:val="24"/>
          <w:szCs w:val="24"/>
        </w:rPr>
        <w:t>, 10000 Zagreb, OIB:92794184115,</w:t>
      </w:r>
    </w:p>
    <w:p w:rsidR="007256D9" w:rsidRDefault="007256D9" w:rsidP="007256D9">
      <w:pPr>
        <w:pStyle w:val="Tijeloteksta"/>
        <w:numPr>
          <w:ilvl w:val="0"/>
          <w:numId w:val="5"/>
        </w:numPr>
        <w:ind w:left="700"/>
        <w:jc w:val="both"/>
        <w:rPr>
          <w:rFonts w:ascii="Times New Roman" w:hAnsi="Times New Roman" w:cs="Times New Roman"/>
          <w:spacing w:val="-2"/>
          <w:sz w:val="24"/>
          <w:szCs w:val="24"/>
        </w:rPr>
      </w:pPr>
      <w:r w:rsidRPr="007256D9">
        <w:rPr>
          <w:rFonts w:ascii="Times New Roman" w:hAnsi="Times New Roman" w:cs="Times New Roman"/>
          <w:spacing w:val="-2"/>
          <w:sz w:val="24"/>
          <w:szCs w:val="24"/>
        </w:rPr>
        <w:t>ZELENI PARK d.o.o. za oplemenjivanje zelenih površina, Crno 34/d, 23000 Zadar, OIB 74160832232.</w:t>
      </w: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51" w:name="_Toc152055731"/>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2</w:t>
      </w:r>
      <w:r w:rsidRPr="008A7D3A">
        <w:rPr>
          <w:rFonts w:ascii="Times New Roman" w:hAnsi="Times New Roman" w:cs="Times New Roman"/>
          <w:spacing w:val="-1"/>
          <w:sz w:val="24"/>
          <w:szCs w:val="24"/>
          <w:u w:val="thick" w:color="000000"/>
        </w:rPr>
        <w:t>.Obavijest o rezultatima nabave</w:t>
      </w:r>
      <w:bookmarkEnd w:id="51"/>
    </w:p>
    <w:p w:rsidR="00054C98" w:rsidRPr="008A7D3A" w:rsidRDefault="00054C98" w:rsidP="00054C98">
      <w:pPr>
        <w:pStyle w:val="Tijeloteksta"/>
        <w:ind w:left="340"/>
        <w:jc w:val="both"/>
        <w:rPr>
          <w:rFonts w:ascii="Times New Roman" w:hAnsi="Times New Roman" w:cs="Times New Roman"/>
          <w:spacing w:val="-2"/>
          <w:sz w:val="24"/>
          <w:szCs w:val="24"/>
          <w:highlight w:val="yellow"/>
        </w:rPr>
      </w:pPr>
      <w:r w:rsidRPr="008A7D3A">
        <w:rPr>
          <w:rFonts w:ascii="Times New Roman" w:hAnsi="Times New Roman" w:cs="Times New Roman"/>
          <w:spacing w:val="-2"/>
          <w:sz w:val="24"/>
          <w:szCs w:val="24"/>
        </w:rPr>
        <w:t>Na osnovu rezultata pregleda i ocjene pristiglih pon</w:t>
      </w:r>
      <w:r w:rsidR="00701ACF" w:rsidRPr="008A7D3A">
        <w:rPr>
          <w:rFonts w:ascii="Times New Roman" w:hAnsi="Times New Roman" w:cs="Times New Roman"/>
          <w:spacing w:val="-2"/>
          <w:sz w:val="24"/>
          <w:szCs w:val="24"/>
        </w:rPr>
        <w:t>uda od strane S</w:t>
      </w:r>
      <w:r w:rsidRPr="008A7D3A">
        <w:rPr>
          <w:rFonts w:ascii="Times New Roman" w:hAnsi="Times New Roman" w:cs="Times New Roman"/>
          <w:spacing w:val="-2"/>
          <w:sz w:val="24"/>
          <w:szCs w:val="24"/>
        </w:rPr>
        <w:t xml:space="preserve">tručnog povjerenstva, ovlaštena osoba naručitelja donosi Odluku o odabiru ili Odluku o poništenju postupka nabave u roku od </w:t>
      </w:r>
      <w:r w:rsidR="00701ACF" w:rsidRPr="008A7D3A">
        <w:rPr>
          <w:rFonts w:ascii="Times New Roman" w:hAnsi="Times New Roman" w:cs="Times New Roman"/>
          <w:spacing w:val="-2"/>
          <w:sz w:val="24"/>
          <w:szCs w:val="24"/>
        </w:rPr>
        <w:t>30</w:t>
      </w:r>
      <w:r w:rsidRPr="008A7D3A">
        <w:rPr>
          <w:rFonts w:ascii="Times New Roman" w:hAnsi="Times New Roman" w:cs="Times New Roman"/>
          <w:spacing w:val="-2"/>
          <w:sz w:val="24"/>
          <w:szCs w:val="24"/>
        </w:rPr>
        <w:t xml:space="preserve"> dana od dana isteka roka za dostavu ponuda.</w:t>
      </w:r>
    </w:p>
    <w:p w:rsidR="00701ACF" w:rsidRPr="008A7D3A" w:rsidRDefault="00701ACF" w:rsidP="00054C98">
      <w:pPr>
        <w:pStyle w:val="Tijeloteksta"/>
        <w:ind w:left="340"/>
        <w:jc w:val="both"/>
        <w:rPr>
          <w:rFonts w:ascii="Times New Roman" w:hAnsi="Times New Roman" w:cs="Times New Roman"/>
          <w:spacing w:val="-2"/>
          <w:sz w:val="24"/>
          <w:szCs w:val="24"/>
          <w:highlight w:val="yellow"/>
        </w:rPr>
      </w:pP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Odluka o odabiru ili poništenju zajedno sa Zapisnikom</w:t>
      </w:r>
      <w:r w:rsidR="005D44D9">
        <w:rPr>
          <w:rFonts w:ascii="Times New Roman" w:hAnsi="Times New Roman" w:cs="Times New Roman"/>
          <w:spacing w:val="-2"/>
          <w:sz w:val="24"/>
          <w:szCs w:val="24"/>
        </w:rPr>
        <w:t xml:space="preserve"> o otvaranju,</w:t>
      </w:r>
      <w:r w:rsidRPr="008A7D3A">
        <w:rPr>
          <w:rFonts w:ascii="Times New Roman" w:hAnsi="Times New Roman" w:cs="Times New Roman"/>
          <w:spacing w:val="-2"/>
          <w:sz w:val="24"/>
          <w:szCs w:val="24"/>
        </w:rPr>
        <w:t xml:space="preserve"> pregledu i ocjeni ponuda dostavlja se ponuditeljima objavom na mrežnoj stranici Naručitelja (</w:t>
      </w:r>
      <w:hyperlink r:id="rId13" w:history="1">
        <w:r w:rsidRPr="008A7D3A">
          <w:rPr>
            <w:rStyle w:val="Hiperveza"/>
            <w:rFonts w:ascii="Times New Roman" w:hAnsi="Times New Roman" w:cs="Times New Roman"/>
            <w:color w:val="auto"/>
            <w:spacing w:val="-2"/>
            <w:sz w:val="24"/>
            <w:szCs w:val="24"/>
          </w:rPr>
          <w:t>www.zadarska-zupanija.hr</w:t>
        </w:r>
      </w:hyperlink>
      <w:r w:rsidRPr="008A7D3A">
        <w:rPr>
          <w:rFonts w:ascii="Times New Roman" w:hAnsi="Times New Roman" w:cs="Times New Roman"/>
          <w:spacing w:val="-2"/>
          <w:sz w:val="24"/>
          <w:szCs w:val="24"/>
        </w:rPr>
        <w:t>).</w:t>
      </w: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Dostava se smatra obavljenom istekom dana objave.</w:t>
      </w:r>
    </w:p>
    <w:p w:rsidR="00054C98" w:rsidRPr="008A7D3A" w:rsidRDefault="00054C98" w:rsidP="00054C98">
      <w:pPr>
        <w:pStyle w:val="Tijeloteksta"/>
        <w:ind w:right="6"/>
        <w:jc w:val="both"/>
        <w:rPr>
          <w:rFonts w:ascii="Times New Roman" w:hAnsi="Times New Roman" w:cs="Times New Roman"/>
          <w:spacing w:val="-2"/>
          <w:sz w:val="24"/>
          <w:szCs w:val="24"/>
        </w:rPr>
      </w:pPr>
    </w:p>
    <w:p w:rsidR="003E1B80" w:rsidRPr="008A7D3A" w:rsidRDefault="00054C98" w:rsidP="003E1B80">
      <w:pPr>
        <w:pStyle w:val="Naslov1"/>
        <w:ind w:left="340" w:firstLine="0"/>
        <w:jc w:val="both"/>
        <w:rPr>
          <w:rFonts w:ascii="Times New Roman" w:hAnsi="Times New Roman" w:cs="Times New Roman"/>
          <w:spacing w:val="-1"/>
          <w:sz w:val="24"/>
          <w:szCs w:val="24"/>
          <w:u w:val="thick" w:color="000000"/>
        </w:rPr>
      </w:pPr>
      <w:bookmarkStart w:id="52" w:name="_Toc152055732"/>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3</w:t>
      </w:r>
      <w:r w:rsidRPr="008A7D3A">
        <w:rPr>
          <w:rFonts w:ascii="Times New Roman" w:hAnsi="Times New Roman" w:cs="Times New Roman"/>
          <w:spacing w:val="-1"/>
          <w:sz w:val="24"/>
          <w:szCs w:val="24"/>
          <w:u w:val="thick" w:color="000000"/>
        </w:rPr>
        <w:t>.Posebne odredbe</w:t>
      </w:r>
      <w:bookmarkEnd w:id="52"/>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Naručitelj neće prihvatiti ponudu koja ne ispunjava uvjete i zahtjeve vezane uz predmet nabave iz ovog Poziva.</w:t>
      </w: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Obavijesti</w:t>
      </w:r>
      <w:r w:rsidR="006F3FC3" w:rsidRPr="008A7D3A">
        <w:rPr>
          <w:rFonts w:ascii="Times New Roman" w:hAnsi="Times New Roman" w:cs="Times New Roman"/>
          <w:spacing w:val="-2"/>
          <w:sz w:val="24"/>
          <w:szCs w:val="24"/>
        </w:rPr>
        <w:t xml:space="preserve"> o eventualnim izmjenama poziva</w:t>
      </w:r>
      <w:r w:rsidRPr="008A7D3A">
        <w:rPr>
          <w:rFonts w:ascii="Times New Roman" w:hAnsi="Times New Roman" w:cs="Times New Roman"/>
          <w:spacing w:val="-2"/>
          <w:sz w:val="24"/>
          <w:szCs w:val="24"/>
        </w:rPr>
        <w:t xml:space="preserve"> te odgovore na upite zainteresiranih gospodarskih subjekata Naručitelj će javno objaviti na mrežnoj stranici. </w:t>
      </w:r>
    </w:p>
    <w:p w:rsidR="003E1B80" w:rsidRPr="008A7D3A" w:rsidRDefault="005147CD" w:rsidP="003E1B80">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Preporučuje</w:t>
      </w:r>
      <w:r w:rsidR="00054C98" w:rsidRPr="008A7D3A">
        <w:rPr>
          <w:rFonts w:ascii="Times New Roman" w:hAnsi="Times New Roman" w:cs="Times New Roman"/>
          <w:spacing w:val="-2"/>
          <w:sz w:val="24"/>
          <w:szCs w:val="24"/>
        </w:rPr>
        <w:t xml:space="preserve"> se ponuditeljima da tijekom roka za dostavu ponuda prate mrežnu stranicu Naručitelja.</w:t>
      </w:r>
    </w:p>
    <w:p w:rsidR="00054C98" w:rsidRPr="008A7D3A" w:rsidRDefault="00054C98" w:rsidP="003E1B80">
      <w:pPr>
        <w:pStyle w:val="Tijeloteksta"/>
        <w:ind w:left="0" w:right="6"/>
        <w:jc w:val="both"/>
        <w:rPr>
          <w:rFonts w:ascii="Times New Roman" w:hAnsi="Times New Roman" w:cs="Times New Roman"/>
          <w:spacing w:val="-2"/>
          <w:sz w:val="24"/>
          <w:szCs w:val="24"/>
        </w:rPr>
      </w:pPr>
    </w:p>
    <w:p w:rsidR="00054C98" w:rsidRPr="008A7D3A" w:rsidRDefault="003E1B80" w:rsidP="00054C98">
      <w:pPr>
        <w:pStyle w:val="Naslov1"/>
        <w:ind w:left="340" w:firstLine="0"/>
        <w:jc w:val="both"/>
        <w:rPr>
          <w:rFonts w:ascii="Times New Roman" w:hAnsi="Times New Roman" w:cs="Times New Roman"/>
          <w:spacing w:val="-1"/>
          <w:sz w:val="24"/>
          <w:szCs w:val="24"/>
          <w:u w:val="thick" w:color="000000"/>
        </w:rPr>
      </w:pPr>
      <w:bookmarkStart w:id="53" w:name="_Toc152055733"/>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4</w:t>
      </w:r>
      <w:r w:rsidR="00054C98" w:rsidRPr="008A7D3A">
        <w:rPr>
          <w:rFonts w:ascii="Times New Roman" w:hAnsi="Times New Roman" w:cs="Times New Roman"/>
          <w:spacing w:val="-1"/>
          <w:sz w:val="24"/>
          <w:szCs w:val="24"/>
          <w:u w:val="thick" w:color="000000"/>
        </w:rPr>
        <w:t>.Žalba</w:t>
      </w:r>
      <w:bookmarkEnd w:id="53"/>
    </w:p>
    <w:p w:rsidR="00054C98" w:rsidRPr="008A7D3A" w:rsidRDefault="00054C98" w:rsidP="00054C98">
      <w:pPr>
        <w:pStyle w:val="Tijeloteksta"/>
        <w:ind w:left="340"/>
        <w:jc w:val="both"/>
        <w:rPr>
          <w:rFonts w:ascii="Times New Roman" w:hAnsi="Times New Roman" w:cs="Times New Roman"/>
          <w:spacing w:val="-2"/>
          <w:sz w:val="24"/>
          <w:szCs w:val="24"/>
        </w:rPr>
      </w:pPr>
      <w:r w:rsidRPr="000D30DD">
        <w:rPr>
          <w:rFonts w:ascii="Times New Roman" w:hAnsi="Times New Roman" w:cs="Times New Roman"/>
          <w:spacing w:val="-2"/>
          <w:sz w:val="24"/>
          <w:szCs w:val="24"/>
        </w:rPr>
        <w:t xml:space="preserve">Temeljem članka </w:t>
      </w:r>
      <w:r w:rsidR="00BD009C" w:rsidRPr="000D30DD">
        <w:rPr>
          <w:rFonts w:ascii="Times New Roman" w:hAnsi="Times New Roman" w:cs="Times New Roman"/>
          <w:spacing w:val="-2"/>
          <w:sz w:val="24"/>
          <w:szCs w:val="24"/>
        </w:rPr>
        <w:t>31</w:t>
      </w:r>
      <w:r w:rsidRPr="000D30DD">
        <w:rPr>
          <w:rFonts w:ascii="Times New Roman" w:hAnsi="Times New Roman" w:cs="Times New Roman"/>
          <w:spacing w:val="-2"/>
          <w:sz w:val="24"/>
          <w:szCs w:val="24"/>
        </w:rPr>
        <w:t xml:space="preserve">. Pravilnika o provedbi postupaka jednostavne nabave („Službeni </w:t>
      </w:r>
      <w:r w:rsidR="000D30DD" w:rsidRPr="000D30DD">
        <w:rPr>
          <w:rFonts w:ascii="Times New Roman" w:hAnsi="Times New Roman" w:cs="Times New Roman"/>
          <w:spacing w:val="-2"/>
          <w:sz w:val="24"/>
          <w:szCs w:val="24"/>
        </w:rPr>
        <w:t>glasnik Zadarske županije“ broj</w:t>
      </w:r>
      <w:r w:rsidRPr="000D30DD">
        <w:rPr>
          <w:rFonts w:ascii="Times New Roman" w:hAnsi="Times New Roman" w:cs="Times New Roman"/>
          <w:spacing w:val="-2"/>
          <w:sz w:val="24"/>
          <w:szCs w:val="24"/>
        </w:rPr>
        <w:t xml:space="preserve"> </w:t>
      </w:r>
      <w:r w:rsidR="00BD009C" w:rsidRPr="000D30DD">
        <w:rPr>
          <w:rFonts w:ascii="Times New Roman" w:hAnsi="Times New Roman" w:cs="Times New Roman"/>
          <w:spacing w:val="-2"/>
          <w:sz w:val="24"/>
          <w:szCs w:val="24"/>
        </w:rPr>
        <w:t>3/2</w:t>
      </w:r>
      <w:r w:rsidR="000D30DD" w:rsidRPr="000D30DD">
        <w:rPr>
          <w:rFonts w:ascii="Times New Roman" w:hAnsi="Times New Roman" w:cs="Times New Roman"/>
          <w:spacing w:val="-2"/>
          <w:sz w:val="24"/>
          <w:szCs w:val="24"/>
        </w:rPr>
        <w:t>3</w:t>
      </w:r>
      <w:r w:rsidRPr="000D30DD">
        <w:rPr>
          <w:rFonts w:ascii="Times New Roman" w:hAnsi="Times New Roman" w:cs="Times New Roman"/>
          <w:spacing w:val="-2"/>
          <w:sz w:val="24"/>
          <w:szCs w:val="24"/>
        </w:rPr>
        <w:t>)</w:t>
      </w:r>
      <w:r w:rsidR="00F05BD6" w:rsidRPr="000D30DD">
        <w:rPr>
          <w:rFonts w:ascii="Times New Roman" w:hAnsi="Times New Roman" w:cs="Times New Roman"/>
          <w:spacing w:val="-2"/>
          <w:sz w:val="24"/>
          <w:szCs w:val="24"/>
        </w:rPr>
        <w:t xml:space="preserve"> </w:t>
      </w:r>
      <w:r w:rsidR="00BD009C" w:rsidRPr="000D30DD">
        <w:rPr>
          <w:rFonts w:ascii="Times New Roman" w:hAnsi="Times New Roman" w:cs="Times New Roman"/>
          <w:spacing w:val="-2"/>
          <w:sz w:val="24"/>
          <w:szCs w:val="24"/>
        </w:rPr>
        <w:t>na postupak provedene nabave kao i na odabir najpovoljnijeg ponuditelja</w:t>
      </w:r>
      <w:r w:rsidRPr="000D30DD">
        <w:rPr>
          <w:rFonts w:ascii="Times New Roman" w:hAnsi="Times New Roman" w:cs="Times New Roman"/>
          <w:spacing w:val="-2"/>
          <w:sz w:val="24"/>
          <w:szCs w:val="24"/>
        </w:rPr>
        <w:t xml:space="preserve"> žalba nije dopuštena.</w:t>
      </w:r>
    </w:p>
    <w:p w:rsidR="006179B3" w:rsidRDefault="006179B3" w:rsidP="00297C0A">
      <w:pPr>
        <w:ind w:left="713" w:hanging="146"/>
        <w:rPr>
          <w:rFonts w:ascii="Times New Roman" w:eastAsia="Arial" w:hAnsi="Times New Roman" w:cs="Times New Roman"/>
          <w:b/>
          <w:sz w:val="24"/>
          <w:szCs w:val="24"/>
        </w:rPr>
      </w:pPr>
    </w:p>
    <w:p w:rsidR="00D8779F" w:rsidRDefault="00D8779F" w:rsidP="00297C0A">
      <w:pPr>
        <w:ind w:left="713" w:hanging="146"/>
        <w:rPr>
          <w:rFonts w:ascii="Times New Roman" w:eastAsia="Arial" w:hAnsi="Times New Roman" w:cs="Times New Roman"/>
          <w:b/>
          <w:sz w:val="24"/>
          <w:szCs w:val="24"/>
        </w:rPr>
      </w:pPr>
    </w:p>
    <w:p w:rsidR="00D8779F" w:rsidRDefault="00D8779F" w:rsidP="00297C0A">
      <w:pPr>
        <w:ind w:left="713" w:hanging="146"/>
        <w:rPr>
          <w:rFonts w:ascii="Times New Roman" w:eastAsia="Arial" w:hAnsi="Times New Roman" w:cs="Times New Roman"/>
          <w:b/>
          <w:sz w:val="24"/>
          <w:szCs w:val="24"/>
        </w:rPr>
      </w:pPr>
    </w:p>
    <w:p w:rsidR="00D8779F" w:rsidRDefault="00D8779F" w:rsidP="00297C0A">
      <w:pPr>
        <w:ind w:left="713" w:hanging="146"/>
        <w:rPr>
          <w:rFonts w:ascii="Times New Roman" w:eastAsia="Arial" w:hAnsi="Times New Roman" w:cs="Times New Roman"/>
          <w:b/>
          <w:sz w:val="24"/>
          <w:szCs w:val="24"/>
        </w:rPr>
      </w:pPr>
    </w:p>
    <w:p w:rsidR="00D8779F" w:rsidRDefault="00D8779F" w:rsidP="00297C0A">
      <w:pPr>
        <w:ind w:left="713" w:hanging="146"/>
        <w:rPr>
          <w:rFonts w:ascii="Times New Roman" w:eastAsia="Arial" w:hAnsi="Times New Roman" w:cs="Times New Roman"/>
          <w:b/>
          <w:sz w:val="24"/>
          <w:szCs w:val="24"/>
        </w:rPr>
      </w:pPr>
    </w:p>
    <w:p w:rsidR="00D8779F" w:rsidRDefault="00D8779F" w:rsidP="00297C0A">
      <w:pPr>
        <w:ind w:left="713" w:hanging="146"/>
        <w:rPr>
          <w:rFonts w:ascii="Times New Roman" w:eastAsia="Arial" w:hAnsi="Times New Roman" w:cs="Times New Roman"/>
          <w:b/>
          <w:sz w:val="24"/>
          <w:szCs w:val="24"/>
        </w:rPr>
      </w:pPr>
    </w:p>
    <w:p w:rsidR="00D8779F" w:rsidRDefault="00D8779F" w:rsidP="00297C0A">
      <w:pPr>
        <w:ind w:left="713" w:hanging="146"/>
        <w:rPr>
          <w:rFonts w:ascii="Times New Roman" w:eastAsia="Arial" w:hAnsi="Times New Roman" w:cs="Times New Roman"/>
          <w:b/>
          <w:sz w:val="24"/>
          <w:szCs w:val="24"/>
        </w:rPr>
      </w:pPr>
    </w:p>
    <w:p w:rsidR="00D8779F" w:rsidRDefault="00D8779F" w:rsidP="00297C0A">
      <w:pPr>
        <w:ind w:left="713" w:hanging="146"/>
        <w:rPr>
          <w:rFonts w:ascii="Times New Roman" w:eastAsia="Arial" w:hAnsi="Times New Roman" w:cs="Times New Roman"/>
          <w:b/>
          <w:sz w:val="24"/>
          <w:szCs w:val="24"/>
        </w:rPr>
      </w:pPr>
    </w:p>
    <w:p w:rsidR="00D8779F" w:rsidRDefault="00D8779F" w:rsidP="00297C0A">
      <w:pPr>
        <w:ind w:left="713" w:hanging="146"/>
        <w:rPr>
          <w:rFonts w:ascii="Times New Roman" w:eastAsia="Arial" w:hAnsi="Times New Roman" w:cs="Times New Roman"/>
          <w:b/>
          <w:sz w:val="24"/>
          <w:szCs w:val="24"/>
        </w:rPr>
      </w:pPr>
    </w:p>
    <w:p w:rsidR="00D8779F" w:rsidRDefault="00D8779F" w:rsidP="00297C0A">
      <w:pPr>
        <w:ind w:left="713" w:hanging="146"/>
        <w:rPr>
          <w:rFonts w:ascii="Times New Roman" w:eastAsia="Arial" w:hAnsi="Times New Roman" w:cs="Times New Roman"/>
          <w:b/>
          <w:sz w:val="24"/>
          <w:szCs w:val="24"/>
        </w:rPr>
      </w:pPr>
    </w:p>
    <w:p w:rsidR="00054C98" w:rsidRPr="00DA653F" w:rsidRDefault="00054C98" w:rsidP="00297C0A">
      <w:pPr>
        <w:ind w:left="713" w:hanging="146"/>
        <w:rPr>
          <w:rFonts w:ascii="Times New Roman" w:eastAsia="Arial" w:hAnsi="Times New Roman" w:cs="Times New Roman"/>
          <w:b/>
          <w:sz w:val="24"/>
          <w:szCs w:val="24"/>
        </w:rPr>
      </w:pPr>
      <w:r w:rsidRPr="00DA653F">
        <w:rPr>
          <w:rFonts w:ascii="Times New Roman" w:eastAsia="Arial" w:hAnsi="Times New Roman" w:cs="Times New Roman"/>
          <w:b/>
          <w:sz w:val="24"/>
          <w:szCs w:val="24"/>
        </w:rPr>
        <w:t>Prilog 1.</w:t>
      </w:r>
    </w:p>
    <w:p w:rsidR="00054C98" w:rsidRPr="00DA653F" w:rsidRDefault="00054C98" w:rsidP="00297C0A">
      <w:pPr>
        <w:ind w:left="-113" w:firstLine="709"/>
        <w:jc w:val="center"/>
        <w:rPr>
          <w:rFonts w:ascii="Times New Roman" w:eastAsia="Arial" w:hAnsi="Times New Roman" w:cs="Times New Roman"/>
          <w:b/>
          <w:sz w:val="24"/>
          <w:szCs w:val="24"/>
        </w:rPr>
      </w:pPr>
      <w:r w:rsidRPr="00DA653F">
        <w:rPr>
          <w:rFonts w:ascii="Times New Roman" w:eastAsia="Arial" w:hAnsi="Times New Roman" w:cs="Times New Roman"/>
          <w:b/>
          <w:sz w:val="24"/>
          <w:szCs w:val="24"/>
        </w:rPr>
        <w:t>PONUDBENI LIST</w:t>
      </w:r>
    </w:p>
    <w:p w:rsidR="00054C98" w:rsidRPr="00DA653F" w:rsidRDefault="00054C98" w:rsidP="00297C0A">
      <w:pPr>
        <w:ind w:left="-113" w:firstLine="709"/>
        <w:jc w:val="both"/>
        <w:rPr>
          <w:rFonts w:ascii="Times New Roman" w:eastAsia="Arial" w:hAnsi="Times New Roman" w:cs="Times New Roman"/>
          <w:b/>
          <w:sz w:val="24"/>
          <w:szCs w:val="24"/>
        </w:rPr>
      </w:pPr>
    </w:p>
    <w:p w:rsidR="00054C98" w:rsidRPr="00DA653F" w:rsidRDefault="00054C98" w:rsidP="00297C0A">
      <w:pPr>
        <w:ind w:left="-113" w:firstLine="709"/>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Predmet nabave: </w:t>
      </w:r>
      <w:r w:rsidRPr="00DA653F">
        <w:rPr>
          <w:rFonts w:ascii="Times New Roman" w:eastAsia="Arial" w:hAnsi="Times New Roman" w:cs="Times New Roman"/>
          <w:sz w:val="24"/>
          <w:szCs w:val="24"/>
        </w:rPr>
        <w:t>Nabava tonera i tinti</w:t>
      </w:r>
    </w:p>
    <w:p w:rsidR="00054C98" w:rsidRPr="00054C98" w:rsidRDefault="00054C98" w:rsidP="00297C0A">
      <w:pPr>
        <w:ind w:left="-113" w:firstLine="709"/>
        <w:jc w:val="both"/>
        <w:rPr>
          <w:rFonts w:ascii="Times New Roman" w:eastAsia="Arial" w:hAnsi="Times New Roman" w:cs="Times New Roman"/>
          <w:b/>
          <w:color w:val="FF0000"/>
          <w:sz w:val="24"/>
          <w:szCs w:val="24"/>
        </w:rPr>
      </w:pPr>
    </w:p>
    <w:p w:rsidR="00054C98" w:rsidRPr="00DA653F" w:rsidRDefault="00054C98" w:rsidP="00297C0A">
      <w:pPr>
        <w:ind w:left="-113" w:firstLine="709"/>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Evidencijski broj nabave: </w:t>
      </w:r>
      <w:r w:rsidR="008142A7" w:rsidRPr="008142A7">
        <w:rPr>
          <w:rFonts w:ascii="Times New Roman" w:eastAsia="Arial" w:hAnsi="Times New Roman" w:cs="Times New Roman"/>
          <w:sz w:val="24"/>
          <w:szCs w:val="24"/>
        </w:rPr>
        <w:t>19-23</w:t>
      </w:r>
      <w:r w:rsidRPr="00DA653F">
        <w:rPr>
          <w:rFonts w:ascii="Times New Roman" w:eastAsia="Arial" w:hAnsi="Times New Roman" w:cs="Times New Roman"/>
          <w:sz w:val="24"/>
          <w:szCs w:val="24"/>
        </w:rPr>
        <w:t>-JN</w:t>
      </w:r>
    </w:p>
    <w:p w:rsidR="00054C98" w:rsidRPr="00054C98" w:rsidRDefault="00054C98" w:rsidP="00297C0A">
      <w:pPr>
        <w:ind w:left="-113" w:firstLine="709"/>
        <w:jc w:val="both"/>
        <w:rPr>
          <w:rFonts w:ascii="Times New Roman" w:eastAsia="Arial" w:hAnsi="Times New Roman" w:cs="Times New Roman"/>
          <w:b/>
          <w:color w:val="FF0000"/>
          <w:sz w:val="24"/>
          <w:szCs w:val="24"/>
        </w:rPr>
      </w:pPr>
    </w:p>
    <w:p w:rsidR="00054C98" w:rsidRPr="00DA653F" w:rsidRDefault="00054C98" w:rsidP="00297C0A">
      <w:pPr>
        <w:ind w:left="-113" w:firstLine="709"/>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 xml:space="preserve">Naručitelj: </w:t>
      </w:r>
      <w:r w:rsidRPr="00DA653F">
        <w:rPr>
          <w:rFonts w:ascii="Times New Roman" w:eastAsia="Arial" w:hAnsi="Times New Roman" w:cs="Times New Roman"/>
          <w:sz w:val="24"/>
          <w:szCs w:val="24"/>
        </w:rPr>
        <w:t xml:space="preserve">Zadarska županija, Božidara </w:t>
      </w:r>
      <w:proofErr w:type="spellStart"/>
      <w:r w:rsidRPr="00DA653F">
        <w:rPr>
          <w:rFonts w:ascii="Times New Roman" w:eastAsia="Arial" w:hAnsi="Times New Roman" w:cs="Times New Roman"/>
          <w:sz w:val="24"/>
          <w:szCs w:val="24"/>
        </w:rPr>
        <w:t>Petranovića</w:t>
      </w:r>
      <w:proofErr w:type="spellEnd"/>
      <w:r w:rsidRPr="00DA653F">
        <w:rPr>
          <w:rFonts w:ascii="Times New Roman" w:eastAsia="Arial" w:hAnsi="Times New Roman" w:cs="Times New Roman"/>
          <w:sz w:val="24"/>
          <w:szCs w:val="24"/>
        </w:rPr>
        <w:t xml:space="preserve"> 8,23000 Zadar, OIB: 56204655363</w:t>
      </w:r>
    </w:p>
    <w:p w:rsidR="00054C98" w:rsidRPr="00DA653F" w:rsidRDefault="00054C98" w:rsidP="00054C98">
      <w:pPr>
        <w:ind w:left="855"/>
        <w:jc w:val="both"/>
        <w:rPr>
          <w:rFonts w:ascii="Times New Roman" w:eastAsia="Arial" w:hAnsi="Times New Roman" w:cs="Times New Roman"/>
          <w:b/>
          <w:sz w:val="28"/>
          <w:szCs w:val="24"/>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DA653F" w:rsidRPr="00DA653F" w:rsidTr="00054C98">
        <w:tc>
          <w:tcPr>
            <w:tcW w:w="4290" w:type="dxa"/>
            <w:shd w:val="clear" w:color="auto" w:fill="B4C6E7" w:themeFill="accent5" w:themeFillTint="66"/>
          </w:tcPr>
          <w:p w:rsidR="00054C98" w:rsidRPr="00DA653F" w:rsidRDefault="00054C98" w:rsidP="00054C98">
            <w:pPr>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PODACI O PONUDITELJU</w:t>
            </w:r>
          </w:p>
        </w:tc>
        <w:tc>
          <w:tcPr>
            <w:tcW w:w="5094" w:type="dxa"/>
            <w:shd w:val="clear" w:color="auto" w:fill="B4C6E7" w:themeFill="accent5" w:themeFillTint="66"/>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Naziv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Adresa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OIB</w:t>
            </w:r>
            <w:r w:rsidR="00F46A72">
              <w:rPr>
                <w:rFonts w:ascii="Times New Roman" w:eastAsia="Arial" w:hAnsi="Times New Roman" w:cs="Times New Roman"/>
                <w:b/>
                <w:sz w:val="24"/>
                <w:szCs w:val="24"/>
              </w:rPr>
              <w:t>:</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Broj računa (IBAN)</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Ponuditelj je u sustavu PDV-a (zaokružiti)</w:t>
            </w:r>
          </w:p>
        </w:tc>
        <w:tc>
          <w:tcPr>
            <w:tcW w:w="5094" w:type="dxa"/>
          </w:tcPr>
          <w:p w:rsidR="00054C98" w:rsidRPr="00DA653F" w:rsidRDefault="00054C98" w:rsidP="00054C98">
            <w:pPr>
              <w:rPr>
                <w:rFonts w:ascii="Times New Roman" w:eastAsia="Arial" w:hAnsi="Times New Roman" w:cs="Times New Roman"/>
                <w:b/>
                <w:sz w:val="24"/>
                <w:szCs w:val="24"/>
              </w:rPr>
            </w:pPr>
          </w:p>
          <w:p w:rsidR="00054C98" w:rsidRPr="00DA653F" w:rsidRDefault="00054C98" w:rsidP="00054C98">
            <w:pPr>
              <w:ind w:left="720"/>
              <w:rPr>
                <w:rFonts w:ascii="Times New Roman" w:eastAsia="Arial" w:hAnsi="Times New Roman" w:cs="Times New Roman"/>
                <w:b/>
                <w:sz w:val="24"/>
                <w:szCs w:val="24"/>
              </w:rPr>
            </w:pPr>
            <w:r w:rsidRPr="00DA653F">
              <w:rPr>
                <w:rFonts w:ascii="Times New Roman" w:eastAsia="Arial" w:hAnsi="Times New Roman" w:cs="Times New Roman"/>
                <w:b/>
                <w:sz w:val="24"/>
                <w:szCs w:val="24"/>
              </w:rPr>
              <w:t>DA                        NE</w:t>
            </w: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Adresa e-pošte</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Kontakt osoba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Broj telefona</w:t>
            </w:r>
          </w:p>
        </w:tc>
        <w:tc>
          <w:tcPr>
            <w:tcW w:w="5094" w:type="dxa"/>
          </w:tcPr>
          <w:p w:rsidR="00054C98" w:rsidRPr="00DA653F" w:rsidRDefault="00054C98" w:rsidP="00054C98">
            <w:pPr>
              <w:rPr>
                <w:rFonts w:ascii="Times New Roman" w:eastAsia="Arial" w:hAnsi="Times New Roman" w:cs="Times New Roman"/>
                <w:sz w:val="24"/>
                <w:szCs w:val="24"/>
              </w:rPr>
            </w:pPr>
          </w:p>
        </w:tc>
      </w:tr>
      <w:tr w:rsidR="00054C98"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 xml:space="preserve">Broj </w:t>
            </w:r>
            <w:proofErr w:type="spellStart"/>
            <w:r w:rsidRPr="00DA653F">
              <w:rPr>
                <w:rFonts w:ascii="Times New Roman" w:eastAsia="Arial" w:hAnsi="Times New Roman" w:cs="Times New Roman"/>
                <w:b/>
                <w:sz w:val="24"/>
                <w:szCs w:val="24"/>
              </w:rPr>
              <w:t>telefaxa</w:t>
            </w:r>
            <w:proofErr w:type="spellEnd"/>
          </w:p>
        </w:tc>
        <w:tc>
          <w:tcPr>
            <w:tcW w:w="5094" w:type="dxa"/>
          </w:tcPr>
          <w:p w:rsidR="00054C98" w:rsidRPr="00DA653F" w:rsidRDefault="00054C98" w:rsidP="00054C98">
            <w:pPr>
              <w:rPr>
                <w:rFonts w:ascii="Times New Roman" w:eastAsia="Arial" w:hAnsi="Times New Roman" w:cs="Times New Roman"/>
                <w:sz w:val="24"/>
                <w:szCs w:val="24"/>
              </w:rPr>
            </w:pPr>
          </w:p>
        </w:tc>
      </w:tr>
    </w:tbl>
    <w:p w:rsidR="00054C98" w:rsidRPr="00DA653F" w:rsidRDefault="00054C98" w:rsidP="00054C98">
      <w:pPr>
        <w:ind w:left="855"/>
        <w:jc w:val="both"/>
        <w:rPr>
          <w:rFonts w:ascii="Times New Roman" w:eastAsia="Arial" w:hAnsi="Times New Roman" w:cs="Times New Roman"/>
          <w:sz w:val="24"/>
          <w:szCs w:val="24"/>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054C98" w:rsidRPr="00054C98" w:rsidTr="00054C98">
        <w:tc>
          <w:tcPr>
            <w:tcW w:w="4290" w:type="dxa"/>
          </w:tcPr>
          <w:p w:rsidR="00054C98" w:rsidRPr="00DA653F" w:rsidRDefault="00054C98" w:rsidP="00054C98">
            <w:pPr>
              <w:jc w:val="both"/>
              <w:rPr>
                <w:rFonts w:ascii="Times New Roman" w:eastAsia="Arial" w:hAnsi="Times New Roman" w:cs="Times New Roman"/>
                <w:b/>
                <w:sz w:val="24"/>
                <w:szCs w:val="24"/>
              </w:rPr>
            </w:pPr>
          </w:p>
          <w:p w:rsidR="00054C98" w:rsidRPr="00DA653F" w:rsidRDefault="00054C98" w:rsidP="00054C98">
            <w:pPr>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CIJENA PONUDE BEZ PDV-a</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r w:rsidR="00054C98" w:rsidRPr="00054C98" w:rsidTr="00054C98">
        <w:tc>
          <w:tcPr>
            <w:tcW w:w="4290" w:type="dxa"/>
          </w:tcPr>
          <w:p w:rsidR="00054C98" w:rsidRPr="00DA653F" w:rsidRDefault="00054C98" w:rsidP="00054C98">
            <w:pPr>
              <w:jc w:val="both"/>
              <w:rPr>
                <w:rFonts w:ascii="Times New Roman" w:eastAsia="Arial" w:hAnsi="Times New Roman" w:cs="Times New Roman"/>
                <w:b/>
                <w:sz w:val="24"/>
                <w:szCs w:val="24"/>
              </w:rPr>
            </w:pPr>
          </w:p>
          <w:p w:rsidR="00054C98" w:rsidRPr="00DA653F" w:rsidRDefault="00054C98" w:rsidP="00054C98">
            <w:pPr>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IZNOS PDV-a</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r w:rsidR="00054C98" w:rsidRPr="00054C98" w:rsidTr="00054C98">
        <w:tc>
          <w:tcPr>
            <w:tcW w:w="4290" w:type="dxa"/>
          </w:tcPr>
          <w:p w:rsidR="00054C98" w:rsidRPr="00054C98" w:rsidRDefault="00054C98" w:rsidP="00054C98">
            <w:pPr>
              <w:jc w:val="both"/>
              <w:rPr>
                <w:rFonts w:ascii="Times New Roman" w:eastAsia="Arial" w:hAnsi="Times New Roman" w:cs="Times New Roman"/>
                <w:b/>
                <w:color w:val="FF0000"/>
                <w:sz w:val="24"/>
                <w:szCs w:val="24"/>
              </w:rPr>
            </w:pPr>
          </w:p>
          <w:p w:rsidR="00054C98" w:rsidRPr="00054C98" w:rsidRDefault="00054C98" w:rsidP="00054C98">
            <w:pPr>
              <w:jc w:val="both"/>
              <w:rPr>
                <w:rFonts w:ascii="Times New Roman" w:eastAsia="Arial" w:hAnsi="Times New Roman" w:cs="Times New Roman"/>
                <w:b/>
                <w:color w:val="FF0000"/>
                <w:sz w:val="24"/>
                <w:szCs w:val="24"/>
              </w:rPr>
            </w:pPr>
            <w:r w:rsidRPr="00DA653F">
              <w:rPr>
                <w:rFonts w:ascii="Times New Roman" w:eastAsia="Arial" w:hAnsi="Times New Roman" w:cs="Times New Roman"/>
                <w:b/>
                <w:sz w:val="24"/>
                <w:szCs w:val="24"/>
              </w:rPr>
              <w:t>CIJENA PONUDE S PDV-om</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bl>
    <w:p w:rsidR="00054C98" w:rsidRPr="00054C98" w:rsidRDefault="00054C98" w:rsidP="00054C98">
      <w:pPr>
        <w:ind w:left="855"/>
        <w:jc w:val="both"/>
        <w:rPr>
          <w:rFonts w:ascii="Times New Roman" w:eastAsia="Arial" w:hAnsi="Times New Roman" w:cs="Times New Roman"/>
          <w:color w:val="FF0000"/>
          <w:sz w:val="24"/>
          <w:szCs w:val="24"/>
        </w:rPr>
      </w:pPr>
    </w:p>
    <w:p w:rsidR="00054C98" w:rsidRPr="00DA653F" w:rsidRDefault="00054C98" w:rsidP="00297C0A">
      <w:pPr>
        <w:ind w:left="567"/>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Rok valjanosti ponude:</w:t>
      </w:r>
      <w:r w:rsidRPr="00DA653F">
        <w:rPr>
          <w:rFonts w:ascii="Times New Roman" w:eastAsia="Arial" w:hAnsi="Times New Roman" w:cs="Times New Roman"/>
          <w:sz w:val="24"/>
          <w:szCs w:val="24"/>
        </w:rPr>
        <w:t xml:space="preserve"> _____________ dana</w:t>
      </w:r>
    </w:p>
    <w:p w:rsidR="00054C98" w:rsidRPr="00054C98" w:rsidRDefault="00054C98" w:rsidP="00297C0A">
      <w:pPr>
        <w:ind w:left="567"/>
        <w:jc w:val="both"/>
        <w:rPr>
          <w:rFonts w:ascii="Times New Roman" w:eastAsia="Arial" w:hAnsi="Times New Roman" w:cs="Times New Roman"/>
          <w:color w:val="FF0000"/>
          <w:sz w:val="24"/>
          <w:szCs w:val="24"/>
        </w:rPr>
      </w:pPr>
    </w:p>
    <w:p w:rsidR="00054C98" w:rsidRDefault="00054C98" w:rsidP="00297C0A">
      <w:pPr>
        <w:ind w:left="567"/>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Datum: </w:t>
      </w:r>
      <w:r w:rsidRPr="00DA653F">
        <w:rPr>
          <w:rFonts w:ascii="Times New Roman" w:eastAsia="Arial" w:hAnsi="Times New Roman" w:cs="Times New Roman"/>
          <w:sz w:val="24"/>
          <w:szCs w:val="24"/>
        </w:rPr>
        <w:t>_______________________________</w:t>
      </w:r>
    </w:p>
    <w:p w:rsidR="00970185" w:rsidRPr="00DA653F" w:rsidRDefault="00970185" w:rsidP="00054C98">
      <w:pPr>
        <w:ind w:left="397"/>
        <w:jc w:val="both"/>
        <w:rPr>
          <w:rFonts w:ascii="Times New Roman" w:eastAsia="Arial" w:hAnsi="Times New Roman" w:cs="Times New Roman"/>
          <w:sz w:val="24"/>
          <w:szCs w:val="24"/>
        </w:rPr>
      </w:pPr>
    </w:p>
    <w:p w:rsidR="00054C98" w:rsidRPr="00054C98" w:rsidRDefault="00054C98" w:rsidP="00054C98">
      <w:pPr>
        <w:ind w:left="855"/>
        <w:jc w:val="both"/>
        <w:rPr>
          <w:rFonts w:ascii="Times New Roman" w:eastAsia="Arial" w:hAnsi="Times New Roman" w:cs="Times New Roman"/>
          <w:color w:val="FF0000"/>
          <w:sz w:val="24"/>
          <w:szCs w:val="24"/>
        </w:rPr>
      </w:pP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p>
    <w:p w:rsidR="00054C98" w:rsidRPr="00DA653F" w:rsidRDefault="00054C98" w:rsidP="00054C98">
      <w:pPr>
        <w:ind w:left="855"/>
        <w:jc w:val="both"/>
        <w:rPr>
          <w:rFonts w:ascii="Times New Roman" w:eastAsia="Arial" w:hAnsi="Times New Roman" w:cs="Times New Roman"/>
          <w:sz w:val="24"/>
          <w:szCs w:val="24"/>
        </w:rPr>
      </w:pP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DA653F">
        <w:rPr>
          <w:rFonts w:ascii="Times New Roman" w:eastAsia="Arial" w:hAnsi="Times New Roman" w:cs="Times New Roman"/>
          <w:b/>
          <w:sz w:val="20"/>
          <w:szCs w:val="24"/>
        </w:rPr>
        <w:t>M.P.</w:t>
      </w:r>
      <w:r w:rsidRPr="00DA653F">
        <w:rPr>
          <w:rFonts w:ascii="Times New Roman" w:eastAsia="Arial" w:hAnsi="Times New Roman" w:cs="Times New Roman"/>
          <w:sz w:val="20"/>
          <w:szCs w:val="24"/>
        </w:rPr>
        <w:tab/>
      </w:r>
      <w:r w:rsidR="008142A7">
        <w:rPr>
          <w:rFonts w:ascii="Times New Roman" w:eastAsia="Arial" w:hAnsi="Times New Roman" w:cs="Times New Roman"/>
          <w:sz w:val="20"/>
          <w:szCs w:val="24"/>
        </w:rPr>
        <w:t xml:space="preserve">  _________________________________________</w:t>
      </w:r>
    </w:p>
    <w:p w:rsidR="00054C98" w:rsidRPr="00DA653F" w:rsidRDefault="00054C98" w:rsidP="00054C98">
      <w:pPr>
        <w:ind w:left="855"/>
        <w:jc w:val="both"/>
        <w:rPr>
          <w:rFonts w:ascii="Times New Roman" w:eastAsia="Arial" w:hAnsi="Times New Roman" w:cs="Times New Roman"/>
          <w:sz w:val="20"/>
          <w:szCs w:val="24"/>
        </w:rPr>
      </w:pP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t xml:space="preserve">   </w:t>
      </w:r>
      <w:r w:rsidRPr="00DA653F">
        <w:rPr>
          <w:rFonts w:ascii="Times New Roman" w:hAnsi="Times New Roman" w:cs="Times New Roman"/>
          <w:spacing w:val="-2"/>
          <w:sz w:val="20"/>
          <w:szCs w:val="24"/>
        </w:rPr>
        <w:t>(</w:t>
      </w:r>
      <w:r w:rsidRPr="00DA653F">
        <w:rPr>
          <w:rFonts w:ascii="Times New Roman" w:eastAsia="Arial" w:hAnsi="Times New Roman" w:cs="Times New Roman"/>
          <w:sz w:val="20"/>
          <w:szCs w:val="24"/>
        </w:rPr>
        <w:t>Ovlaštena osoba ponuditelja)</w:t>
      </w:r>
    </w:p>
    <w:p w:rsidR="00054C98" w:rsidRDefault="00054C98" w:rsidP="00054C98">
      <w:pPr>
        <w:jc w:val="both"/>
        <w:rPr>
          <w:rFonts w:ascii="Times New Roman" w:hAnsi="Times New Roman" w:cs="Times New Roman"/>
          <w:b/>
          <w:color w:val="FF0000"/>
          <w:spacing w:val="-2"/>
          <w:sz w:val="24"/>
          <w:szCs w:val="24"/>
        </w:rPr>
      </w:pPr>
    </w:p>
    <w:p w:rsidR="00C65B92" w:rsidRDefault="00C65B92" w:rsidP="00054C98">
      <w:pPr>
        <w:widowControl/>
        <w:jc w:val="both"/>
        <w:rPr>
          <w:rFonts w:ascii="Times New Roman" w:hAnsi="Times New Roman" w:cs="Times New Roman"/>
          <w:b/>
          <w:color w:val="FF0000"/>
          <w:spacing w:val="-2"/>
          <w:sz w:val="24"/>
          <w:szCs w:val="24"/>
        </w:rPr>
      </w:pPr>
    </w:p>
    <w:p w:rsidR="005D44D9" w:rsidRDefault="005D44D9" w:rsidP="00054C98">
      <w:pPr>
        <w:widowControl/>
        <w:jc w:val="both"/>
        <w:rPr>
          <w:rFonts w:ascii="Times New Roman" w:hAnsi="Times New Roman" w:cs="Times New Roman"/>
          <w:b/>
          <w:color w:val="FF0000"/>
          <w:spacing w:val="-2"/>
          <w:sz w:val="24"/>
          <w:szCs w:val="24"/>
        </w:rPr>
      </w:pPr>
    </w:p>
    <w:p w:rsidR="00297C0A" w:rsidRDefault="00297C0A" w:rsidP="00054C98">
      <w:pPr>
        <w:widowControl/>
        <w:jc w:val="both"/>
        <w:rPr>
          <w:rFonts w:ascii="Times New Roman" w:hAnsi="Times New Roman" w:cs="Times New Roman"/>
          <w:b/>
          <w:color w:val="FF0000"/>
          <w:spacing w:val="-2"/>
          <w:sz w:val="24"/>
          <w:szCs w:val="24"/>
        </w:rPr>
      </w:pPr>
    </w:p>
    <w:p w:rsidR="008142A7" w:rsidRDefault="008142A7" w:rsidP="00054C98">
      <w:pPr>
        <w:widowControl/>
        <w:jc w:val="both"/>
        <w:rPr>
          <w:rFonts w:ascii="Times New Roman" w:hAnsi="Times New Roman" w:cs="Times New Roman"/>
          <w:b/>
          <w:color w:val="FF0000"/>
          <w:spacing w:val="-2"/>
          <w:sz w:val="24"/>
          <w:szCs w:val="24"/>
        </w:rPr>
      </w:pPr>
    </w:p>
    <w:p w:rsidR="00054C98" w:rsidRPr="00F46A72" w:rsidRDefault="00054C98" w:rsidP="00054C98">
      <w:pPr>
        <w:ind w:left="486" w:hanging="146"/>
        <w:rPr>
          <w:rFonts w:ascii="Times New Roman" w:eastAsia="Arial" w:hAnsi="Times New Roman" w:cs="Times New Roman"/>
          <w:sz w:val="24"/>
          <w:szCs w:val="24"/>
        </w:rPr>
      </w:pPr>
      <w:bookmarkStart w:id="54" w:name="_GoBack"/>
      <w:bookmarkEnd w:id="54"/>
      <w:r w:rsidRPr="00F46A72">
        <w:rPr>
          <w:rFonts w:ascii="Times New Roman" w:eastAsia="Calibri" w:hAnsi="Times New Roman" w:cs="Times New Roman"/>
          <w:b/>
          <w:spacing w:val="-2"/>
          <w:sz w:val="24"/>
          <w:szCs w:val="24"/>
        </w:rPr>
        <w:lastRenderedPageBreak/>
        <w:t xml:space="preserve">Prilog 2. </w:t>
      </w:r>
      <w:r w:rsidRPr="00F46A72">
        <w:rPr>
          <w:rFonts w:ascii="Times New Roman" w:eastAsia="Calibri" w:hAnsi="Times New Roman" w:cs="Times New Roman"/>
          <w:b/>
          <w:sz w:val="24"/>
          <w:szCs w:val="24"/>
        </w:rPr>
        <w:t>-</w:t>
      </w:r>
      <w:r w:rsidRPr="00F46A72">
        <w:rPr>
          <w:rFonts w:ascii="Times New Roman" w:eastAsia="Calibri" w:hAnsi="Times New Roman" w:cs="Times New Roman"/>
          <w:b/>
          <w:spacing w:val="-2"/>
          <w:sz w:val="24"/>
          <w:szCs w:val="24"/>
        </w:rPr>
        <w:t xml:space="preserve"> </w:t>
      </w:r>
      <w:r w:rsidRPr="00F46A72">
        <w:rPr>
          <w:rFonts w:ascii="Times New Roman" w:eastAsia="Calibri" w:hAnsi="Times New Roman" w:cs="Times New Roman"/>
          <w:b/>
          <w:spacing w:val="-1"/>
          <w:sz w:val="24"/>
          <w:szCs w:val="24"/>
        </w:rPr>
        <w:t>Ogledni</w:t>
      </w:r>
      <w:r w:rsidRPr="00F46A72">
        <w:rPr>
          <w:rFonts w:ascii="Times New Roman" w:eastAsia="Calibri" w:hAnsi="Times New Roman" w:cs="Times New Roman"/>
          <w:b/>
          <w:spacing w:val="-3"/>
          <w:sz w:val="24"/>
          <w:szCs w:val="24"/>
        </w:rPr>
        <w:t xml:space="preserve"> </w:t>
      </w:r>
      <w:r w:rsidRPr="00F46A72">
        <w:rPr>
          <w:rFonts w:ascii="Times New Roman" w:eastAsia="Calibri" w:hAnsi="Times New Roman" w:cs="Times New Roman"/>
          <w:b/>
          <w:spacing w:val="-1"/>
          <w:sz w:val="24"/>
          <w:szCs w:val="24"/>
        </w:rPr>
        <w:t>primjerak</w:t>
      </w:r>
      <w:r w:rsidRPr="00F46A72">
        <w:rPr>
          <w:rFonts w:ascii="Times New Roman" w:eastAsia="Calibri" w:hAnsi="Times New Roman" w:cs="Times New Roman"/>
          <w:b/>
          <w:spacing w:val="1"/>
          <w:sz w:val="24"/>
          <w:szCs w:val="24"/>
        </w:rPr>
        <w:t xml:space="preserve"> </w:t>
      </w:r>
      <w:r w:rsidRPr="00F46A72">
        <w:rPr>
          <w:rFonts w:ascii="Times New Roman" w:eastAsia="Calibri" w:hAnsi="Times New Roman" w:cs="Times New Roman"/>
          <w:b/>
          <w:spacing w:val="-2"/>
          <w:sz w:val="24"/>
          <w:szCs w:val="24"/>
        </w:rPr>
        <w:t>izjave</w:t>
      </w:r>
    </w:p>
    <w:p w:rsidR="00054C98" w:rsidRPr="00054C98" w:rsidRDefault="00054C98" w:rsidP="00054C98">
      <w:pPr>
        <w:ind w:left="340"/>
        <w:jc w:val="both"/>
        <w:rPr>
          <w:rFonts w:ascii="Times New Roman" w:eastAsia="Calibri" w:hAnsi="Times New Roman" w:cs="Times New Roman"/>
          <w:b/>
          <w:color w:val="FF0000"/>
          <w:spacing w:val="-1"/>
          <w:sz w:val="24"/>
          <w:szCs w:val="24"/>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Temeljem članka 251. stavka 1. točka 1.</w:t>
      </w:r>
      <w:r w:rsidRPr="00054C98">
        <w:rPr>
          <w:rFonts w:ascii="Times New Roman" w:eastAsia="Arial" w:hAnsi="Times New Roman" w:cs="Times New Roman"/>
          <w:color w:val="FF0000"/>
          <w:spacing w:val="-1"/>
          <w:sz w:val="24"/>
          <w:szCs w:val="24"/>
        </w:rPr>
        <w:t xml:space="preserve"> </w:t>
      </w:r>
      <w:r w:rsidRPr="00F46A72">
        <w:rPr>
          <w:rFonts w:ascii="Times New Roman" w:eastAsia="Arial" w:hAnsi="Times New Roman" w:cs="Times New Roman"/>
          <w:spacing w:val="-1"/>
          <w:sz w:val="24"/>
          <w:szCs w:val="24"/>
        </w:rPr>
        <w:t>i članka 265. stavka 2. Zakona o javnoj nabavi (</w:t>
      </w:r>
      <w:r w:rsidR="00F46A72" w:rsidRPr="00F46A72">
        <w:rPr>
          <w:rFonts w:ascii="Times New Roman" w:hAnsi="Times New Roman" w:cs="Times New Roman"/>
          <w:i/>
          <w:sz w:val="24"/>
        </w:rPr>
        <w:t>„Narodne novine“ broj: 120/16, 114/22)</w:t>
      </w:r>
      <w:r w:rsidRPr="00F46A72">
        <w:rPr>
          <w:rFonts w:ascii="Times New Roman" w:eastAsia="Arial" w:hAnsi="Times New Roman" w:cs="Times New Roman"/>
          <w:spacing w:val="-1"/>
          <w:sz w:val="24"/>
          <w:szCs w:val="24"/>
        </w:rPr>
        <w:t>,</w:t>
      </w:r>
      <w:r w:rsidRPr="00054C98">
        <w:rPr>
          <w:rFonts w:ascii="Times New Roman" w:eastAsia="Arial" w:hAnsi="Times New Roman" w:cs="Times New Roman"/>
          <w:color w:val="FF0000"/>
          <w:spacing w:val="-1"/>
          <w:sz w:val="24"/>
          <w:szCs w:val="24"/>
        </w:rPr>
        <w:t xml:space="preserve"> </w:t>
      </w:r>
      <w:r w:rsidRPr="00F46A72">
        <w:rPr>
          <w:rFonts w:ascii="Times New Roman" w:eastAsia="Arial" w:hAnsi="Times New Roman" w:cs="Times New Roman"/>
          <w:spacing w:val="-1"/>
          <w:sz w:val="24"/>
          <w:szCs w:val="24"/>
        </w:rPr>
        <w:t>kao ovlaštena osoba za zastupanje gospodarskog subjekta dajem sljedeću:</w:t>
      </w:r>
    </w:p>
    <w:p w:rsidR="00054C98" w:rsidRPr="00F46A72" w:rsidRDefault="00054C98" w:rsidP="00054C98">
      <w:pPr>
        <w:ind w:left="340"/>
        <w:jc w:val="both"/>
        <w:rPr>
          <w:rFonts w:ascii="Calibri" w:eastAsia="Calibri" w:hAnsi="Calibri" w:cs="Calibri"/>
        </w:rPr>
      </w:pPr>
    </w:p>
    <w:p w:rsidR="00054C98" w:rsidRPr="00F46A72" w:rsidRDefault="00054C98" w:rsidP="00054C98">
      <w:pPr>
        <w:ind w:left="340" w:firstLine="709"/>
        <w:jc w:val="center"/>
        <w:rPr>
          <w:rFonts w:ascii="Calibri" w:eastAsia="Calibri" w:hAnsi="Calibri" w:cs="Calibri"/>
        </w:rPr>
      </w:pPr>
      <w:r w:rsidRPr="00F46A72">
        <w:rPr>
          <w:rFonts w:ascii="Times New Roman" w:eastAsia="Calibri" w:hAnsi="Times New Roman" w:cs="Times New Roman"/>
          <w:b/>
        </w:rPr>
        <w:t>I Z J A V U   O   N E K A Ž NJ A V A N J U</w:t>
      </w: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kojom ja _________________________________________________________________________</w:t>
      </w:r>
    </w:p>
    <w:p w:rsidR="00054C98" w:rsidRPr="00F46A72" w:rsidRDefault="00054C98" w:rsidP="00054C98">
      <w:pPr>
        <w:ind w:left="1440" w:right="7"/>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(ime i prezime, adresa/prebivalište, OIB ili broj identifikacijskog dokumenta i izdavatelj istog)</w:t>
      </w:r>
    </w:p>
    <w:p w:rsidR="00054C98" w:rsidRPr="00F46A72" w:rsidRDefault="00054C98" w:rsidP="00054C98">
      <w:pPr>
        <w:jc w:val="both"/>
        <w:rPr>
          <w:rFonts w:ascii="Calibri" w:eastAsia="Calibri" w:hAnsi="Calibri" w:cs="Calibri"/>
        </w:rPr>
      </w:pP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kao osoba ovlaštena za zastupanje gospodarskog subjekta/ ponuditelja:</w:t>
      </w: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709" w:right="7"/>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_____________________________________________________________________________</w:t>
      </w:r>
    </w:p>
    <w:p w:rsidR="00054C98" w:rsidRPr="00F46A72" w:rsidRDefault="00054C98" w:rsidP="00054C98">
      <w:pPr>
        <w:ind w:left="2869" w:right="7" w:firstLine="11"/>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(naziv i sjedište gospodarskog subjekta/ponuditelja, OIB)</w:t>
      </w:r>
    </w:p>
    <w:p w:rsidR="00054C98" w:rsidRPr="00054C98" w:rsidRDefault="00054C98" w:rsidP="00054C98">
      <w:pPr>
        <w:jc w:val="center"/>
        <w:rPr>
          <w:rFonts w:ascii="Calibri" w:eastAsia="Calibri" w:hAnsi="Calibri" w:cs="Calibri"/>
          <w:color w:val="FF0000"/>
        </w:rPr>
      </w:pPr>
    </w:p>
    <w:p w:rsidR="00054C98"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rsidR="00F46A72" w:rsidRPr="00F46A72" w:rsidRDefault="00F46A72" w:rsidP="00054C98">
      <w:pPr>
        <w:ind w:left="340"/>
        <w:jc w:val="both"/>
        <w:rPr>
          <w:rFonts w:ascii="Times New Roman" w:eastAsia="Arial" w:hAnsi="Times New Roman" w:cs="Times New Roman"/>
          <w:spacing w:val="-1"/>
          <w:sz w:val="24"/>
          <w:szCs w:val="24"/>
        </w:rPr>
      </w:pPr>
    </w:p>
    <w:p w:rsidR="00054C98" w:rsidRPr="00F46A72" w:rsidRDefault="00C403B5" w:rsidP="00C403B5">
      <w:pPr>
        <w:ind w:left="340"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___</w:t>
      </w:r>
      <w:r w:rsidR="00054C98" w:rsidRPr="00F46A72">
        <w:rPr>
          <w:rFonts w:ascii="Times New Roman" w:eastAsia="Arial" w:hAnsi="Times New Roman" w:cs="Times New Roman"/>
          <w:spacing w:val="-1"/>
          <w:sz w:val="24"/>
          <w:szCs w:val="24"/>
        </w:rPr>
        <w:t>___________</w:t>
      </w:r>
      <w:r w:rsidR="00297C0A">
        <w:rPr>
          <w:rFonts w:ascii="Times New Roman" w:eastAsia="Arial" w:hAnsi="Times New Roman" w:cs="Times New Roman"/>
          <w:spacing w:val="-1"/>
          <w:sz w:val="24"/>
          <w:szCs w:val="24"/>
        </w:rPr>
        <w:t>___</w:t>
      </w:r>
      <w:r w:rsidR="00054C98" w:rsidRPr="00F46A72">
        <w:rPr>
          <w:rFonts w:ascii="Times New Roman" w:eastAsia="Arial" w:hAnsi="Times New Roman" w:cs="Times New Roman"/>
          <w:spacing w:val="-1"/>
          <w:sz w:val="24"/>
          <w:szCs w:val="24"/>
        </w:rPr>
        <w:t>____________________________________</w:t>
      </w:r>
      <w:r w:rsidR="00F46A72">
        <w:rPr>
          <w:rFonts w:ascii="Times New Roman" w:eastAsia="Arial" w:hAnsi="Times New Roman" w:cs="Times New Roman"/>
          <w:spacing w:val="-1"/>
          <w:sz w:val="24"/>
          <w:szCs w:val="24"/>
        </w:rPr>
        <w:t>_____________________________</w:t>
      </w:r>
    </w:p>
    <w:p w:rsidR="00F46A72" w:rsidRPr="00F46A72" w:rsidRDefault="00F46A72" w:rsidP="00C403B5">
      <w:pPr>
        <w:ind w:left="340"/>
        <w:jc w:val="both"/>
        <w:rPr>
          <w:rFonts w:ascii="Times New Roman" w:eastAsia="Arial" w:hAnsi="Times New Roman" w:cs="Times New Roman"/>
          <w:spacing w:val="-1"/>
          <w:sz w:val="24"/>
          <w:szCs w:val="24"/>
        </w:rPr>
      </w:pPr>
    </w:p>
    <w:p w:rsidR="00054C98" w:rsidRPr="00F46A72" w:rsidRDefault="00054C98" w:rsidP="00C403B5">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w:t>
      </w:r>
      <w:r w:rsidR="00C403B5">
        <w:rPr>
          <w:rFonts w:ascii="Times New Roman" w:eastAsia="Arial" w:hAnsi="Times New Roman" w:cs="Times New Roman"/>
          <w:spacing w:val="-1"/>
          <w:sz w:val="24"/>
          <w:szCs w:val="24"/>
        </w:rPr>
        <w:t>______</w:t>
      </w:r>
      <w:r w:rsidRPr="00F46A72">
        <w:rPr>
          <w:rFonts w:ascii="Times New Roman" w:eastAsia="Arial" w:hAnsi="Times New Roman" w:cs="Times New Roman"/>
          <w:spacing w:val="-1"/>
          <w:sz w:val="24"/>
          <w:szCs w:val="24"/>
        </w:rPr>
        <w:t>______________________________________________________________________</w:t>
      </w:r>
    </w:p>
    <w:p w:rsidR="00F46A72" w:rsidRPr="00F46A72" w:rsidRDefault="00F46A72" w:rsidP="00C403B5">
      <w:pPr>
        <w:ind w:left="340"/>
        <w:jc w:val="both"/>
        <w:rPr>
          <w:rFonts w:ascii="Times New Roman" w:eastAsia="Arial" w:hAnsi="Times New Roman" w:cs="Times New Roman"/>
          <w:spacing w:val="-1"/>
          <w:sz w:val="24"/>
          <w:szCs w:val="24"/>
        </w:rPr>
      </w:pPr>
    </w:p>
    <w:p w:rsidR="00054C98" w:rsidRPr="00F46A72" w:rsidRDefault="00054C98" w:rsidP="00C403B5">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_______</w:t>
      </w:r>
      <w:r w:rsidR="00C403B5">
        <w:rPr>
          <w:rFonts w:ascii="Times New Roman" w:eastAsia="Arial" w:hAnsi="Times New Roman" w:cs="Times New Roman"/>
          <w:spacing w:val="-1"/>
          <w:sz w:val="24"/>
          <w:szCs w:val="24"/>
        </w:rPr>
        <w:t>______</w:t>
      </w:r>
      <w:r w:rsidRPr="00F46A72">
        <w:rPr>
          <w:rFonts w:ascii="Times New Roman" w:eastAsia="Arial" w:hAnsi="Times New Roman" w:cs="Times New Roman"/>
          <w:spacing w:val="-1"/>
          <w:sz w:val="24"/>
          <w:szCs w:val="24"/>
        </w:rPr>
        <w:t>_____________________________________________________________________</w:t>
      </w:r>
    </w:p>
    <w:p w:rsidR="00054C98" w:rsidRPr="00F46A72" w:rsidRDefault="00054C98" w:rsidP="00054C98">
      <w:pPr>
        <w:ind w:left="709" w:right="7"/>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054C98" w:rsidRPr="00054C98" w:rsidRDefault="00054C98" w:rsidP="00054C98">
      <w:pPr>
        <w:ind w:left="709" w:right="7"/>
        <w:jc w:val="both"/>
        <w:rPr>
          <w:rFonts w:ascii="Times New Roman" w:eastAsia="Arial" w:hAnsi="Times New Roman" w:cs="Times New Roman"/>
          <w:color w:val="FF0000"/>
          <w:spacing w:val="-1"/>
          <w:sz w:val="24"/>
          <w:szCs w:val="24"/>
        </w:rPr>
      </w:pPr>
    </w:p>
    <w:p w:rsidR="00054C98" w:rsidRPr="00E92701" w:rsidRDefault="00054C98" w:rsidP="00054C98">
      <w:pPr>
        <w:ind w:left="340"/>
        <w:jc w:val="both"/>
        <w:rPr>
          <w:rFonts w:ascii="Times New Roman" w:eastAsia="Arial" w:hAnsi="Times New Roman" w:cs="Times New Roman"/>
          <w:spacing w:val="-1"/>
          <w:sz w:val="24"/>
          <w:szCs w:val="24"/>
        </w:rPr>
      </w:pPr>
      <w:r w:rsidRPr="00E92701">
        <w:rPr>
          <w:rFonts w:ascii="Times New Roman" w:eastAsia="Arial" w:hAnsi="Times New Roman" w:cs="Times New Roman"/>
          <w:spacing w:val="-1"/>
          <w:sz w:val="24"/>
          <w:szCs w:val="24"/>
        </w:rPr>
        <w:t>izjavljujem da nema okolnosti koje bi bile protivne odredbi članka 251. stavka 1. Zakona o javnoj nabavi (</w:t>
      </w:r>
      <w:r w:rsidR="00E92701" w:rsidRPr="00E92701">
        <w:rPr>
          <w:rFonts w:ascii="Times New Roman" w:hAnsi="Times New Roman" w:cs="Times New Roman"/>
          <w:i/>
          <w:sz w:val="24"/>
        </w:rPr>
        <w:t>120/16, 114/22</w:t>
      </w:r>
      <w:r w:rsidRPr="00E92701">
        <w:rPr>
          <w:rFonts w:ascii="Times New Roman" w:eastAsia="Arial" w:hAnsi="Times New Roman" w:cs="Times New Roman"/>
          <w:spacing w:val="-1"/>
          <w:sz w:val="24"/>
          <w:szCs w:val="24"/>
        </w:rPr>
        <w:t>), odnosno da nismo pravomoćnom presudom osuđeni za:</w:t>
      </w:r>
    </w:p>
    <w:p w:rsidR="00054C98" w:rsidRPr="00E92701" w:rsidRDefault="00054C98" w:rsidP="00054C98">
      <w:pPr>
        <w:numPr>
          <w:ilvl w:val="0"/>
          <w:numId w:val="12"/>
        </w:numPr>
        <w:ind w:left="700" w:right="7"/>
        <w:jc w:val="both"/>
        <w:rPr>
          <w:rFonts w:ascii="Times New Roman" w:hAnsi="Times New Roman"/>
          <w:b/>
          <w:spacing w:val="-1"/>
          <w:sz w:val="24"/>
          <w:szCs w:val="24"/>
        </w:rPr>
      </w:pPr>
      <w:r w:rsidRPr="00E92701">
        <w:rPr>
          <w:rFonts w:ascii="Times New Roman" w:hAnsi="Times New Roman"/>
          <w:b/>
          <w:spacing w:val="-1"/>
          <w:sz w:val="24"/>
          <w:szCs w:val="24"/>
        </w:rPr>
        <w:t>sudjelovanje u zločinačkoj organizaciji, na temelju</w:t>
      </w:r>
    </w:p>
    <w:p w:rsidR="00054C98" w:rsidRPr="00E92701" w:rsidRDefault="00054C98" w:rsidP="00054C98">
      <w:pPr>
        <w:numPr>
          <w:ilvl w:val="0"/>
          <w:numId w:val="13"/>
        </w:numPr>
        <w:ind w:left="1049" w:right="7"/>
        <w:jc w:val="both"/>
        <w:rPr>
          <w:rFonts w:ascii="Times New Roman" w:eastAsia="Arial" w:hAnsi="Times New Roman" w:cs="Times New Roman"/>
          <w:sz w:val="24"/>
          <w:szCs w:val="24"/>
        </w:rPr>
      </w:pPr>
      <w:r w:rsidRPr="00E92701">
        <w:rPr>
          <w:rFonts w:ascii="Times New Roman" w:eastAsia="Arial" w:hAnsi="Times New Roman" w:cs="Times New Roman"/>
          <w:spacing w:val="-1"/>
          <w:sz w:val="24"/>
          <w:szCs w:val="24"/>
        </w:rPr>
        <w:t>članka</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328.</w:t>
      </w:r>
      <w:r w:rsidRPr="00E92701">
        <w:rPr>
          <w:rFonts w:ascii="Times New Roman" w:eastAsia="Arial" w:hAnsi="Times New Roman" w:cs="Times New Roman"/>
          <w:spacing w:val="42"/>
          <w:sz w:val="24"/>
          <w:szCs w:val="24"/>
        </w:rPr>
        <w:t xml:space="preserve"> </w:t>
      </w:r>
      <w:r w:rsidRPr="00E92701">
        <w:rPr>
          <w:rFonts w:ascii="Times New Roman" w:eastAsia="Arial" w:hAnsi="Times New Roman" w:cs="Times New Roman"/>
          <w:spacing w:val="-1"/>
          <w:sz w:val="24"/>
          <w:szCs w:val="24"/>
        </w:rPr>
        <w:t>(zločinačko</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udruženje)</w:t>
      </w:r>
      <w:r w:rsidRPr="00E92701">
        <w:rPr>
          <w:rFonts w:ascii="Times New Roman" w:eastAsia="Arial" w:hAnsi="Times New Roman" w:cs="Times New Roman"/>
          <w:spacing w:val="45"/>
          <w:sz w:val="24"/>
          <w:szCs w:val="24"/>
        </w:rPr>
        <w:t xml:space="preserve"> </w:t>
      </w:r>
      <w:r w:rsidRPr="00E92701">
        <w:rPr>
          <w:rFonts w:ascii="Times New Roman" w:eastAsia="Arial" w:hAnsi="Times New Roman" w:cs="Times New Roman"/>
          <w:sz w:val="24"/>
          <w:szCs w:val="24"/>
        </w:rPr>
        <w:t>i</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članka</w:t>
      </w:r>
      <w:r w:rsidRPr="00E92701">
        <w:rPr>
          <w:rFonts w:ascii="Times New Roman" w:eastAsia="Arial" w:hAnsi="Times New Roman" w:cs="Times New Roman"/>
          <w:spacing w:val="41"/>
          <w:sz w:val="24"/>
          <w:szCs w:val="24"/>
        </w:rPr>
        <w:t xml:space="preserve"> </w:t>
      </w:r>
      <w:r w:rsidRPr="00E92701">
        <w:rPr>
          <w:rFonts w:ascii="Times New Roman" w:eastAsia="Arial" w:hAnsi="Times New Roman" w:cs="Times New Roman"/>
          <w:spacing w:val="-1"/>
          <w:sz w:val="24"/>
          <w:szCs w:val="24"/>
        </w:rPr>
        <w:t>329.</w:t>
      </w:r>
      <w:r w:rsidRPr="00E92701">
        <w:rPr>
          <w:rFonts w:ascii="Times New Roman" w:eastAsia="Arial" w:hAnsi="Times New Roman" w:cs="Times New Roman"/>
          <w:spacing w:val="47"/>
          <w:sz w:val="24"/>
          <w:szCs w:val="24"/>
        </w:rPr>
        <w:t xml:space="preserve"> </w:t>
      </w:r>
      <w:r w:rsidRPr="00E92701">
        <w:rPr>
          <w:rFonts w:ascii="Times New Roman" w:eastAsia="Arial" w:hAnsi="Times New Roman" w:cs="Times New Roman"/>
          <w:spacing w:val="-1"/>
          <w:sz w:val="24"/>
          <w:szCs w:val="24"/>
        </w:rPr>
        <w:t>(počinjenje</w:t>
      </w:r>
      <w:r w:rsidRPr="00E92701">
        <w:rPr>
          <w:rFonts w:ascii="Times New Roman" w:eastAsia="Arial" w:hAnsi="Times New Roman" w:cs="Times New Roman"/>
          <w:spacing w:val="41"/>
          <w:sz w:val="24"/>
          <w:szCs w:val="24"/>
        </w:rPr>
        <w:t xml:space="preserve"> </w:t>
      </w:r>
      <w:r w:rsidRPr="00E92701">
        <w:rPr>
          <w:rFonts w:ascii="Times New Roman" w:eastAsia="Arial" w:hAnsi="Times New Roman" w:cs="Times New Roman"/>
          <w:spacing w:val="-1"/>
          <w:sz w:val="24"/>
          <w:szCs w:val="24"/>
        </w:rPr>
        <w:t>kaznenog</w:t>
      </w:r>
      <w:r w:rsidRPr="00E92701">
        <w:rPr>
          <w:rFonts w:ascii="Times New Roman" w:eastAsia="Arial" w:hAnsi="Times New Roman" w:cs="Times New Roman"/>
          <w:spacing w:val="46"/>
          <w:sz w:val="24"/>
          <w:szCs w:val="24"/>
        </w:rPr>
        <w:t xml:space="preserve"> </w:t>
      </w:r>
      <w:r w:rsidRPr="00E92701">
        <w:rPr>
          <w:rFonts w:ascii="Times New Roman" w:eastAsia="Arial" w:hAnsi="Times New Roman" w:cs="Times New Roman"/>
          <w:spacing w:val="-1"/>
          <w:sz w:val="24"/>
          <w:szCs w:val="24"/>
        </w:rPr>
        <w:t>djela</w:t>
      </w:r>
      <w:r w:rsidRPr="00E92701">
        <w:rPr>
          <w:rFonts w:ascii="Times New Roman" w:eastAsia="Arial" w:hAnsi="Times New Roman" w:cs="Times New Roman"/>
          <w:spacing w:val="46"/>
          <w:sz w:val="24"/>
          <w:szCs w:val="24"/>
        </w:rPr>
        <w:t xml:space="preserve"> </w:t>
      </w:r>
      <w:r w:rsidRPr="00E92701">
        <w:rPr>
          <w:rFonts w:ascii="Times New Roman" w:eastAsia="Arial" w:hAnsi="Times New Roman" w:cs="Times New Roman"/>
          <w:sz w:val="24"/>
          <w:szCs w:val="24"/>
        </w:rPr>
        <w:t>u</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2"/>
          <w:sz w:val="24"/>
          <w:szCs w:val="24"/>
        </w:rPr>
        <w:t>sastavu</w:t>
      </w:r>
      <w:r w:rsidRPr="00E92701">
        <w:rPr>
          <w:rFonts w:ascii="Times New Roman" w:eastAsia="Arial" w:hAnsi="Times New Roman" w:cs="Times New Roman"/>
          <w:spacing w:val="37"/>
          <w:sz w:val="24"/>
          <w:szCs w:val="24"/>
        </w:rPr>
        <w:t xml:space="preserve"> </w:t>
      </w:r>
      <w:r w:rsidRPr="00E92701">
        <w:rPr>
          <w:rFonts w:ascii="Times New Roman" w:eastAsia="Arial" w:hAnsi="Times New Roman" w:cs="Times New Roman"/>
          <w:spacing w:val="-1"/>
          <w:sz w:val="24"/>
          <w:szCs w:val="24"/>
        </w:rPr>
        <w:t>zločinačkog</w:t>
      </w:r>
      <w:r w:rsidRPr="00E92701">
        <w:rPr>
          <w:rFonts w:ascii="Times New Roman" w:eastAsia="Arial" w:hAnsi="Times New Roman" w:cs="Times New Roman"/>
          <w:sz w:val="24"/>
          <w:szCs w:val="24"/>
        </w:rPr>
        <w:t xml:space="preserve"> </w:t>
      </w:r>
      <w:r w:rsidRPr="00E92701">
        <w:rPr>
          <w:rFonts w:ascii="Times New Roman" w:eastAsia="Arial" w:hAnsi="Times New Roman" w:cs="Times New Roman"/>
          <w:spacing w:val="-1"/>
          <w:sz w:val="24"/>
          <w:szCs w:val="24"/>
        </w:rPr>
        <w:t>udruženja)</w:t>
      </w:r>
      <w:r w:rsidRPr="00E92701">
        <w:rPr>
          <w:rFonts w:ascii="Times New Roman" w:eastAsia="Arial" w:hAnsi="Times New Roman" w:cs="Times New Roman"/>
          <w:spacing w:val="-3"/>
          <w:sz w:val="24"/>
          <w:szCs w:val="24"/>
        </w:rPr>
        <w:t xml:space="preserve"> </w:t>
      </w:r>
      <w:r w:rsidRPr="00E92701">
        <w:rPr>
          <w:rFonts w:ascii="Times New Roman" w:eastAsia="Arial" w:hAnsi="Times New Roman" w:cs="Times New Roman"/>
          <w:spacing w:val="-2"/>
          <w:sz w:val="24"/>
          <w:szCs w:val="24"/>
        </w:rPr>
        <w:t>Kaznenog</w:t>
      </w:r>
      <w:r w:rsidRPr="00E92701">
        <w:rPr>
          <w:rFonts w:ascii="Times New Roman" w:eastAsia="Arial" w:hAnsi="Times New Roman" w:cs="Times New Roman"/>
          <w:spacing w:val="3"/>
          <w:sz w:val="24"/>
          <w:szCs w:val="24"/>
        </w:rPr>
        <w:t xml:space="preserve"> </w:t>
      </w:r>
      <w:r w:rsidRPr="00E92701">
        <w:rPr>
          <w:rFonts w:ascii="Times New Roman" w:eastAsia="Arial" w:hAnsi="Times New Roman" w:cs="Times New Roman"/>
          <w:spacing w:val="-1"/>
          <w:sz w:val="24"/>
          <w:szCs w:val="24"/>
        </w:rPr>
        <w:t>zakona</w:t>
      </w:r>
      <w:r w:rsidR="00E92701">
        <w:rPr>
          <w:rFonts w:ascii="Times New Roman" w:eastAsia="Arial" w:hAnsi="Times New Roman" w:cs="Times New Roman"/>
          <w:spacing w:val="-1"/>
          <w:sz w:val="24"/>
          <w:szCs w:val="24"/>
        </w:rPr>
        <w:t xml:space="preserve"> </w:t>
      </w:r>
      <w:r w:rsidR="00E92701" w:rsidRPr="00E92701">
        <w:rPr>
          <w:rFonts w:ascii="Times New Roman" w:eastAsia="Arial" w:hAnsi="Times New Roman" w:cs="Times New Roman"/>
          <w:i/>
          <w:spacing w:val="-1"/>
          <w:sz w:val="24"/>
          <w:szCs w:val="24"/>
        </w:rPr>
        <w:t>(»Narodne</w:t>
      </w:r>
      <w:r w:rsidR="00E92701" w:rsidRPr="00E92701">
        <w:rPr>
          <w:rFonts w:ascii="Times New Roman" w:eastAsia="Arial" w:hAnsi="Times New Roman" w:cs="Times New Roman"/>
          <w:i/>
          <w:spacing w:val="43"/>
          <w:sz w:val="24"/>
          <w:szCs w:val="24"/>
        </w:rPr>
        <w:t xml:space="preserve"> </w:t>
      </w:r>
      <w:r w:rsidR="00E92701" w:rsidRPr="00E92701">
        <w:rPr>
          <w:rFonts w:ascii="Times New Roman" w:eastAsia="Arial" w:hAnsi="Times New Roman" w:cs="Times New Roman"/>
          <w:i/>
          <w:spacing w:val="-2"/>
          <w:sz w:val="24"/>
          <w:szCs w:val="24"/>
        </w:rPr>
        <w:t>novine«,</w:t>
      </w:r>
      <w:r w:rsidR="00E92701" w:rsidRPr="00E92701">
        <w:rPr>
          <w:rFonts w:ascii="Times New Roman" w:eastAsia="Arial" w:hAnsi="Times New Roman" w:cs="Times New Roman"/>
          <w:i/>
          <w:spacing w:val="-1"/>
          <w:sz w:val="24"/>
          <w:szCs w:val="24"/>
        </w:rPr>
        <w:t xml:space="preserve"> br.</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110/97,</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27/98,</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50/00,</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129/00, 51/01,</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111/03,</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190/03, 105/04,</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84/05,</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71/06,</w:t>
      </w:r>
      <w:r w:rsidR="00E92701" w:rsidRPr="00E92701">
        <w:rPr>
          <w:rFonts w:ascii="Times New Roman" w:eastAsia="Arial" w:hAnsi="Times New Roman" w:cs="Times New Roman"/>
          <w:i/>
          <w:spacing w:val="47"/>
          <w:sz w:val="24"/>
          <w:szCs w:val="24"/>
        </w:rPr>
        <w:t xml:space="preserve"> </w:t>
      </w:r>
      <w:r w:rsidR="00E92701" w:rsidRPr="00E92701">
        <w:rPr>
          <w:rFonts w:ascii="Times New Roman" w:eastAsia="Arial" w:hAnsi="Times New Roman" w:cs="Times New Roman"/>
          <w:i/>
          <w:spacing w:val="-1"/>
          <w:sz w:val="24"/>
          <w:szCs w:val="24"/>
        </w:rPr>
        <w:t>110/07,</w:t>
      </w:r>
      <w:r w:rsidR="00E92701" w:rsidRPr="00E92701">
        <w:rPr>
          <w:rFonts w:ascii="Times New Roman" w:eastAsia="Arial" w:hAnsi="Times New Roman" w:cs="Times New Roman"/>
          <w:i/>
          <w:spacing w:val="2"/>
          <w:sz w:val="24"/>
          <w:szCs w:val="24"/>
        </w:rPr>
        <w:t xml:space="preserve"> </w:t>
      </w:r>
      <w:r w:rsidR="00E92701" w:rsidRPr="00E92701">
        <w:rPr>
          <w:rFonts w:ascii="Times New Roman" w:eastAsia="Arial" w:hAnsi="Times New Roman" w:cs="Times New Roman"/>
          <w:i/>
          <w:spacing w:val="-1"/>
          <w:sz w:val="24"/>
          <w:szCs w:val="24"/>
        </w:rPr>
        <w:t>152/08,</w:t>
      </w:r>
      <w:r w:rsidR="00E92701" w:rsidRPr="00E92701">
        <w:rPr>
          <w:rFonts w:ascii="Times New Roman" w:eastAsia="Arial" w:hAnsi="Times New Roman" w:cs="Times New Roman"/>
          <w:i/>
          <w:spacing w:val="2"/>
          <w:sz w:val="24"/>
          <w:szCs w:val="24"/>
        </w:rPr>
        <w:t xml:space="preserve"> </w:t>
      </w:r>
      <w:r w:rsidR="00E92701" w:rsidRPr="00E92701">
        <w:rPr>
          <w:rFonts w:ascii="Times New Roman" w:eastAsia="Arial" w:hAnsi="Times New Roman" w:cs="Times New Roman"/>
          <w:i/>
          <w:spacing w:val="-1"/>
          <w:sz w:val="24"/>
          <w:szCs w:val="24"/>
        </w:rPr>
        <w:t>57/11,</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 xml:space="preserve">77/11 </w:t>
      </w:r>
      <w:r w:rsidR="00E92701" w:rsidRPr="00E92701">
        <w:rPr>
          <w:rFonts w:ascii="Times New Roman" w:eastAsia="Arial" w:hAnsi="Times New Roman" w:cs="Times New Roman"/>
          <w:i/>
          <w:sz w:val="24"/>
          <w:szCs w:val="24"/>
        </w:rPr>
        <w:t xml:space="preserve">i </w:t>
      </w:r>
      <w:r w:rsidR="00E92701" w:rsidRPr="00E92701">
        <w:rPr>
          <w:rFonts w:ascii="Times New Roman" w:eastAsia="Arial" w:hAnsi="Times New Roman" w:cs="Times New Roman"/>
          <w:i/>
          <w:spacing w:val="-1"/>
          <w:sz w:val="24"/>
          <w:szCs w:val="24"/>
        </w:rPr>
        <w:t>143/12</w:t>
      </w:r>
      <w:r w:rsidR="00E92701" w:rsidRPr="00E92701">
        <w:rPr>
          <w:rFonts w:ascii="Times New Roman" w:eastAsia="Arial" w:hAnsi="Times New Roman" w:cs="Times New Roman"/>
          <w:spacing w:val="-1"/>
          <w:sz w:val="24"/>
          <w:szCs w:val="24"/>
        </w:rPr>
        <w:t>)</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333.</w:t>
      </w:r>
      <w:r w:rsidRPr="002266C0">
        <w:rPr>
          <w:rFonts w:ascii="Times New Roman" w:eastAsia="Arial" w:hAnsi="Times New Roman" w:cs="Times New Roman"/>
          <w:spacing w:val="35"/>
          <w:sz w:val="24"/>
          <w:szCs w:val="24"/>
        </w:rPr>
        <w:t xml:space="preserve"> </w:t>
      </w:r>
      <w:r w:rsidRPr="002266C0">
        <w:rPr>
          <w:rFonts w:ascii="Times New Roman" w:eastAsia="Arial" w:hAnsi="Times New Roman" w:cs="Times New Roman"/>
          <w:spacing w:val="-1"/>
          <w:sz w:val="24"/>
          <w:szCs w:val="24"/>
        </w:rPr>
        <w:t>(udruživanje</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počinjenje</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1"/>
          <w:sz w:val="24"/>
          <w:szCs w:val="24"/>
        </w:rPr>
        <w:t>kaznenih</w:t>
      </w:r>
      <w:r w:rsidRPr="002266C0">
        <w:rPr>
          <w:rFonts w:ascii="Times New Roman" w:eastAsia="Arial" w:hAnsi="Times New Roman" w:cs="Times New Roman"/>
          <w:spacing w:val="39"/>
          <w:sz w:val="24"/>
          <w:szCs w:val="24"/>
        </w:rPr>
        <w:t xml:space="preserve"> </w:t>
      </w:r>
      <w:r w:rsidR="002266C0" w:rsidRPr="002266C0">
        <w:rPr>
          <w:rFonts w:ascii="Times New Roman" w:eastAsia="Arial" w:hAnsi="Times New Roman" w:cs="Times New Roman"/>
          <w:spacing w:val="-1"/>
          <w:sz w:val="24"/>
          <w:szCs w:val="24"/>
        </w:rPr>
        <w:t>djela)</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zakona</w:t>
      </w:r>
      <w:r w:rsidRPr="002266C0">
        <w:rPr>
          <w:rFonts w:ascii="Times New Roman" w:eastAsia="Arial" w:hAnsi="Times New Roman" w:cs="Times New Roman"/>
          <w:spacing w:val="36"/>
          <w:sz w:val="24"/>
          <w:szCs w:val="24"/>
        </w:rPr>
        <w:t xml:space="preserve"> </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korupciju, na temelju</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252.</w:t>
      </w:r>
      <w:r w:rsidRPr="002266C0">
        <w:rPr>
          <w:rFonts w:ascii="Times New Roman" w:eastAsia="Arial" w:hAnsi="Times New Roman" w:cs="Times New Roman"/>
          <w:spacing w:val="50"/>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poslovanju),</w:t>
      </w:r>
      <w:r w:rsidRPr="00054C98">
        <w:rPr>
          <w:rFonts w:ascii="Times New Roman" w:eastAsia="Arial" w:hAnsi="Times New Roman" w:cs="Times New Roman"/>
          <w:color w:val="FF0000"/>
          <w:spacing w:val="5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2"/>
          <w:sz w:val="24"/>
          <w:szCs w:val="24"/>
        </w:rPr>
        <w:t>253.</w:t>
      </w:r>
      <w:r w:rsidRPr="002266C0">
        <w:rPr>
          <w:rFonts w:ascii="Times New Roman" w:eastAsia="Arial" w:hAnsi="Times New Roman" w:cs="Times New Roman"/>
          <w:spacing w:val="52"/>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254.</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1"/>
          <w:sz w:val="24"/>
          <w:szCs w:val="24"/>
        </w:rPr>
        <w:t>postupku</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1"/>
          <w:sz w:val="24"/>
          <w:szCs w:val="24"/>
        </w:rPr>
        <w:t>javne</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nabave),</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291.</w:t>
      </w:r>
      <w:r w:rsidRPr="002266C0">
        <w:rPr>
          <w:rFonts w:ascii="Times New Roman" w:eastAsia="Arial" w:hAnsi="Times New Roman" w:cs="Times New Roman"/>
          <w:spacing w:val="59"/>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1"/>
          <w:sz w:val="24"/>
          <w:szCs w:val="24"/>
        </w:rPr>
        <w:t>položaja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2"/>
          <w:sz w:val="24"/>
          <w:szCs w:val="24"/>
        </w:rPr>
        <w:t>ovlasti),</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2"/>
          <w:sz w:val="24"/>
          <w:szCs w:val="24"/>
        </w:rPr>
        <w:t>292.</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(nezakonito</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pogodovanje),</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293.</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2"/>
          <w:sz w:val="24"/>
          <w:szCs w:val="24"/>
        </w:rPr>
        <w:t>294.</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2"/>
          <w:sz w:val="24"/>
          <w:szCs w:val="24"/>
        </w:rPr>
        <w:t>295.</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1"/>
          <w:sz w:val="24"/>
          <w:szCs w:val="24"/>
        </w:rPr>
        <w:t>utjecajem)</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296.</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utjecajem)</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294.a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2"/>
          <w:sz w:val="24"/>
          <w:szCs w:val="24"/>
        </w:rPr>
        <w:t>(primanje</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30"/>
          <w:sz w:val="24"/>
          <w:szCs w:val="24"/>
        </w:rPr>
        <w:t xml:space="preserve"> </w:t>
      </w:r>
      <w:r w:rsidRPr="002266C0">
        <w:rPr>
          <w:rFonts w:ascii="Times New Roman" w:eastAsia="Arial" w:hAnsi="Times New Roman" w:cs="Times New Roman"/>
          <w:spacing w:val="-1"/>
          <w:sz w:val="24"/>
          <w:szCs w:val="24"/>
        </w:rPr>
        <w:t>poslovanju),</w:t>
      </w:r>
      <w:r w:rsidRPr="002266C0">
        <w:rPr>
          <w:rFonts w:ascii="Times New Roman" w:eastAsia="Arial" w:hAnsi="Times New Roman" w:cs="Times New Roman"/>
          <w:spacing w:val="30"/>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294.b</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2"/>
          <w:sz w:val="24"/>
          <w:szCs w:val="24"/>
        </w:rPr>
        <w:t>337.</w:t>
      </w:r>
      <w:r w:rsidRPr="002266C0">
        <w:rPr>
          <w:rFonts w:ascii="Times New Roman" w:eastAsia="Arial" w:hAnsi="Times New Roman" w:cs="Times New Roman"/>
          <w:spacing w:val="46"/>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1"/>
          <w:sz w:val="24"/>
          <w:szCs w:val="24"/>
        </w:rPr>
        <w:t>položaja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1"/>
          <w:sz w:val="24"/>
          <w:szCs w:val="24"/>
        </w:rPr>
        <w:t>ovlasti),</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5"/>
          <w:sz w:val="24"/>
          <w:szCs w:val="24"/>
        </w:rPr>
        <w:t xml:space="preserve"> </w:t>
      </w:r>
      <w:r w:rsidRPr="002266C0">
        <w:rPr>
          <w:rFonts w:ascii="Times New Roman" w:eastAsia="Arial" w:hAnsi="Times New Roman" w:cs="Times New Roman"/>
          <w:spacing w:val="-1"/>
          <w:sz w:val="24"/>
          <w:szCs w:val="24"/>
        </w:rPr>
        <w:t>338.</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obavljanja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dužnosti</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državne</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vlasti),</w:t>
      </w:r>
      <w:r w:rsidRPr="002266C0">
        <w:rPr>
          <w:rFonts w:ascii="Times New Roman" w:eastAsia="Arial" w:hAnsi="Times New Roman" w:cs="Times New Roman"/>
          <w:spacing w:val="3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343.</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(protuzakonito</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posredovanje),</w:t>
      </w:r>
      <w:r w:rsidRPr="002266C0">
        <w:rPr>
          <w:rFonts w:ascii="Times New Roman" w:eastAsia="Arial" w:hAnsi="Times New Roman" w:cs="Times New Roman"/>
          <w:spacing w:val="5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2"/>
          <w:sz w:val="24"/>
          <w:szCs w:val="24"/>
        </w:rPr>
        <w:t>347.</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348.</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iz</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46"/>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prijevaru, na temelju</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236.</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(prijevara),</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247.</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(prijevara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256.</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(utaja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poreza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ili</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carine)</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258. (subvencijska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 xml:space="preserve">prijevara)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3"/>
        </w:numPr>
        <w:spacing w:line="252" w:lineRule="exact"/>
        <w:ind w:left="1049" w:right="7"/>
        <w:jc w:val="both"/>
        <w:rPr>
          <w:rFonts w:ascii="Times New Roman" w:eastAsia="Arial" w:hAnsi="Times New Roman" w:cs="Times New Roman"/>
          <w:spacing w:val="-2"/>
          <w:sz w:val="24"/>
          <w:szCs w:val="24"/>
        </w:rPr>
      </w:pPr>
      <w:r w:rsidRPr="002266C0">
        <w:rPr>
          <w:rFonts w:ascii="Times New Roman" w:eastAsia="Arial" w:hAnsi="Times New Roman" w:cs="Times New Roman"/>
          <w:spacing w:val="-2"/>
          <w:sz w:val="24"/>
          <w:szCs w:val="24"/>
        </w:rPr>
        <w:t>članka 224. (prijevara), članka 293. (prijevara u gospodarskom poslovanju) i članka 286. (u</w:t>
      </w:r>
      <w:r w:rsidR="002266C0" w:rsidRPr="002266C0">
        <w:rPr>
          <w:rFonts w:ascii="Times New Roman" w:eastAsia="Arial" w:hAnsi="Times New Roman" w:cs="Times New Roman"/>
          <w:spacing w:val="-2"/>
          <w:sz w:val="24"/>
          <w:szCs w:val="24"/>
        </w:rPr>
        <w:t>taja poreza i drugih davanja)</w:t>
      </w:r>
      <w:r w:rsidRPr="002266C0">
        <w:rPr>
          <w:rFonts w:ascii="Times New Roman" w:eastAsia="Arial" w:hAnsi="Times New Roman" w:cs="Times New Roman"/>
          <w:spacing w:val="-2"/>
          <w:sz w:val="24"/>
          <w:szCs w:val="24"/>
        </w:rPr>
        <w:t xml:space="preserve"> Kaznenog zakona</w:t>
      </w:r>
      <w:r w:rsidR="002266C0" w:rsidRPr="002266C0">
        <w:rPr>
          <w:rFonts w:ascii="Times New Roman" w:eastAsia="Arial" w:hAnsi="Times New Roman" w:cs="Times New Roman"/>
          <w:spacing w:val="-2"/>
          <w:sz w:val="24"/>
          <w:szCs w:val="24"/>
        </w:rPr>
        <w:t xml:space="preserve"> </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lastRenderedPageBreak/>
        <w:t>terorizam ili kaznena djela povezana s terorističkim aktivnostima, na temelju</w:t>
      </w:r>
    </w:p>
    <w:p w:rsidR="00054C98" w:rsidRPr="002266C0" w:rsidRDefault="00054C98" w:rsidP="00054C98">
      <w:pPr>
        <w:numPr>
          <w:ilvl w:val="0"/>
          <w:numId w:val="13"/>
        </w:numPr>
        <w:spacing w:before="1"/>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97.</w:t>
      </w:r>
      <w:r w:rsidRPr="002266C0">
        <w:rPr>
          <w:rFonts w:ascii="Times New Roman" w:eastAsia="Arial" w:hAnsi="Times New Roman" w:cs="Times New Roman"/>
          <w:spacing w:val="-1"/>
          <w:sz w:val="24"/>
          <w:szCs w:val="24"/>
        </w:rPr>
        <w:t xml:space="preserve"> (terorizam), članka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99. (javno</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poticanje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na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terorizam), članka</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1"/>
          <w:sz w:val="24"/>
          <w:szCs w:val="24"/>
        </w:rPr>
        <w:t>100. (novačenje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101.</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(obuka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102.</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(terorističko</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2"/>
          <w:sz w:val="24"/>
          <w:szCs w:val="24"/>
        </w:rPr>
        <w:t>udruženje)</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63"/>
          <w:sz w:val="24"/>
          <w:szCs w:val="24"/>
        </w:rPr>
        <w:t xml:space="preserve"> </w:t>
      </w:r>
      <w:r w:rsidRPr="002266C0">
        <w:rPr>
          <w:rFonts w:ascii="Times New Roman" w:eastAsia="Arial" w:hAnsi="Times New Roman" w:cs="Times New Roman"/>
          <w:spacing w:val="-1"/>
          <w:sz w:val="24"/>
          <w:szCs w:val="24"/>
        </w:rPr>
        <w:t>zakona 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2"/>
          <w:sz w:val="24"/>
          <w:szCs w:val="24"/>
        </w:rPr>
        <w:t>169.</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169.a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(javno</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poticanje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na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169.b</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1"/>
          <w:sz w:val="24"/>
          <w:szCs w:val="24"/>
        </w:rPr>
        <w:t>(novačenje</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8"/>
          <w:sz w:val="24"/>
          <w:szCs w:val="24"/>
        </w:rPr>
        <w:t xml:space="preserve"> </w:t>
      </w:r>
      <w:r w:rsidRPr="002266C0">
        <w:rPr>
          <w:rFonts w:ascii="Times New Roman" w:eastAsia="Arial" w:hAnsi="Times New Roman" w:cs="Times New Roman"/>
          <w:spacing w:val="-1"/>
          <w:sz w:val="24"/>
          <w:szCs w:val="24"/>
        </w:rPr>
        <w:t>obuka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2"/>
          <w:sz w:val="24"/>
          <w:szCs w:val="24"/>
        </w:rPr>
        <w:t>terorizam)</w:t>
      </w:r>
      <w:r w:rsidRPr="002266C0">
        <w:rPr>
          <w:rFonts w:ascii="Times New Roman" w:eastAsia="Arial" w:hAnsi="Times New Roman" w:cs="Times New Roman"/>
          <w:spacing w:val="-6"/>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2"/>
          <w:sz w:val="24"/>
          <w:szCs w:val="24"/>
        </w:rPr>
        <w:t>zakona</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pranje novca ili financiranje terorizma, na temelju</w:t>
      </w:r>
    </w:p>
    <w:p w:rsidR="00054C98" w:rsidRPr="002266C0" w:rsidRDefault="00054C98" w:rsidP="00054C98">
      <w:pPr>
        <w:numPr>
          <w:ilvl w:val="0"/>
          <w:numId w:val="13"/>
        </w:numPr>
        <w:tabs>
          <w:tab w:val="left" w:pos="9498"/>
        </w:tabs>
        <w:spacing w:before="1"/>
        <w:ind w:left="1049"/>
        <w:jc w:val="both"/>
        <w:rPr>
          <w:rFonts w:ascii="Times New Roman" w:eastAsia="Arial" w:hAnsi="Times New Roman" w:cs="Times New Roman"/>
          <w:spacing w:val="-1"/>
          <w:sz w:val="24"/>
          <w:szCs w:val="24"/>
        </w:rPr>
      </w:pPr>
      <w:r w:rsidRPr="002266C0">
        <w:rPr>
          <w:rFonts w:ascii="Times New Roman" w:eastAsia="Arial" w:hAnsi="Times New Roman" w:cs="Times New Roman"/>
          <w:spacing w:val="-1"/>
          <w:sz w:val="24"/>
          <w:szCs w:val="24"/>
        </w:rPr>
        <w:t>članka 98. (financiranje terorizma) i članka 265. (pran</w:t>
      </w:r>
      <w:r w:rsidR="002266C0" w:rsidRPr="002266C0">
        <w:rPr>
          <w:rFonts w:ascii="Times New Roman" w:eastAsia="Arial" w:hAnsi="Times New Roman" w:cs="Times New Roman"/>
          <w:spacing w:val="-1"/>
          <w:sz w:val="24"/>
          <w:szCs w:val="24"/>
        </w:rPr>
        <w:t xml:space="preserve">je novca) Kaznenog zakona </w:t>
      </w:r>
    </w:p>
    <w:p w:rsidR="00054C98" w:rsidRPr="002266C0" w:rsidRDefault="00054C98" w:rsidP="00054C98">
      <w:pPr>
        <w:numPr>
          <w:ilvl w:val="0"/>
          <w:numId w:val="13"/>
        </w:numPr>
        <w:spacing w:before="1"/>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1"/>
          <w:sz w:val="24"/>
          <w:szCs w:val="24"/>
        </w:rPr>
        <w:t>279.</w:t>
      </w:r>
      <w:r w:rsidRPr="002266C0">
        <w:rPr>
          <w:rFonts w:ascii="Times New Roman" w:eastAsia="Arial" w:hAnsi="Times New Roman" w:cs="Times New Roman"/>
          <w:spacing w:val="28"/>
          <w:sz w:val="24"/>
          <w:szCs w:val="24"/>
        </w:rPr>
        <w:t xml:space="preserve"> </w:t>
      </w:r>
      <w:r w:rsidRPr="002266C0">
        <w:rPr>
          <w:rFonts w:ascii="Times New Roman" w:eastAsia="Arial" w:hAnsi="Times New Roman" w:cs="Times New Roman"/>
          <w:spacing w:val="-1"/>
          <w:sz w:val="24"/>
          <w:szCs w:val="24"/>
        </w:rPr>
        <w:t>(pranje</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2"/>
          <w:sz w:val="24"/>
          <w:szCs w:val="24"/>
        </w:rPr>
        <w:t>novca)</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1"/>
          <w:sz w:val="24"/>
          <w:szCs w:val="24"/>
        </w:rPr>
        <w:t>Kaznenog</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pStyle w:val="Odlomakpopisa"/>
        <w:numPr>
          <w:ilvl w:val="0"/>
          <w:numId w:val="12"/>
        </w:numPr>
        <w:ind w:right="7"/>
        <w:jc w:val="both"/>
        <w:rPr>
          <w:rFonts w:ascii="Times New Roman" w:hAnsi="Times New Roman"/>
          <w:b/>
          <w:spacing w:val="-1"/>
          <w:sz w:val="24"/>
          <w:szCs w:val="24"/>
        </w:rPr>
      </w:pPr>
      <w:r w:rsidRPr="002266C0">
        <w:rPr>
          <w:rFonts w:ascii="Times New Roman" w:hAnsi="Times New Roman"/>
          <w:b/>
          <w:spacing w:val="-1"/>
          <w:sz w:val="24"/>
          <w:szCs w:val="24"/>
        </w:rPr>
        <w:t>dječji rad ili druge oblike trgovanja ljudima, na temelju</w:t>
      </w:r>
    </w:p>
    <w:p w:rsidR="00054C98" w:rsidRPr="002266C0" w:rsidRDefault="00054C98" w:rsidP="00054C98">
      <w:pPr>
        <w:numPr>
          <w:ilvl w:val="0"/>
          <w:numId w:val="13"/>
        </w:numPr>
        <w:tabs>
          <w:tab w:val="left" w:pos="9498"/>
        </w:tabs>
        <w:spacing w:line="252" w:lineRule="exact"/>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106.</w:t>
      </w:r>
      <w:r w:rsidRPr="002266C0">
        <w:rPr>
          <w:rFonts w:ascii="Times New Roman" w:eastAsia="Arial" w:hAnsi="Times New Roman" w:cs="Times New Roman"/>
          <w:spacing w:val="-1"/>
          <w:sz w:val="24"/>
          <w:szCs w:val="24"/>
        </w:rPr>
        <w:t xml:space="preserve"> (trgovanje</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 xml:space="preserve">ljudima)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2"/>
          <w:sz w:val="24"/>
          <w:szCs w:val="24"/>
        </w:rPr>
        <w:t>zakona</w:t>
      </w:r>
    </w:p>
    <w:p w:rsidR="00054C98" w:rsidRPr="002266C0" w:rsidRDefault="00054C98" w:rsidP="00054C98">
      <w:pPr>
        <w:numPr>
          <w:ilvl w:val="0"/>
          <w:numId w:val="13"/>
        </w:numPr>
        <w:spacing w:line="252" w:lineRule="exact"/>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2"/>
          <w:sz w:val="24"/>
          <w:szCs w:val="24"/>
        </w:rPr>
        <w:t>175.</w:t>
      </w:r>
      <w:r w:rsidRPr="002266C0">
        <w:rPr>
          <w:rFonts w:ascii="Times New Roman" w:eastAsia="Arial" w:hAnsi="Times New Roman" w:cs="Times New Roman"/>
          <w:spacing w:val="54"/>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1"/>
          <w:sz w:val="24"/>
          <w:szCs w:val="24"/>
        </w:rPr>
        <w:t>ljudima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52"/>
          <w:sz w:val="24"/>
          <w:szCs w:val="24"/>
        </w:rPr>
        <w:t xml:space="preserve"> </w:t>
      </w:r>
      <w:r w:rsidRPr="002266C0">
        <w:rPr>
          <w:rFonts w:ascii="Times New Roman" w:eastAsia="Arial" w:hAnsi="Times New Roman" w:cs="Times New Roman"/>
          <w:spacing w:val="-1"/>
          <w:sz w:val="24"/>
          <w:szCs w:val="24"/>
        </w:rPr>
        <w:t>ropstvo)</w:t>
      </w:r>
      <w:r w:rsidRPr="002266C0">
        <w:rPr>
          <w:rFonts w:ascii="Times New Roman" w:eastAsia="Arial" w:hAnsi="Times New Roman" w:cs="Times New Roman"/>
          <w:spacing w:val="54"/>
          <w:sz w:val="24"/>
          <w:szCs w:val="24"/>
        </w:rPr>
        <w:t xml:space="preserve"> </w:t>
      </w:r>
      <w:r w:rsidRPr="002266C0">
        <w:rPr>
          <w:rFonts w:ascii="Times New Roman" w:eastAsia="Arial" w:hAnsi="Times New Roman" w:cs="Times New Roman"/>
          <w:spacing w:val="-1"/>
          <w:sz w:val="24"/>
          <w:szCs w:val="24"/>
        </w:rPr>
        <w:t>Kaznenog</w:t>
      </w:r>
      <w:r w:rsidRPr="002266C0">
        <w:rPr>
          <w:rFonts w:ascii="Times New Roman" w:eastAsia="Arial" w:hAnsi="Times New Roman" w:cs="Times New Roman"/>
          <w:spacing w:val="55"/>
          <w:sz w:val="24"/>
          <w:szCs w:val="24"/>
        </w:rPr>
        <w:t xml:space="preserve"> </w:t>
      </w:r>
      <w:r w:rsidRPr="002266C0">
        <w:rPr>
          <w:rFonts w:ascii="Times New Roman" w:eastAsia="Arial" w:hAnsi="Times New Roman" w:cs="Times New Roman"/>
          <w:spacing w:val="-1"/>
          <w:sz w:val="24"/>
          <w:szCs w:val="24"/>
        </w:rPr>
        <w:t>zakona</w:t>
      </w:r>
    </w:p>
    <w:p w:rsidR="00054C98" w:rsidRPr="00054C98" w:rsidRDefault="00054C98" w:rsidP="00054C98">
      <w:pPr>
        <w:tabs>
          <w:tab w:val="left" w:pos="9498"/>
        </w:tabs>
        <w:rPr>
          <w:rFonts w:ascii="Times New Roman" w:eastAsia="Arial" w:hAnsi="Times New Roman" w:cs="Times New Roman"/>
          <w:color w:val="FF0000"/>
          <w:sz w:val="24"/>
          <w:szCs w:val="24"/>
        </w:rPr>
      </w:pPr>
    </w:p>
    <w:p w:rsidR="002266C0" w:rsidRDefault="002266C0" w:rsidP="00054C98">
      <w:pPr>
        <w:tabs>
          <w:tab w:val="left" w:pos="3034"/>
        </w:tabs>
        <w:spacing w:before="72"/>
        <w:ind w:left="340"/>
        <w:rPr>
          <w:rFonts w:ascii="Times New Roman" w:eastAsia="Arial" w:hAnsi="Times New Roman" w:cs="Times New Roman"/>
          <w:b/>
          <w:color w:val="FF0000"/>
          <w:spacing w:val="-1"/>
          <w:sz w:val="24"/>
          <w:szCs w:val="24"/>
        </w:rPr>
      </w:pPr>
    </w:p>
    <w:p w:rsidR="00054C98" w:rsidRDefault="00054C98" w:rsidP="00054C98">
      <w:pPr>
        <w:tabs>
          <w:tab w:val="left" w:pos="3034"/>
        </w:tabs>
        <w:spacing w:before="72"/>
        <w:ind w:left="340"/>
        <w:rPr>
          <w:rFonts w:ascii="Times New Roman" w:eastAsia="Arial" w:hAnsi="Times New Roman" w:cs="Times New Roman"/>
          <w:spacing w:val="-1"/>
          <w:sz w:val="24"/>
          <w:szCs w:val="24"/>
        </w:rPr>
      </w:pPr>
      <w:r w:rsidRPr="00277066">
        <w:rPr>
          <w:rFonts w:ascii="Times New Roman" w:eastAsia="Arial" w:hAnsi="Times New Roman" w:cs="Times New Roman"/>
          <w:sz w:val="24"/>
          <w:szCs w:val="24"/>
        </w:rPr>
        <w:t>U ____________</w:t>
      </w:r>
      <w:r w:rsidR="002266C0">
        <w:rPr>
          <w:rFonts w:ascii="Times New Roman" w:eastAsia="Arial" w:hAnsi="Times New Roman" w:cs="Times New Roman"/>
          <w:sz w:val="24"/>
          <w:szCs w:val="24"/>
        </w:rPr>
        <w:t xml:space="preserve">, </w:t>
      </w:r>
      <w:r w:rsidRPr="00277066">
        <w:rPr>
          <w:rFonts w:ascii="Times New Roman" w:eastAsia="Arial" w:hAnsi="Times New Roman" w:cs="Times New Roman"/>
          <w:sz w:val="24"/>
          <w:szCs w:val="24"/>
        </w:rPr>
        <w:t xml:space="preserve">___________ </w:t>
      </w:r>
      <w:r w:rsidR="00277066" w:rsidRPr="00277066">
        <w:rPr>
          <w:rFonts w:ascii="Times New Roman" w:eastAsia="Arial" w:hAnsi="Times New Roman" w:cs="Times New Roman"/>
          <w:spacing w:val="-1"/>
          <w:sz w:val="24"/>
          <w:szCs w:val="24"/>
        </w:rPr>
        <w:t>202</w:t>
      </w:r>
      <w:r w:rsidR="0000089D">
        <w:rPr>
          <w:rFonts w:ascii="Times New Roman" w:eastAsia="Arial" w:hAnsi="Times New Roman" w:cs="Times New Roman"/>
          <w:spacing w:val="-1"/>
          <w:sz w:val="24"/>
          <w:szCs w:val="24"/>
        </w:rPr>
        <w:t>3</w:t>
      </w:r>
      <w:r w:rsidRPr="00277066">
        <w:rPr>
          <w:rFonts w:ascii="Times New Roman" w:eastAsia="Arial" w:hAnsi="Times New Roman" w:cs="Times New Roman"/>
          <w:spacing w:val="-1"/>
          <w:sz w:val="24"/>
          <w:szCs w:val="24"/>
        </w:rPr>
        <w:t>. godine</w:t>
      </w:r>
    </w:p>
    <w:p w:rsidR="002266C0" w:rsidRPr="00277066" w:rsidRDefault="002266C0" w:rsidP="00054C98">
      <w:pPr>
        <w:tabs>
          <w:tab w:val="left" w:pos="3034"/>
        </w:tabs>
        <w:spacing w:before="72"/>
        <w:ind w:left="340"/>
        <w:rPr>
          <w:rFonts w:ascii="Times New Roman" w:eastAsia="Arial" w:hAnsi="Times New Roman" w:cs="Times New Roman"/>
          <w:sz w:val="24"/>
          <w:szCs w:val="24"/>
        </w:rPr>
      </w:pPr>
    </w:p>
    <w:p w:rsidR="00054C98" w:rsidRPr="00054C98" w:rsidRDefault="00054C98" w:rsidP="00054C98">
      <w:pPr>
        <w:rPr>
          <w:rFonts w:ascii="Times New Roman" w:eastAsia="Arial" w:hAnsi="Times New Roman" w:cs="Times New Roman"/>
          <w:color w:val="FF0000"/>
          <w:sz w:val="24"/>
          <w:szCs w:val="24"/>
        </w:rPr>
      </w:pPr>
    </w:p>
    <w:p w:rsidR="00054C98" w:rsidRPr="00054C98" w:rsidRDefault="00054C98" w:rsidP="00054C98">
      <w:pPr>
        <w:spacing w:before="11"/>
        <w:rPr>
          <w:rFonts w:ascii="Times New Roman" w:eastAsia="Arial" w:hAnsi="Times New Roman" w:cs="Times New Roman"/>
          <w:color w:val="FF0000"/>
          <w:sz w:val="24"/>
          <w:szCs w:val="24"/>
        </w:rPr>
      </w:pPr>
    </w:p>
    <w:p w:rsidR="00054C98" w:rsidRPr="002266C0" w:rsidRDefault="00054C98" w:rsidP="00054C98">
      <w:pPr>
        <w:tabs>
          <w:tab w:val="left" w:pos="2554"/>
        </w:tabs>
        <w:ind w:left="477"/>
        <w:rPr>
          <w:rFonts w:ascii="Times New Roman" w:eastAsia="Arial" w:hAnsi="Times New Roman" w:cs="Times New Roman"/>
          <w:spacing w:val="-2"/>
          <w:sz w:val="24"/>
          <w:szCs w:val="24"/>
        </w:rPr>
      </w:pP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2266C0">
        <w:rPr>
          <w:rFonts w:ascii="Times New Roman" w:eastAsia="Arial" w:hAnsi="Times New Roman" w:cs="Times New Roman"/>
          <w:spacing w:val="-2"/>
          <w:sz w:val="24"/>
          <w:szCs w:val="24"/>
        </w:rPr>
        <w:tab/>
        <w:t>M.P.</w:t>
      </w:r>
      <w:r w:rsidRPr="002266C0">
        <w:rPr>
          <w:rFonts w:ascii="Times New Roman" w:eastAsia="Arial" w:hAnsi="Times New Roman" w:cs="Times New Roman"/>
          <w:spacing w:val="-2"/>
          <w:sz w:val="24"/>
          <w:szCs w:val="24"/>
        </w:rPr>
        <w:tab/>
        <w:t xml:space="preserve">      ______________________________</w:t>
      </w:r>
    </w:p>
    <w:p w:rsidR="00054C98" w:rsidRPr="002266C0" w:rsidRDefault="00054C98" w:rsidP="00054C98">
      <w:pPr>
        <w:tabs>
          <w:tab w:val="left" w:pos="2554"/>
        </w:tabs>
        <w:ind w:left="477"/>
        <w:rPr>
          <w:rFonts w:ascii="Times New Roman" w:eastAsia="Arial" w:hAnsi="Times New Roman" w:cs="Times New Roman"/>
          <w:sz w:val="24"/>
          <w:szCs w:val="24"/>
        </w:rPr>
      </w:pP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t xml:space="preserve"> /</w:t>
      </w:r>
      <w:r w:rsidRPr="002266C0">
        <w:rPr>
          <w:rFonts w:ascii="Times New Roman" w:eastAsia="Arial" w:hAnsi="Times New Roman" w:cs="Times New Roman"/>
          <w:spacing w:val="-1"/>
          <w:sz w:val="24"/>
          <w:szCs w:val="24"/>
        </w:rPr>
        <w:t>Potpis</w:t>
      </w:r>
      <w:r w:rsidRPr="002266C0">
        <w:rPr>
          <w:rFonts w:ascii="Times New Roman" w:eastAsia="Arial" w:hAnsi="Times New Roman" w:cs="Times New Roman"/>
          <w:spacing w:val="1"/>
          <w:sz w:val="24"/>
          <w:szCs w:val="24"/>
        </w:rPr>
        <w:t xml:space="preserve"> </w:t>
      </w:r>
      <w:r w:rsidRPr="002266C0">
        <w:rPr>
          <w:rFonts w:ascii="Times New Roman" w:eastAsia="Arial" w:hAnsi="Times New Roman" w:cs="Times New Roman"/>
          <w:spacing w:val="-1"/>
          <w:sz w:val="24"/>
          <w:szCs w:val="24"/>
        </w:rPr>
        <w:t>davatelja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izjave/</w:t>
      </w:r>
    </w:p>
    <w:p w:rsidR="00054C98" w:rsidRPr="00054C98" w:rsidRDefault="00054C98" w:rsidP="00054C98">
      <w:pPr>
        <w:spacing w:line="20" w:lineRule="atLeast"/>
        <w:ind w:left="5804"/>
        <w:rPr>
          <w:rFonts w:ascii="Times New Roman" w:eastAsia="Arial" w:hAnsi="Times New Roman" w:cs="Times New Roman"/>
          <w:color w:val="FF0000"/>
          <w:sz w:val="24"/>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Default="00054C98"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5D44D9" w:rsidRDefault="005D44D9" w:rsidP="00E81174">
      <w:pPr>
        <w:spacing w:before="72"/>
        <w:ind w:right="7"/>
        <w:jc w:val="both"/>
        <w:rPr>
          <w:rFonts w:ascii="Times New Roman" w:eastAsia="Arial" w:hAnsi="Times New Roman" w:cs="Times New Roman"/>
          <w:b/>
          <w:color w:val="FF0000"/>
          <w:spacing w:val="-2"/>
          <w:szCs w:val="24"/>
        </w:rPr>
      </w:pPr>
    </w:p>
    <w:p w:rsidR="009169B6" w:rsidRPr="00054C98" w:rsidRDefault="009169B6" w:rsidP="00E81174">
      <w:pPr>
        <w:spacing w:before="72"/>
        <w:ind w:right="7"/>
        <w:jc w:val="both"/>
        <w:rPr>
          <w:rFonts w:ascii="Times New Roman" w:eastAsia="Arial" w:hAnsi="Times New Roman" w:cs="Times New Roman"/>
          <w:b/>
          <w:color w:val="FF0000"/>
          <w:spacing w:val="-2"/>
          <w:szCs w:val="24"/>
        </w:rPr>
      </w:pPr>
    </w:p>
    <w:p w:rsidR="00054C98" w:rsidRPr="0024126B" w:rsidRDefault="00054C98" w:rsidP="00054C98">
      <w:pPr>
        <w:ind w:left="340"/>
        <w:jc w:val="both"/>
        <w:rPr>
          <w:rFonts w:ascii="Times New Roman" w:eastAsia="Arial" w:hAnsi="Times New Roman" w:cs="Times New Roman"/>
          <w:spacing w:val="-2"/>
          <w:szCs w:val="24"/>
        </w:rPr>
      </w:pPr>
      <w:r w:rsidRPr="0024126B">
        <w:rPr>
          <w:rFonts w:ascii="Times New Roman" w:eastAsia="Arial" w:hAnsi="Times New Roman" w:cs="Times New Roman"/>
          <w:b/>
          <w:spacing w:val="-2"/>
          <w:szCs w:val="24"/>
        </w:rPr>
        <w:t>NAPOMENA:</w:t>
      </w:r>
      <w:r w:rsidRPr="0024126B">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054C98" w:rsidRPr="0024126B" w:rsidRDefault="00054C98" w:rsidP="00054C98">
      <w:pPr>
        <w:ind w:left="340"/>
        <w:jc w:val="both"/>
        <w:rPr>
          <w:rFonts w:ascii="Times New Roman" w:eastAsia="Arial" w:hAnsi="Times New Roman" w:cs="Times New Roman"/>
          <w:spacing w:val="-2"/>
          <w:szCs w:val="24"/>
        </w:rPr>
      </w:pPr>
      <w:r w:rsidRPr="0024126B">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24126B">
        <w:rPr>
          <w:rFonts w:ascii="Times New Roman" w:eastAsia="Arial" w:hAnsi="Times New Roman" w:cs="Times New Roman"/>
          <w:spacing w:val="-2"/>
          <w:szCs w:val="24"/>
          <w:u w:val="single"/>
        </w:rPr>
        <w:t>može dati</w:t>
      </w:r>
      <w:r w:rsidRPr="0024126B">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8A7D3A" w:rsidRPr="00E36C1E" w:rsidRDefault="00054C98" w:rsidP="00D8541F">
      <w:pPr>
        <w:ind w:left="340"/>
        <w:jc w:val="both"/>
        <w:rPr>
          <w:rFonts w:ascii="Times New Roman" w:eastAsia="Arial" w:hAnsi="Times New Roman" w:cs="Times New Roman"/>
          <w:spacing w:val="-2"/>
          <w:szCs w:val="24"/>
        </w:rPr>
      </w:pPr>
      <w:r w:rsidRPr="0024126B">
        <w:rPr>
          <w:rFonts w:ascii="Times New Roman" w:eastAsia="Arial" w:hAnsi="Times New Roman" w:cs="Times New Roman"/>
          <w:spacing w:val="-2"/>
          <w:szCs w:val="24"/>
        </w:rPr>
        <w:t xml:space="preserve">Ovaj obrazac Izjave o nekažnjavanju </w:t>
      </w:r>
      <w:r w:rsidRPr="0024126B">
        <w:rPr>
          <w:rFonts w:ascii="Times New Roman" w:eastAsia="Arial" w:hAnsi="Times New Roman" w:cs="Times New Roman"/>
          <w:b/>
          <w:spacing w:val="-2"/>
          <w:szCs w:val="24"/>
          <w:u w:val="single"/>
        </w:rPr>
        <w:t>mora imati ovjereni potpis davatelja Izjave kod javnog bilježnika</w:t>
      </w:r>
      <w:r w:rsidRPr="0024126B">
        <w:rPr>
          <w:rFonts w:ascii="Times New Roman" w:eastAsia="Arial" w:hAnsi="Times New Roman" w:cs="Times New Roman"/>
          <w:spacing w:val="-2"/>
          <w:szCs w:val="24"/>
        </w:rPr>
        <w:t xml:space="preserve"> ili kod nadležne sudske ili upravne vlasti ili strukovnog ili trgovinskog tijela u Republici Hrvatskoj.</w:t>
      </w:r>
    </w:p>
    <w:p w:rsidR="00297C0A" w:rsidRDefault="00297C0A" w:rsidP="00054C98">
      <w:pPr>
        <w:ind w:left="340"/>
        <w:rPr>
          <w:rFonts w:ascii="Times New Roman" w:eastAsia="Arial" w:hAnsi="Times New Roman" w:cs="Times New Roman"/>
          <w:b/>
          <w:sz w:val="24"/>
          <w:szCs w:val="24"/>
        </w:rPr>
      </w:pPr>
    </w:p>
    <w:p w:rsidR="00297C0A" w:rsidRDefault="00297C0A" w:rsidP="00054C98">
      <w:pPr>
        <w:ind w:left="340"/>
        <w:rPr>
          <w:rFonts w:ascii="Times New Roman" w:eastAsia="Arial" w:hAnsi="Times New Roman" w:cs="Times New Roman"/>
          <w:b/>
          <w:sz w:val="24"/>
          <w:szCs w:val="24"/>
        </w:rPr>
      </w:pPr>
    </w:p>
    <w:p w:rsidR="00297C0A" w:rsidRDefault="00297C0A" w:rsidP="00054C98">
      <w:pPr>
        <w:ind w:left="340"/>
        <w:rPr>
          <w:rFonts w:ascii="Times New Roman" w:eastAsia="Arial" w:hAnsi="Times New Roman" w:cs="Times New Roman"/>
          <w:b/>
          <w:sz w:val="24"/>
          <w:szCs w:val="24"/>
        </w:rPr>
      </w:pPr>
    </w:p>
    <w:p w:rsidR="00054C98" w:rsidRPr="0024126B" w:rsidRDefault="00054C98" w:rsidP="00054C98">
      <w:pPr>
        <w:ind w:left="340"/>
        <w:rPr>
          <w:rFonts w:ascii="Times New Roman" w:eastAsia="Arial" w:hAnsi="Times New Roman" w:cs="Times New Roman"/>
          <w:b/>
          <w:sz w:val="24"/>
          <w:szCs w:val="24"/>
        </w:rPr>
      </w:pPr>
      <w:r w:rsidRPr="00DE2224">
        <w:rPr>
          <w:rFonts w:ascii="Times New Roman" w:eastAsia="Arial" w:hAnsi="Times New Roman" w:cs="Times New Roman"/>
          <w:b/>
          <w:sz w:val="24"/>
          <w:szCs w:val="24"/>
        </w:rPr>
        <w:lastRenderedPageBreak/>
        <w:t xml:space="preserve">Prilog 3. - Popis </w:t>
      </w:r>
      <w:r w:rsidRPr="0024126B">
        <w:rPr>
          <w:rFonts w:ascii="Times New Roman" w:eastAsia="Arial" w:hAnsi="Times New Roman" w:cs="Times New Roman"/>
          <w:b/>
          <w:sz w:val="24"/>
          <w:szCs w:val="24"/>
        </w:rPr>
        <w:t>glavnih isporuka robe izvršenih u godini u kojoj je započeo postupak nabave i tijekom tri godina koje prethode toj godini</w:t>
      </w:r>
    </w:p>
    <w:p w:rsidR="00054C98" w:rsidRPr="00054C98" w:rsidRDefault="00054C98" w:rsidP="00054C98">
      <w:pPr>
        <w:ind w:left="340"/>
        <w:rPr>
          <w:rFonts w:ascii="Times New Roman" w:eastAsia="Arial" w:hAnsi="Times New Roman" w:cs="Times New Roman"/>
          <w:b/>
          <w:color w:val="FF0000"/>
          <w:sz w:val="24"/>
          <w:szCs w:val="24"/>
        </w:rPr>
      </w:pPr>
    </w:p>
    <w:p w:rsidR="00054C98" w:rsidRPr="00054C98" w:rsidRDefault="00054C98" w:rsidP="00054C98">
      <w:pPr>
        <w:ind w:left="709" w:right="3"/>
        <w:rPr>
          <w:rFonts w:ascii="Times New Roman" w:eastAsia="Arial" w:hAnsi="Times New Roman" w:cs="Times New Roman"/>
          <w:b/>
          <w:color w:val="FF0000"/>
          <w:sz w:val="24"/>
          <w:szCs w:val="24"/>
        </w:rPr>
      </w:pPr>
    </w:p>
    <w:tbl>
      <w:tblPr>
        <w:tblW w:w="0" w:type="auto"/>
        <w:tblInd w:w="392" w:type="dxa"/>
        <w:tblLook w:val="04A0" w:firstRow="1" w:lastRow="0" w:firstColumn="1" w:lastColumn="0" w:noHBand="0" w:noVBand="1"/>
      </w:tblPr>
      <w:tblGrid>
        <w:gridCol w:w="2680"/>
        <w:gridCol w:w="2362"/>
        <w:gridCol w:w="2386"/>
        <w:gridCol w:w="2376"/>
      </w:tblGrid>
      <w:tr w:rsidR="00054C98" w:rsidRPr="00054C98" w:rsidTr="00054C98">
        <w:tc>
          <w:tcPr>
            <w:tcW w:w="2744" w:type="dxa"/>
            <w:tcBorders>
              <w:top w:val="single" w:sz="4" w:space="0" w:color="auto"/>
              <w:left w:val="single" w:sz="4" w:space="0" w:color="auto"/>
              <w:bottom w:val="single" w:sz="4" w:space="0" w:color="auto"/>
              <w:right w:val="single" w:sz="4" w:space="0" w:color="auto"/>
            </w:tcBorders>
            <w:hideMark/>
          </w:tcPr>
          <w:p w:rsidR="00054C98" w:rsidRPr="00DE2224" w:rsidRDefault="00054C98" w:rsidP="00765566">
            <w:pPr>
              <w:ind w:right="3"/>
              <w:jc w:val="center"/>
              <w:rPr>
                <w:rFonts w:ascii="Times New Roman" w:hAnsi="Times New Roman"/>
                <w:b/>
                <w:sz w:val="24"/>
                <w:szCs w:val="24"/>
              </w:rPr>
            </w:pPr>
            <w:r w:rsidRPr="00DE2224">
              <w:rPr>
                <w:rFonts w:ascii="Times New Roman" w:hAnsi="Times New Roman"/>
                <w:b/>
                <w:sz w:val="24"/>
                <w:szCs w:val="24"/>
              </w:rPr>
              <w:t>Naziv i sjedište druge ugovorne strane</w:t>
            </w:r>
          </w:p>
        </w:tc>
        <w:tc>
          <w:tcPr>
            <w:tcW w:w="2426" w:type="dxa"/>
            <w:tcBorders>
              <w:top w:val="single" w:sz="4" w:space="0" w:color="auto"/>
              <w:left w:val="single" w:sz="4" w:space="0" w:color="auto"/>
              <w:bottom w:val="single" w:sz="4" w:space="0" w:color="auto"/>
              <w:right w:val="single" w:sz="4" w:space="0" w:color="auto"/>
            </w:tcBorders>
            <w:hideMark/>
          </w:tcPr>
          <w:p w:rsidR="00DE2224" w:rsidRDefault="00DE2224" w:rsidP="00765566">
            <w:pPr>
              <w:ind w:right="3"/>
              <w:jc w:val="center"/>
              <w:rPr>
                <w:rFonts w:ascii="Times New Roman" w:hAnsi="Times New Roman"/>
                <w:b/>
                <w:spacing w:val="-2"/>
                <w:sz w:val="24"/>
                <w:szCs w:val="24"/>
              </w:rPr>
            </w:pPr>
          </w:p>
          <w:p w:rsidR="00054C98" w:rsidRPr="00054C98" w:rsidRDefault="00765566" w:rsidP="00765566">
            <w:pPr>
              <w:ind w:right="3"/>
              <w:jc w:val="center"/>
              <w:rPr>
                <w:rFonts w:ascii="Times New Roman" w:hAnsi="Times New Roman"/>
                <w:b/>
                <w:color w:val="FF0000"/>
                <w:sz w:val="24"/>
                <w:szCs w:val="24"/>
              </w:rPr>
            </w:pPr>
            <w:r>
              <w:rPr>
                <w:rFonts w:ascii="Times New Roman" w:hAnsi="Times New Roman"/>
                <w:b/>
                <w:spacing w:val="-2"/>
                <w:sz w:val="24"/>
                <w:szCs w:val="24"/>
              </w:rPr>
              <w:t>Opis usluge</w:t>
            </w:r>
          </w:p>
        </w:tc>
        <w:tc>
          <w:tcPr>
            <w:tcW w:w="2432" w:type="dxa"/>
            <w:tcBorders>
              <w:top w:val="single" w:sz="4" w:space="0" w:color="auto"/>
              <w:left w:val="single" w:sz="4" w:space="0" w:color="auto"/>
              <w:bottom w:val="single" w:sz="4" w:space="0" w:color="auto"/>
              <w:right w:val="single" w:sz="4" w:space="0" w:color="auto"/>
            </w:tcBorders>
            <w:hideMark/>
          </w:tcPr>
          <w:p w:rsidR="00054C98" w:rsidRPr="00054C98" w:rsidRDefault="00054C98" w:rsidP="00765566">
            <w:pPr>
              <w:ind w:right="3"/>
              <w:jc w:val="center"/>
              <w:rPr>
                <w:rFonts w:ascii="Times New Roman" w:hAnsi="Times New Roman"/>
                <w:b/>
                <w:color w:val="FF0000"/>
                <w:sz w:val="24"/>
                <w:szCs w:val="24"/>
              </w:rPr>
            </w:pPr>
            <w:r w:rsidRPr="004D4122">
              <w:rPr>
                <w:rFonts w:ascii="Times New Roman" w:hAnsi="Times New Roman"/>
                <w:b/>
                <w:sz w:val="24"/>
                <w:szCs w:val="24"/>
              </w:rPr>
              <w:t>Vrijednost ugovora (bez PDV-a)</w:t>
            </w:r>
          </w:p>
        </w:tc>
        <w:tc>
          <w:tcPr>
            <w:tcW w:w="2428" w:type="dxa"/>
            <w:tcBorders>
              <w:top w:val="single" w:sz="4" w:space="0" w:color="auto"/>
              <w:left w:val="single" w:sz="4" w:space="0" w:color="auto"/>
              <w:bottom w:val="single" w:sz="4" w:space="0" w:color="auto"/>
              <w:right w:val="single" w:sz="4" w:space="0" w:color="auto"/>
            </w:tcBorders>
            <w:hideMark/>
          </w:tcPr>
          <w:p w:rsidR="00054C98" w:rsidRPr="00054C98" w:rsidRDefault="00054C98" w:rsidP="00765566">
            <w:pPr>
              <w:ind w:right="3"/>
              <w:jc w:val="center"/>
              <w:rPr>
                <w:rFonts w:ascii="Times New Roman" w:hAnsi="Times New Roman"/>
                <w:b/>
                <w:color w:val="FF0000"/>
                <w:sz w:val="24"/>
                <w:szCs w:val="24"/>
              </w:rPr>
            </w:pPr>
            <w:r w:rsidRPr="004D4122">
              <w:rPr>
                <w:rFonts w:ascii="Times New Roman" w:hAnsi="Times New Roman"/>
                <w:b/>
                <w:sz w:val="24"/>
                <w:szCs w:val="24"/>
              </w:rPr>
              <w:t>Vrijeme i mjesto izvršenja ugovora</w:t>
            </w: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rPr>
          <w:trHeight w:val="560"/>
        </w:trPr>
        <w:tc>
          <w:tcPr>
            <w:tcW w:w="5170" w:type="dxa"/>
            <w:gridSpan w:val="2"/>
            <w:tcBorders>
              <w:top w:val="single" w:sz="4" w:space="0" w:color="auto"/>
              <w:left w:val="single" w:sz="4" w:space="0" w:color="auto"/>
              <w:bottom w:val="single" w:sz="4" w:space="0" w:color="auto"/>
              <w:right w:val="single" w:sz="4" w:space="0" w:color="auto"/>
            </w:tcBorders>
            <w:hideMark/>
          </w:tcPr>
          <w:p w:rsidR="00CD61DB" w:rsidRDefault="007734A6" w:rsidP="00CD61DB">
            <w:pPr>
              <w:ind w:right="3"/>
              <w:jc w:val="right"/>
              <w:rPr>
                <w:rFonts w:ascii="Times New Roman" w:hAnsi="Times New Roman"/>
                <w:b/>
                <w:sz w:val="24"/>
                <w:szCs w:val="24"/>
              </w:rPr>
            </w:pPr>
            <w:r>
              <w:rPr>
                <w:rFonts w:ascii="Times New Roman" w:hAnsi="Times New Roman"/>
                <w:b/>
                <w:sz w:val="24"/>
                <w:szCs w:val="24"/>
              </w:rPr>
              <w:t xml:space="preserve">                                                             </w:t>
            </w:r>
          </w:p>
          <w:p w:rsidR="00054C98" w:rsidRPr="00054C98" w:rsidRDefault="00054C98" w:rsidP="00CD61DB">
            <w:pPr>
              <w:ind w:right="3"/>
              <w:jc w:val="right"/>
              <w:rPr>
                <w:rFonts w:ascii="Times New Roman" w:hAnsi="Times New Roman"/>
                <w:b/>
                <w:color w:val="FF0000"/>
                <w:sz w:val="24"/>
                <w:szCs w:val="24"/>
              </w:rPr>
            </w:pPr>
            <w:r w:rsidRPr="00DE2224">
              <w:rPr>
                <w:rFonts w:ascii="Times New Roman" w:hAnsi="Times New Roman"/>
                <w:b/>
                <w:sz w:val="24"/>
                <w:szCs w:val="24"/>
              </w:rPr>
              <w:t>UKUPNO</w:t>
            </w:r>
            <w:r w:rsidR="00DE2224" w:rsidRPr="00DE2224">
              <w:rPr>
                <w:rFonts w:ascii="Times New Roman" w:hAnsi="Times New Roman"/>
                <w:b/>
                <w:sz w:val="24"/>
                <w:szCs w:val="24"/>
              </w:rPr>
              <w:t>:</w:t>
            </w: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4C98" w:rsidRPr="00054C98" w:rsidRDefault="00054C98" w:rsidP="00054C98">
            <w:pPr>
              <w:ind w:right="3"/>
              <w:rPr>
                <w:rFonts w:ascii="Times New Roman" w:hAnsi="Times New Roman"/>
                <w:b/>
                <w:color w:val="FF0000"/>
                <w:sz w:val="24"/>
                <w:szCs w:val="24"/>
              </w:rPr>
            </w:pPr>
          </w:p>
        </w:tc>
      </w:tr>
    </w:tbl>
    <w:p w:rsidR="00054C98" w:rsidRPr="00054C98" w:rsidRDefault="00054C98" w:rsidP="00054C98">
      <w:pPr>
        <w:ind w:left="709" w:right="3"/>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DE2224" w:rsidRDefault="00054C98" w:rsidP="00054C98">
      <w:pPr>
        <w:ind w:left="340"/>
        <w:jc w:val="both"/>
        <w:rPr>
          <w:rFonts w:ascii="Times New Roman" w:eastAsia="Arial" w:hAnsi="Times New Roman" w:cs="Times New Roman"/>
          <w:spacing w:val="-1"/>
          <w:sz w:val="24"/>
          <w:szCs w:val="24"/>
        </w:rPr>
      </w:pPr>
      <w:r w:rsidRPr="00DE2224">
        <w:rPr>
          <w:rFonts w:ascii="Times New Roman" w:eastAsia="Arial" w:hAnsi="Times New Roman" w:cs="Times New Roman"/>
          <w:spacing w:val="-1"/>
          <w:sz w:val="24"/>
          <w:szCs w:val="24"/>
        </w:rPr>
        <w:t>U_________</w:t>
      </w:r>
      <w:r w:rsidR="00DE2224" w:rsidRPr="00DE2224">
        <w:rPr>
          <w:rFonts w:ascii="Times New Roman" w:eastAsia="Arial" w:hAnsi="Times New Roman" w:cs="Times New Roman"/>
          <w:spacing w:val="-1"/>
          <w:sz w:val="24"/>
          <w:szCs w:val="24"/>
        </w:rPr>
        <w:t>____________, ______________202</w:t>
      </w:r>
      <w:r w:rsidR="0000089D">
        <w:rPr>
          <w:rFonts w:ascii="Times New Roman" w:eastAsia="Arial" w:hAnsi="Times New Roman" w:cs="Times New Roman"/>
          <w:spacing w:val="-1"/>
          <w:sz w:val="24"/>
          <w:szCs w:val="24"/>
        </w:rPr>
        <w:t>3</w:t>
      </w:r>
      <w:r w:rsidRPr="00DE2224">
        <w:rPr>
          <w:rFonts w:ascii="Times New Roman" w:eastAsia="Arial" w:hAnsi="Times New Roman" w:cs="Times New Roman"/>
          <w:spacing w:val="-1"/>
          <w:sz w:val="24"/>
          <w:szCs w:val="24"/>
        </w:rPr>
        <w:t xml:space="preserve">. godine </w:t>
      </w: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4D4122" w:rsidRDefault="00054C98" w:rsidP="00054C98">
      <w:pPr>
        <w:ind w:left="4320" w:firstLine="720"/>
        <w:jc w:val="both"/>
        <w:rPr>
          <w:rFonts w:ascii="Times New Roman" w:eastAsia="Arial" w:hAnsi="Times New Roman" w:cs="Times New Roman"/>
          <w:spacing w:val="-1"/>
          <w:sz w:val="24"/>
          <w:szCs w:val="24"/>
        </w:rPr>
      </w:pPr>
      <w:r w:rsidRPr="004D4122">
        <w:rPr>
          <w:rFonts w:ascii="Times New Roman" w:eastAsia="Arial" w:hAnsi="Times New Roman" w:cs="Times New Roman"/>
          <w:spacing w:val="-1"/>
          <w:sz w:val="24"/>
          <w:szCs w:val="24"/>
        </w:rPr>
        <w:t xml:space="preserve">M.P.        ___________________________________ </w:t>
      </w:r>
    </w:p>
    <w:p w:rsidR="00054C98" w:rsidRPr="004D4122" w:rsidRDefault="00054C98" w:rsidP="00054C98">
      <w:pPr>
        <w:ind w:left="5760"/>
        <w:jc w:val="both"/>
        <w:rPr>
          <w:rFonts w:ascii="Times New Roman" w:eastAsia="Arial" w:hAnsi="Times New Roman" w:cs="Times New Roman"/>
          <w:spacing w:val="-1"/>
          <w:sz w:val="24"/>
          <w:szCs w:val="24"/>
        </w:rPr>
      </w:pPr>
      <w:r w:rsidRPr="004D4122">
        <w:rPr>
          <w:rFonts w:ascii="Times New Roman" w:eastAsia="Arial" w:hAnsi="Times New Roman" w:cs="Times New Roman"/>
          <w:spacing w:val="-1"/>
          <w:sz w:val="24"/>
          <w:szCs w:val="24"/>
        </w:rPr>
        <w:t xml:space="preserve">   (Ovlaštena osoba za zastupanje Ponuditelja)</w:t>
      </w:r>
    </w:p>
    <w:p w:rsidR="00054C98" w:rsidRPr="004D4122" w:rsidRDefault="00054C98" w:rsidP="00054C98">
      <w:pPr>
        <w:ind w:left="454"/>
        <w:jc w:val="both"/>
        <w:rPr>
          <w:rFonts w:ascii="Times New Roman" w:eastAsia="Arial" w:hAnsi="Times New Roman" w:cs="Times New Roman"/>
          <w:b/>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2266C0" w:rsidRDefault="002266C0" w:rsidP="004D4122">
      <w:pPr>
        <w:jc w:val="both"/>
        <w:rPr>
          <w:rFonts w:ascii="Times New Roman" w:eastAsia="Calibri" w:hAnsi="Times New Roman" w:cs="Times New Roman"/>
          <w:b/>
          <w:color w:val="FF0000"/>
          <w:spacing w:val="-2"/>
          <w:sz w:val="24"/>
          <w:szCs w:val="24"/>
        </w:rPr>
      </w:pPr>
    </w:p>
    <w:p w:rsidR="00C65B92" w:rsidRDefault="00C65B92" w:rsidP="004D4122">
      <w:pPr>
        <w:jc w:val="both"/>
        <w:rPr>
          <w:rFonts w:ascii="Times New Roman" w:eastAsia="Calibri" w:hAnsi="Times New Roman" w:cs="Times New Roman"/>
          <w:b/>
          <w:color w:val="FF0000"/>
          <w:spacing w:val="-2"/>
          <w:sz w:val="24"/>
          <w:szCs w:val="24"/>
        </w:rPr>
      </w:pPr>
    </w:p>
    <w:p w:rsidR="00446572" w:rsidRDefault="00446572" w:rsidP="004D4122">
      <w:pPr>
        <w:jc w:val="both"/>
        <w:rPr>
          <w:rFonts w:ascii="Times New Roman" w:eastAsia="Calibri" w:hAnsi="Times New Roman" w:cs="Times New Roman"/>
          <w:b/>
          <w:color w:val="FF0000"/>
          <w:spacing w:val="-2"/>
          <w:sz w:val="24"/>
          <w:szCs w:val="24"/>
        </w:rPr>
      </w:pPr>
    </w:p>
    <w:p w:rsidR="00446572" w:rsidRDefault="00446572" w:rsidP="004D4122">
      <w:pPr>
        <w:jc w:val="both"/>
        <w:rPr>
          <w:rFonts w:ascii="Times New Roman" w:eastAsia="Calibri" w:hAnsi="Times New Roman" w:cs="Times New Roman"/>
          <w:b/>
          <w:color w:val="FF0000"/>
          <w:spacing w:val="-2"/>
          <w:sz w:val="24"/>
          <w:szCs w:val="24"/>
        </w:rPr>
      </w:pPr>
    </w:p>
    <w:p w:rsidR="00E36C1E" w:rsidRDefault="00E36C1E" w:rsidP="004D4122">
      <w:pPr>
        <w:jc w:val="both"/>
        <w:rPr>
          <w:rFonts w:ascii="Times New Roman" w:eastAsia="Calibri" w:hAnsi="Times New Roman" w:cs="Times New Roman"/>
          <w:b/>
          <w:color w:val="FF0000"/>
          <w:spacing w:val="-2"/>
          <w:sz w:val="24"/>
          <w:szCs w:val="24"/>
        </w:rPr>
      </w:pPr>
    </w:p>
    <w:p w:rsidR="00E36C1E" w:rsidRPr="00054C98" w:rsidRDefault="00E36C1E" w:rsidP="004D4122">
      <w:pPr>
        <w:jc w:val="both"/>
        <w:rPr>
          <w:rFonts w:ascii="Times New Roman" w:eastAsia="Calibri" w:hAnsi="Times New Roman" w:cs="Times New Roman"/>
          <w:b/>
          <w:color w:val="FF0000"/>
          <w:spacing w:val="-2"/>
          <w:sz w:val="24"/>
          <w:szCs w:val="24"/>
        </w:rPr>
      </w:pPr>
    </w:p>
    <w:p w:rsidR="00054C98" w:rsidRDefault="00054C98" w:rsidP="00054C98">
      <w:pPr>
        <w:widowControl/>
        <w:ind w:left="340"/>
        <w:jc w:val="both"/>
        <w:rPr>
          <w:rFonts w:ascii="Times New Roman" w:hAnsi="Times New Roman" w:cs="Times New Roman"/>
          <w:b/>
          <w:spacing w:val="-2"/>
          <w:sz w:val="24"/>
          <w:szCs w:val="24"/>
        </w:rPr>
      </w:pPr>
      <w:r w:rsidRPr="00897D2C">
        <w:rPr>
          <w:rFonts w:ascii="Times New Roman" w:hAnsi="Times New Roman" w:cs="Times New Roman"/>
          <w:b/>
          <w:spacing w:val="-2"/>
          <w:sz w:val="24"/>
          <w:szCs w:val="24"/>
        </w:rPr>
        <w:lastRenderedPageBreak/>
        <w:t>Prilog 4. Prijedlog Ugovora</w:t>
      </w:r>
    </w:p>
    <w:p w:rsidR="00E36C1E" w:rsidRPr="00897D2C" w:rsidRDefault="00E36C1E" w:rsidP="00054C98">
      <w:pPr>
        <w:widowControl/>
        <w:ind w:left="340"/>
        <w:jc w:val="both"/>
        <w:rPr>
          <w:rFonts w:ascii="Times New Roman" w:hAnsi="Times New Roman" w:cs="Times New Roman"/>
          <w:b/>
          <w:spacing w:val="-2"/>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ZADARSKA ŽUPANIJA</w:t>
      </w:r>
      <w:r w:rsidRPr="00446572">
        <w:rPr>
          <w:rFonts w:ascii="Times New Roman" w:hAnsi="Times New Roman" w:cs="Times New Roman"/>
          <w:spacing w:val="-1"/>
          <w:sz w:val="24"/>
          <w:szCs w:val="24"/>
        </w:rPr>
        <w:t xml:space="preserve">, Božidara </w:t>
      </w:r>
      <w:proofErr w:type="spellStart"/>
      <w:r w:rsidRPr="00446572">
        <w:rPr>
          <w:rFonts w:ascii="Times New Roman" w:hAnsi="Times New Roman" w:cs="Times New Roman"/>
          <w:spacing w:val="-1"/>
          <w:sz w:val="24"/>
          <w:szCs w:val="24"/>
        </w:rPr>
        <w:t>Petranovića</w:t>
      </w:r>
      <w:proofErr w:type="spellEnd"/>
      <w:r w:rsidRPr="00446572">
        <w:rPr>
          <w:rFonts w:ascii="Times New Roman" w:hAnsi="Times New Roman" w:cs="Times New Roman"/>
          <w:spacing w:val="-1"/>
          <w:sz w:val="24"/>
          <w:szCs w:val="24"/>
        </w:rPr>
        <w:t xml:space="preserve"> 8, Zadar, OIB: 56204655363</w:t>
      </w:r>
      <w:r w:rsidR="0018002B" w:rsidRPr="00446572">
        <w:rPr>
          <w:rFonts w:ascii="Times New Roman" w:hAnsi="Times New Roman" w:cs="Times New Roman"/>
          <w:spacing w:val="-1"/>
          <w:sz w:val="24"/>
          <w:szCs w:val="24"/>
        </w:rPr>
        <w:t>,</w:t>
      </w:r>
      <w:r w:rsidRPr="00446572">
        <w:rPr>
          <w:rFonts w:ascii="Times New Roman" w:hAnsi="Times New Roman" w:cs="Times New Roman"/>
          <w:spacing w:val="-1"/>
          <w:sz w:val="24"/>
          <w:szCs w:val="24"/>
        </w:rPr>
        <w:t xml:space="preserve"> zastupana po županu Božidaru </w:t>
      </w:r>
      <w:proofErr w:type="spellStart"/>
      <w:r w:rsidRPr="00446572">
        <w:rPr>
          <w:rFonts w:ascii="Times New Roman" w:hAnsi="Times New Roman" w:cs="Times New Roman"/>
          <w:spacing w:val="-1"/>
          <w:sz w:val="24"/>
          <w:szCs w:val="24"/>
        </w:rPr>
        <w:t>Longinu</w:t>
      </w:r>
      <w:proofErr w:type="spellEnd"/>
      <w:r w:rsidRPr="00446572">
        <w:rPr>
          <w:rFonts w:ascii="Times New Roman" w:hAnsi="Times New Roman" w:cs="Times New Roman"/>
          <w:spacing w:val="-1"/>
          <w:sz w:val="24"/>
          <w:szCs w:val="24"/>
        </w:rPr>
        <w:t>, dipl.</w:t>
      </w:r>
      <w:r w:rsidR="0018002B" w:rsidRPr="00446572">
        <w:rPr>
          <w:rFonts w:ascii="Times New Roman" w:hAnsi="Times New Roman" w:cs="Times New Roman"/>
          <w:spacing w:val="-1"/>
          <w:sz w:val="24"/>
          <w:szCs w:val="24"/>
        </w:rPr>
        <w:t xml:space="preserve"> ing. (u daljnjem tekstu</w:t>
      </w:r>
      <w:r w:rsidR="001B5FC3" w:rsidRPr="00446572">
        <w:rPr>
          <w:rFonts w:ascii="Times New Roman" w:hAnsi="Times New Roman" w:cs="Times New Roman"/>
          <w:spacing w:val="-1"/>
          <w:sz w:val="24"/>
          <w:szCs w:val="24"/>
        </w:rPr>
        <w:t>:</w:t>
      </w:r>
      <w:r w:rsidR="0018002B" w:rsidRPr="00446572">
        <w:rPr>
          <w:rFonts w:ascii="Times New Roman" w:hAnsi="Times New Roman" w:cs="Times New Roman"/>
          <w:spacing w:val="-1"/>
          <w:sz w:val="24"/>
          <w:szCs w:val="24"/>
        </w:rPr>
        <w:t xml:space="preserve"> Kupac)</w:t>
      </w:r>
      <w:r w:rsidRPr="00446572">
        <w:rPr>
          <w:rFonts w:ascii="Times New Roman" w:hAnsi="Times New Roman" w:cs="Times New Roman"/>
          <w:spacing w:val="-1"/>
          <w:sz w:val="24"/>
          <w:szCs w:val="24"/>
        </w:rPr>
        <w:t xml:space="preserve"> </w:t>
      </w:r>
    </w:p>
    <w:p w:rsidR="00054C98" w:rsidRPr="00446572" w:rsidRDefault="00054C98" w:rsidP="00054C98">
      <w:pPr>
        <w:pStyle w:val="Tijeloteksta"/>
        <w:ind w:left="340"/>
        <w:jc w:val="both"/>
        <w:rPr>
          <w:rFonts w:ascii="Times New Roman" w:hAnsi="Times New Roman" w:cs="Times New Roman"/>
          <w:spacing w:val="-1"/>
          <w:sz w:val="24"/>
          <w:szCs w:val="24"/>
        </w:rPr>
      </w:pPr>
    </w:p>
    <w:p w:rsidR="00054C98" w:rsidRPr="00446572" w:rsidRDefault="0018002B"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i</w:t>
      </w:r>
    </w:p>
    <w:p w:rsidR="0018002B" w:rsidRPr="00446572" w:rsidRDefault="0018002B" w:rsidP="00054C98">
      <w:pPr>
        <w:pStyle w:val="Tijeloteksta"/>
        <w:ind w:left="340"/>
        <w:jc w:val="both"/>
        <w:rPr>
          <w:rFonts w:ascii="Times New Roman" w:hAnsi="Times New Roman" w:cs="Times New Roman"/>
          <w:spacing w:val="-1"/>
          <w:sz w:val="24"/>
          <w:szCs w:val="24"/>
        </w:rPr>
      </w:pPr>
    </w:p>
    <w:p w:rsidR="00054C98"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_______________________________</w:t>
      </w:r>
      <w:r w:rsidR="005732C5">
        <w:rPr>
          <w:rFonts w:ascii="Times New Roman" w:hAnsi="Times New Roman" w:cs="Times New Roman"/>
          <w:spacing w:val="-1"/>
          <w:sz w:val="24"/>
          <w:szCs w:val="24"/>
        </w:rPr>
        <w:t>_____</w:t>
      </w:r>
      <w:r w:rsidRPr="00446572">
        <w:rPr>
          <w:rFonts w:ascii="Times New Roman" w:hAnsi="Times New Roman" w:cs="Times New Roman"/>
          <w:spacing w:val="-1"/>
          <w:sz w:val="24"/>
          <w:szCs w:val="24"/>
        </w:rPr>
        <w:t>_________ OIB</w:t>
      </w:r>
      <w:r w:rsidR="0018002B" w:rsidRPr="00446572">
        <w:rPr>
          <w:rFonts w:ascii="Times New Roman" w:hAnsi="Times New Roman" w:cs="Times New Roman"/>
          <w:spacing w:val="-1"/>
          <w:sz w:val="24"/>
          <w:szCs w:val="24"/>
        </w:rPr>
        <w:t>:</w:t>
      </w:r>
      <w:r w:rsidRPr="00446572">
        <w:rPr>
          <w:rFonts w:ascii="Times New Roman" w:hAnsi="Times New Roman" w:cs="Times New Roman"/>
          <w:spacing w:val="-1"/>
          <w:sz w:val="24"/>
          <w:szCs w:val="24"/>
        </w:rPr>
        <w:t xml:space="preserve"> _____________________, kojeg zastupa</w:t>
      </w:r>
    </w:p>
    <w:p w:rsidR="00E36C1E" w:rsidRPr="00446572" w:rsidRDefault="00E36C1E"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_________________________</w:t>
      </w:r>
      <w:r w:rsidR="005732C5">
        <w:rPr>
          <w:rFonts w:ascii="Times New Roman" w:hAnsi="Times New Roman" w:cs="Times New Roman"/>
          <w:spacing w:val="-1"/>
          <w:sz w:val="24"/>
          <w:szCs w:val="24"/>
        </w:rPr>
        <w:t>____________________</w:t>
      </w:r>
      <w:r w:rsidRPr="00446572">
        <w:rPr>
          <w:rFonts w:ascii="Times New Roman" w:hAnsi="Times New Roman" w:cs="Times New Roman"/>
          <w:spacing w:val="-1"/>
          <w:sz w:val="24"/>
          <w:szCs w:val="24"/>
        </w:rPr>
        <w:t>____________  (u daljnjem tekstu: Prodavatelj)</w:t>
      </w:r>
    </w:p>
    <w:p w:rsidR="00054C98" w:rsidRPr="00446572" w:rsidRDefault="00054C98" w:rsidP="00054C98">
      <w:pPr>
        <w:pStyle w:val="Tijeloteksta"/>
        <w:ind w:left="737"/>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 </w:t>
      </w:r>
    </w:p>
    <w:p w:rsidR="001B5FC3" w:rsidRDefault="00054C98" w:rsidP="001B5FC3">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zaključili su</w:t>
      </w:r>
      <w:r w:rsidR="0018002B" w:rsidRPr="00446572">
        <w:rPr>
          <w:rFonts w:ascii="Times New Roman" w:hAnsi="Times New Roman" w:cs="Times New Roman"/>
          <w:spacing w:val="-1"/>
          <w:sz w:val="24"/>
          <w:szCs w:val="24"/>
        </w:rPr>
        <w:t xml:space="preserve"> dana _____________</w:t>
      </w:r>
    </w:p>
    <w:p w:rsidR="0018002B" w:rsidRPr="00446572" w:rsidRDefault="0018002B" w:rsidP="00054C98">
      <w:pPr>
        <w:pStyle w:val="Tijeloteksta"/>
        <w:ind w:left="340"/>
        <w:jc w:val="both"/>
        <w:rPr>
          <w:rFonts w:ascii="Times New Roman" w:hAnsi="Times New Roman" w:cs="Times New Roman"/>
          <w:spacing w:val="-1"/>
          <w:sz w:val="24"/>
          <w:szCs w:val="24"/>
        </w:rPr>
      </w:pPr>
    </w:p>
    <w:p w:rsidR="00054C98" w:rsidRPr="00446572" w:rsidRDefault="00054C98" w:rsidP="0000089D">
      <w:pPr>
        <w:pStyle w:val="Tijeloteksta"/>
        <w:ind w:left="4588" w:firstLine="368"/>
        <w:rPr>
          <w:rFonts w:ascii="Times New Roman" w:hAnsi="Times New Roman" w:cs="Times New Roman"/>
          <w:b/>
          <w:spacing w:val="-1"/>
          <w:sz w:val="24"/>
          <w:szCs w:val="24"/>
        </w:rPr>
      </w:pPr>
      <w:r w:rsidRPr="00446572">
        <w:rPr>
          <w:rFonts w:ascii="Times New Roman" w:hAnsi="Times New Roman" w:cs="Times New Roman"/>
          <w:b/>
          <w:spacing w:val="-1"/>
          <w:sz w:val="24"/>
          <w:szCs w:val="24"/>
        </w:rPr>
        <w:t>(</w:t>
      </w:r>
      <w:r w:rsidR="00897D2C" w:rsidRPr="00446572">
        <w:rPr>
          <w:rFonts w:ascii="Times New Roman" w:hAnsi="Times New Roman" w:cs="Times New Roman"/>
          <w:b/>
          <w:spacing w:val="-1"/>
          <w:sz w:val="24"/>
          <w:szCs w:val="24"/>
        </w:rPr>
        <w:t>prijedlog</w:t>
      </w:r>
      <w:r w:rsidRPr="00446572">
        <w:rPr>
          <w:rFonts w:ascii="Times New Roman" w:hAnsi="Times New Roman" w:cs="Times New Roman"/>
          <w:b/>
          <w:spacing w:val="-1"/>
          <w:sz w:val="24"/>
          <w:szCs w:val="24"/>
        </w:rPr>
        <w:t xml:space="preserve">) </w:t>
      </w:r>
    </w:p>
    <w:p w:rsidR="00054C98" w:rsidRPr="00446572" w:rsidRDefault="00897D2C" w:rsidP="0000089D">
      <w:pPr>
        <w:pStyle w:val="Tijeloteksta"/>
        <w:ind w:left="340"/>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                                     </w:t>
      </w:r>
      <w:r w:rsidR="00054C98" w:rsidRPr="00446572">
        <w:rPr>
          <w:rFonts w:ascii="Times New Roman" w:hAnsi="Times New Roman" w:cs="Times New Roman"/>
          <w:b/>
          <w:spacing w:val="-1"/>
          <w:sz w:val="24"/>
          <w:szCs w:val="24"/>
        </w:rPr>
        <w:t>UGOVOR</w:t>
      </w:r>
      <w:r w:rsidRPr="00446572">
        <w:rPr>
          <w:rFonts w:ascii="Times New Roman" w:hAnsi="Times New Roman" w:cs="Times New Roman"/>
          <w:b/>
          <w:spacing w:val="-1"/>
          <w:sz w:val="24"/>
          <w:szCs w:val="24"/>
        </w:rPr>
        <w:t>A</w:t>
      </w:r>
      <w:r w:rsidR="00054C98" w:rsidRPr="00446572">
        <w:rPr>
          <w:rFonts w:ascii="Times New Roman" w:hAnsi="Times New Roman" w:cs="Times New Roman"/>
          <w:b/>
          <w:spacing w:val="-1"/>
          <w:sz w:val="24"/>
          <w:szCs w:val="24"/>
        </w:rPr>
        <w:t xml:space="preserve"> </w:t>
      </w:r>
      <w:r w:rsidRPr="00446572">
        <w:rPr>
          <w:rFonts w:ascii="Times New Roman" w:hAnsi="Times New Roman" w:cs="Times New Roman"/>
          <w:b/>
          <w:spacing w:val="-1"/>
          <w:sz w:val="24"/>
          <w:szCs w:val="24"/>
        </w:rPr>
        <w:t>O NABAVI I ISPORUCI TONERA I TINTI</w:t>
      </w:r>
    </w:p>
    <w:p w:rsidR="001B5FC3" w:rsidRDefault="001B5FC3" w:rsidP="0000089D">
      <w:pPr>
        <w:pStyle w:val="Tijeloteksta"/>
        <w:ind w:left="340"/>
        <w:rPr>
          <w:rFonts w:ascii="Times New Roman" w:hAnsi="Times New Roman" w:cs="Times New Roman"/>
          <w:b/>
          <w:spacing w:val="-1"/>
          <w:sz w:val="24"/>
          <w:szCs w:val="24"/>
        </w:rPr>
      </w:pPr>
    </w:p>
    <w:p w:rsidR="00054C98" w:rsidRPr="00446572"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I. PREDMET UGOVORA</w:t>
      </w: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1.</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Predmet ovog Ugovora je nabava i isporuka tonera i tinti,</w:t>
      </w:r>
      <w:r w:rsidR="00D56FBA" w:rsidRPr="00D56FBA">
        <w:t xml:space="preserve"> </w:t>
      </w:r>
      <w:r w:rsidR="00D56FBA" w:rsidRPr="00D56FBA">
        <w:rPr>
          <w:rFonts w:ascii="Times New Roman" w:hAnsi="Times New Roman" w:cs="Times New Roman"/>
          <w:spacing w:val="-1"/>
          <w:sz w:val="24"/>
          <w:szCs w:val="24"/>
        </w:rPr>
        <w:t xml:space="preserve">te preuzimanje i zbrinjavanje </w:t>
      </w:r>
      <w:r w:rsidR="00D56FBA">
        <w:rPr>
          <w:rFonts w:ascii="Times New Roman" w:hAnsi="Times New Roman" w:cs="Times New Roman"/>
          <w:spacing w:val="-1"/>
          <w:sz w:val="24"/>
          <w:szCs w:val="24"/>
        </w:rPr>
        <w:t xml:space="preserve">istrošenih potrošnih materijala </w:t>
      </w:r>
      <w:r w:rsidRPr="00446572">
        <w:rPr>
          <w:rFonts w:ascii="Times New Roman" w:hAnsi="Times New Roman" w:cs="Times New Roman"/>
          <w:spacing w:val="-1"/>
          <w:sz w:val="24"/>
          <w:szCs w:val="24"/>
        </w:rPr>
        <w:t xml:space="preserve">sukladno </w:t>
      </w:r>
      <w:r w:rsidR="00ED5D0D">
        <w:rPr>
          <w:rFonts w:ascii="Times New Roman" w:hAnsi="Times New Roman" w:cs="Times New Roman"/>
          <w:spacing w:val="-1"/>
          <w:sz w:val="24"/>
          <w:szCs w:val="24"/>
        </w:rPr>
        <w:t>Tr</w:t>
      </w:r>
      <w:r w:rsidRPr="00446572">
        <w:rPr>
          <w:rFonts w:ascii="Times New Roman" w:hAnsi="Times New Roman" w:cs="Times New Roman"/>
          <w:spacing w:val="-1"/>
          <w:sz w:val="24"/>
          <w:szCs w:val="24"/>
        </w:rPr>
        <w:t>oškovniku Prodavatelja.</w:t>
      </w:r>
    </w:p>
    <w:p w:rsidR="00054C98" w:rsidRPr="00211E93" w:rsidRDefault="00054C98" w:rsidP="00E36C1E">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Ovaj Ugovor sklopljen je na temelju prihvaćene ponude Prodavatelja koja je sastavni dio ovog Ugovora, a sukladno Odluci o odabi</w:t>
      </w:r>
      <w:r w:rsidR="001B5FC3" w:rsidRPr="00446572">
        <w:rPr>
          <w:rFonts w:ascii="Times New Roman" w:hAnsi="Times New Roman" w:cs="Times New Roman"/>
          <w:spacing w:val="-1"/>
          <w:sz w:val="24"/>
          <w:szCs w:val="24"/>
        </w:rPr>
        <w:t>ru Kupca</w:t>
      </w:r>
      <w:r w:rsidR="001B5FC3" w:rsidRPr="00211E93">
        <w:rPr>
          <w:rFonts w:ascii="Times New Roman" w:hAnsi="Times New Roman" w:cs="Times New Roman"/>
          <w:spacing w:val="-1"/>
          <w:sz w:val="24"/>
          <w:szCs w:val="24"/>
        </w:rPr>
        <w:t>, KLASA: 406-03/2</w:t>
      </w:r>
      <w:r w:rsidR="00514845" w:rsidRPr="00211E93">
        <w:rPr>
          <w:rFonts w:ascii="Times New Roman" w:hAnsi="Times New Roman" w:cs="Times New Roman"/>
          <w:spacing w:val="-1"/>
          <w:sz w:val="24"/>
          <w:szCs w:val="24"/>
        </w:rPr>
        <w:t>3</w:t>
      </w:r>
      <w:r w:rsidR="001B5FC3" w:rsidRPr="00211E93">
        <w:rPr>
          <w:rFonts w:ascii="Times New Roman" w:hAnsi="Times New Roman" w:cs="Times New Roman"/>
          <w:spacing w:val="-1"/>
          <w:sz w:val="24"/>
          <w:szCs w:val="24"/>
        </w:rPr>
        <w:t>-03/</w:t>
      </w:r>
      <w:r w:rsidR="00514845" w:rsidRPr="00211E93">
        <w:rPr>
          <w:rFonts w:ascii="Times New Roman" w:hAnsi="Times New Roman" w:cs="Times New Roman"/>
          <w:spacing w:val="-1"/>
          <w:sz w:val="24"/>
          <w:szCs w:val="24"/>
        </w:rPr>
        <w:t>77</w:t>
      </w:r>
      <w:r w:rsidR="00D20922" w:rsidRPr="00211E93">
        <w:rPr>
          <w:rFonts w:ascii="Times New Roman" w:hAnsi="Times New Roman" w:cs="Times New Roman"/>
          <w:spacing w:val="-1"/>
          <w:sz w:val="24"/>
          <w:szCs w:val="24"/>
        </w:rPr>
        <w:t>, URBROJ: 2198-01-2</w:t>
      </w:r>
      <w:r w:rsidR="00514845" w:rsidRPr="00211E93">
        <w:rPr>
          <w:rFonts w:ascii="Times New Roman" w:hAnsi="Times New Roman" w:cs="Times New Roman"/>
          <w:spacing w:val="-1"/>
          <w:sz w:val="24"/>
          <w:szCs w:val="24"/>
        </w:rPr>
        <w:t>3</w:t>
      </w:r>
      <w:r w:rsidR="00D20922" w:rsidRPr="00211E93">
        <w:rPr>
          <w:rFonts w:ascii="Times New Roman" w:hAnsi="Times New Roman" w:cs="Times New Roman"/>
          <w:spacing w:val="-1"/>
          <w:sz w:val="24"/>
          <w:szCs w:val="24"/>
        </w:rPr>
        <w:t xml:space="preserve">-___ </w:t>
      </w:r>
      <w:r w:rsidR="001B5FC3" w:rsidRPr="00211E93">
        <w:rPr>
          <w:rFonts w:ascii="Times New Roman" w:hAnsi="Times New Roman" w:cs="Times New Roman"/>
          <w:spacing w:val="-1"/>
          <w:sz w:val="24"/>
          <w:szCs w:val="24"/>
        </w:rPr>
        <w:t>od dana _________________</w:t>
      </w:r>
      <w:r w:rsidR="00514845" w:rsidRPr="00211E93">
        <w:rPr>
          <w:rFonts w:ascii="Times New Roman" w:hAnsi="Times New Roman" w:cs="Times New Roman"/>
          <w:spacing w:val="-1"/>
          <w:sz w:val="24"/>
          <w:szCs w:val="24"/>
        </w:rPr>
        <w:t xml:space="preserve"> </w:t>
      </w:r>
      <w:r w:rsidR="001B5FC3" w:rsidRPr="00211E93">
        <w:rPr>
          <w:rFonts w:ascii="Times New Roman" w:hAnsi="Times New Roman" w:cs="Times New Roman"/>
          <w:spacing w:val="-1"/>
          <w:sz w:val="24"/>
          <w:szCs w:val="24"/>
        </w:rPr>
        <w:t>202</w:t>
      </w:r>
      <w:r w:rsidR="00514845" w:rsidRPr="00211E93">
        <w:rPr>
          <w:rFonts w:ascii="Times New Roman" w:hAnsi="Times New Roman" w:cs="Times New Roman"/>
          <w:spacing w:val="-1"/>
          <w:sz w:val="24"/>
          <w:szCs w:val="24"/>
        </w:rPr>
        <w:t>3</w:t>
      </w:r>
      <w:r w:rsidR="00E36C1E" w:rsidRPr="00211E93">
        <w:rPr>
          <w:rFonts w:ascii="Times New Roman" w:hAnsi="Times New Roman" w:cs="Times New Roman"/>
          <w:spacing w:val="-1"/>
          <w:sz w:val="24"/>
          <w:szCs w:val="24"/>
        </w:rPr>
        <w:t>. godine.</w:t>
      </w: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2.</w:t>
      </w:r>
    </w:p>
    <w:p w:rsidR="00054C98" w:rsidRPr="00446572" w:rsidRDefault="00054C98" w:rsidP="00054C98">
      <w:pPr>
        <w:pStyle w:val="Tijeloteksta"/>
        <w:ind w:left="340"/>
        <w:jc w:val="both"/>
        <w:rPr>
          <w:rFonts w:ascii="Times New Roman" w:hAnsi="Times New Roman" w:cs="Times New Roman"/>
          <w:spacing w:val="-2"/>
          <w:sz w:val="24"/>
          <w:szCs w:val="24"/>
        </w:rPr>
      </w:pPr>
      <w:r w:rsidRPr="00446572">
        <w:rPr>
          <w:rFonts w:ascii="Times New Roman" w:hAnsi="Times New Roman" w:cs="Times New Roman"/>
          <w:spacing w:val="-2"/>
          <w:sz w:val="24"/>
          <w:szCs w:val="24"/>
        </w:rPr>
        <w:t>Prodavatelj se obvezuje robu iz Troškovnika koji je sastavni dio ovog Ugovora, isporučivati na lokacije:</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Božidara </w:t>
      </w:r>
      <w:proofErr w:type="spellStart"/>
      <w:r w:rsidRPr="0063080B">
        <w:rPr>
          <w:rFonts w:ascii="Times New Roman" w:hAnsi="Times New Roman" w:cs="Times New Roman"/>
          <w:sz w:val="24"/>
          <w:szCs w:val="24"/>
        </w:rPr>
        <w:t>Petranovića</w:t>
      </w:r>
      <w:proofErr w:type="spellEnd"/>
      <w:r w:rsidRPr="0063080B">
        <w:rPr>
          <w:rFonts w:ascii="Times New Roman" w:hAnsi="Times New Roman" w:cs="Times New Roman"/>
          <w:sz w:val="24"/>
          <w:szCs w:val="24"/>
        </w:rPr>
        <w:t xml:space="preserve"> 8,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2 f,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Franka Lisice 77,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Domobranska 2, 23 420 Benkovac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Park sv. Jurja 1, 23 440 Gračac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17, 23 450 Obrovac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Braće </w:t>
      </w:r>
      <w:proofErr w:type="spellStart"/>
      <w:r w:rsidRPr="0063080B">
        <w:rPr>
          <w:rFonts w:ascii="Times New Roman" w:hAnsi="Times New Roman" w:cs="Times New Roman"/>
          <w:sz w:val="24"/>
          <w:szCs w:val="24"/>
        </w:rPr>
        <w:t>Vranjanina</w:t>
      </w:r>
      <w:proofErr w:type="spellEnd"/>
      <w:r w:rsidRPr="0063080B">
        <w:rPr>
          <w:rFonts w:ascii="Times New Roman" w:hAnsi="Times New Roman" w:cs="Times New Roman"/>
          <w:sz w:val="24"/>
          <w:szCs w:val="24"/>
        </w:rPr>
        <w:t xml:space="preserve"> 11,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Miroslava Krleže 5 C,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Trg Domovinske zahvalnosti 5, 23 420 Benkovac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Kralja Tvrtka 1, 23 210 Biograd na Moru</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Bana Josipa Jelačića 8, 23 250 Pag</w:t>
      </w:r>
    </w:p>
    <w:p w:rsidR="005809F1" w:rsidRPr="008202E9"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8202E9">
        <w:rPr>
          <w:rFonts w:ascii="Times New Roman" w:hAnsi="Times New Roman" w:cs="Times New Roman"/>
          <w:sz w:val="24"/>
          <w:szCs w:val="24"/>
        </w:rPr>
        <w:t>Ivana Mažuranića 28, 23000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Zrinsko- </w:t>
      </w:r>
      <w:proofErr w:type="spellStart"/>
      <w:r w:rsidRPr="0063080B">
        <w:rPr>
          <w:rFonts w:ascii="Times New Roman" w:hAnsi="Times New Roman" w:cs="Times New Roman"/>
          <w:sz w:val="24"/>
          <w:szCs w:val="24"/>
        </w:rPr>
        <w:t>Frankopanska</w:t>
      </w:r>
      <w:proofErr w:type="spellEnd"/>
      <w:r w:rsidRPr="0063080B">
        <w:rPr>
          <w:rFonts w:ascii="Times New Roman" w:hAnsi="Times New Roman" w:cs="Times New Roman"/>
          <w:sz w:val="24"/>
          <w:szCs w:val="24"/>
        </w:rPr>
        <w:t xml:space="preserve"> ulica 8, 8 a, 23000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Kralja Stjepana Držislava 1b, 23000 Zadar</w:t>
      </w:r>
      <w:r>
        <w:rPr>
          <w:rFonts w:ascii="Times New Roman" w:hAnsi="Times New Roman" w:cs="Times New Roman"/>
          <w:sz w:val="24"/>
          <w:szCs w:val="24"/>
        </w:rPr>
        <w:t>.</w:t>
      </w:r>
    </w:p>
    <w:p w:rsidR="00054C98" w:rsidRPr="00446572" w:rsidRDefault="00054C98" w:rsidP="00054C98">
      <w:pPr>
        <w:pStyle w:val="Tijeloteksta"/>
        <w:ind w:left="340"/>
        <w:jc w:val="both"/>
        <w:rPr>
          <w:rFonts w:ascii="Times New Roman" w:hAnsi="Times New Roman" w:cs="Times New Roman"/>
          <w:spacing w:val="-2"/>
          <w:sz w:val="24"/>
          <w:szCs w:val="24"/>
        </w:rPr>
      </w:pPr>
      <w:r w:rsidRPr="00446572">
        <w:rPr>
          <w:rFonts w:ascii="Times New Roman" w:hAnsi="Times New Roman" w:cs="Times New Roman"/>
          <w:spacing w:val="-2"/>
          <w:sz w:val="24"/>
          <w:szCs w:val="24"/>
        </w:rPr>
        <w:t>Adrese lokacija Kupca iz stavka 1. ovog članka podložne su promjenama tijekom važenja ovog Ugovora, sukladno potrebama Kupca za korištenjem poslovnih prostora na navedenim ili nekim drugim lokacijama.</w:t>
      </w:r>
    </w:p>
    <w:p w:rsidR="00054C98" w:rsidRDefault="00054C98" w:rsidP="00054C98">
      <w:pPr>
        <w:pStyle w:val="Tijeloteksta"/>
        <w:ind w:left="850"/>
        <w:jc w:val="both"/>
        <w:rPr>
          <w:rFonts w:ascii="Times New Roman" w:hAnsi="Times New Roman" w:cs="Times New Roman"/>
          <w:spacing w:val="-2"/>
          <w:sz w:val="24"/>
          <w:szCs w:val="24"/>
        </w:rPr>
      </w:pPr>
    </w:p>
    <w:p w:rsidR="0018002B" w:rsidRDefault="00054C98" w:rsidP="0018002B">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II. CIJENA I TRAJANJE UGOVORA</w:t>
      </w: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3.</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Ukupna cijena nabave i isporuke tonera i tinti, koja je predmet ovog ugovora bez PDV-a iznosi</w:t>
      </w:r>
    </w:p>
    <w:p w:rsidR="00054C98" w:rsidRPr="00446572" w:rsidRDefault="00054C98" w:rsidP="00054C98">
      <w:pPr>
        <w:pStyle w:val="Tijeloteksta"/>
        <w:ind w:left="737"/>
        <w:jc w:val="both"/>
        <w:rPr>
          <w:rFonts w:ascii="Times New Roman" w:hAnsi="Times New Roman" w:cs="Times New Roman"/>
          <w:spacing w:val="-1"/>
          <w:sz w:val="24"/>
          <w:szCs w:val="24"/>
        </w:rPr>
      </w:pPr>
    </w:p>
    <w:p w:rsidR="00054C98" w:rsidRPr="00446572" w:rsidRDefault="00054C98" w:rsidP="00054C98">
      <w:pPr>
        <w:pStyle w:val="Tijeloteksta"/>
        <w:ind w:left="340"/>
        <w:jc w:val="center"/>
        <w:rPr>
          <w:rFonts w:ascii="Times New Roman" w:hAnsi="Times New Roman" w:cs="Times New Roman"/>
          <w:spacing w:val="-1"/>
          <w:sz w:val="24"/>
          <w:szCs w:val="24"/>
        </w:rPr>
      </w:pPr>
      <w:r w:rsidRPr="00446572">
        <w:rPr>
          <w:rFonts w:ascii="Times New Roman" w:hAnsi="Times New Roman" w:cs="Times New Roman"/>
          <w:spacing w:val="-1"/>
          <w:sz w:val="24"/>
          <w:szCs w:val="24"/>
        </w:rPr>
        <w:lastRenderedPageBreak/>
        <w:t xml:space="preserve">__________________________ </w:t>
      </w:r>
      <w:r w:rsidR="005809F1">
        <w:rPr>
          <w:rFonts w:ascii="Times New Roman" w:hAnsi="Times New Roman" w:cs="Times New Roman"/>
          <w:spacing w:val="-1"/>
          <w:sz w:val="24"/>
          <w:szCs w:val="24"/>
        </w:rPr>
        <w:t>eura</w:t>
      </w:r>
    </w:p>
    <w:p w:rsidR="00054C98" w:rsidRPr="00446572" w:rsidRDefault="00054C98" w:rsidP="00054C98">
      <w:pPr>
        <w:pStyle w:val="Tijeloteksta"/>
        <w:ind w:left="340"/>
        <w:jc w:val="both"/>
        <w:rPr>
          <w:rFonts w:ascii="Times New Roman" w:hAnsi="Times New Roman" w:cs="Times New Roman"/>
          <w:color w:val="FF0000"/>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Na iznos iz stavka 1. ovog članka zaračunava se PDV po važećoj stopi.</w:t>
      </w:r>
    </w:p>
    <w:p w:rsidR="005809F1" w:rsidRPr="005809F1" w:rsidRDefault="00054C98" w:rsidP="005809F1">
      <w:pPr>
        <w:autoSpaceDE w:val="0"/>
        <w:autoSpaceDN w:val="0"/>
        <w:adjustRightInd w:val="0"/>
        <w:ind w:left="340"/>
        <w:jc w:val="both"/>
        <w:rPr>
          <w:rFonts w:ascii="Times New Roman" w:hAnsi="Times New Roman" w:cs="Times New Roman"/>
          <w:sz w:val="24"/>
          <w:szCs w:val="24"/>
        </w:rPr>
      </w:pPr>
      <w:r w:rsidRPr="005809F1">
        <w:rPr>
          <w:rFonts w:ascii="Times New Roman" w:hAnsi="Times New Roman" w:cs="Times New Roman"/>
          <w:spacing w:val="-1"/>
          <w:sz w:val="24"/>
          <w:szCs w:val="24"/>
        </w:rPr>
        <w:t>Sredstva iz stavka 1. ovog članka osigurana su u</w:t>
      </w:r>
      <w:r w:rsidRPr="005809F1">
        <w:t xml:space="preserve"> </w:t>
      </w:r>
      <w:r w:rsidR="005809F1" w:rsidRPr="005809F1">
        <w:rPr>
          <w:rFonts w:ascii="Times New Roman" w:eastAsia="Times New Roman" w:hAnsi="Times New Roman" w:cs="Times New Roman"/>
          <w:bCs/>
          <w:sz w:val="24"/>
          <w:szCs w:val="24"/>
          <w:lang w:eastAsia="hr-HR"/>
        </w:rPr>
        <w:t xml:space="preserve">Proračunu Zadarske županije za 2023. godinu i Projekcijama proračuna za 2024. godinu i 2025. godinu, unutar programa: </w:t>
      </w:r>
      <w:r w:rsidR="005809F1" w:rsidRPr="005809F1">
        <w:rPr>
          <w:rFonts w:ascii="Times New Roman" w:hAnsi="Times New Roman" w:cs="Times New Roman"/>
          <w:sz w:val="24"/>
          <w:szCs w:val="24"/>
        </w:rPr>
        <w:t>1501 Administracija i upravljanje (aktivnost: A1501-01- Rashodi za zaposlene) i 1505 UDU-Povjereni poslovi (aktivnost: A1505-01- UDU- Rashodi za zaposlene).</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4.</w:t>
      </w:r>
    </w:p>
    <w:p w:rsidR="00054C98"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Ovaj Ugovor sklapa se za razdoblje od 1 (jedne) godine, </w:t>
      </w:r>
      <w:r w:rsidR="00EE1B28">
        <w:rPr>
          <w:rFonts w:ascii="Times New Roman" w:hAnsi="Times New Roman" w:cs="Times New Roman"/>
          <w:spacing w:val="-1"/>
          <w:sz w:val="24"/>
          <w:szCs w:val="24"/>
        </w:rPr>
        <w:t>te</w:t>
      </w:r>
      <w:r w:rsidRPr="0041045E">
        <w:rPr>
          <w:rFonts w:ascii="Times New Roman" w:hAnsi="Times New Roman" w:cs="Times New Roman"/>
          <w:spacing w:val="-1"/>
          <w:sz w:val="24"/>
          <w:szCs w:val="24"/>
        </w:rPr>
        <w:t xml:space="preserve"> stupa na snagu </w:t>
      </w:r>
      <w:r w:rsidR="00835B66">
        <w:rPr>
          <w:rFonts w:ascii="Times New Roman" w:hAnsi="Times New Roman" w:cs="Times New Roman"/>
          <w:spacing w:val="-1"/>
          <w:sz w:val="24"/>
          <w:szCs w:val="24"/>
        </w:rPr>
        <w:t>po isteku postojećeg Ugovora.</w:t>
      </w:r>
    </w:p>
    <w:p w:rsidR="00835B66" w:rsidRPr="0041045E" w:rsidRDefault="00835B66" w:rsidP="00054C98">
      <w:pPr>
        <w:pStyle w:val="Tijeloteksta"/>
        <w:ind w:left="340"/>
        <w:jc w:val="both"/>
        <w:rPr>
          <w:rFonts w:ascii="Times New Roman" w:hAnsi="Times New Roman" w:cs="Times New Roman"/>
          <w:spacing w:val="-1"/>
          <w:sz w:val="24"/>
          <w:szCs w:val="24"/>
        </w:rPr>
      </w:pP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5.</w:t>
      </w:r>
    </w:p>
    <w:p w:rsidR="0041045E" w:rsidRPr="00A7387A" w:rsidRDefault="0041045E" w:rsidP="00A7387A">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Količina i vrsta predmeta nabave određena je u Troškovniku koji je sastavni dio ovog Ugovora</w:t>
      </w:r>
      <w:r w:rsidR="00A7387A" w:rsidRPr="00A7387A">
        <w:rPr>
          <w:rFonts w:ascii="Times New Roman" w:hAnsi="Times New Roman" w:cs="Times New Roman"/>
          <w:spacing w:val="-1"/>
          <w:sz w:val="24"/>
          <w:szCs w:val="24"/>
        </w:rPr>
        <w:t>.</w:t>
      </w:r>
    </w:p>
    <w:p w:rsidR="00A7387A" w:rsidRPr="00A7387A" w:rsidRDefault="00A7387A" w:rsidP="00A7387A">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 xml:space="preserve">Količine navedene u Troškovniku su predviđene (okvirne) te stvarno nabavljena količina predmeta nabave na temelju ovog Ugovora može biti veća ili manja od predviđene (okvirne), ali ukupna plaćanja bez PDV-a ne smiju prelaziti iznos procijenjene vrijednosti nabave. </w:t>
      </w:r>
    </w:p>
    <w:p w:rsidR="0041045E" w:rsidRPr="0041045E" w:rsidRDefault="0041045E" w:rsidP="0041045E">
      <w:pPr>
        <w:pStyle w:val="Tijeloteksta"/>
        <w:ind w:left="340"/>
        <w:rPr>
          <w:rFonts w:ascii="Times New Roman" w:hAnsi="Times New Roman" w:cs="Times New Roman"/>
          <w:spacing w:val="-1"/>
          <w:sz w:val="24"/>
          <w:szCs w:val="24"/>
        </w:rPr>
      </w:pPr>
    </w:p>
    <w:p w:rsidR="00054C98" w:rsidRPr="00A7387A" w:rsidRDefault="00054C98" w:rsidP="00054C98">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 xml:space="preserve">Ugovorne strane su suglasne da je ponuđena jedinična cijena nepromjenjiva za cijelo vrijeme trajanja </w:t>
      </w:r>
      <w:r w:rsidR="00A508ED" w:rsidRPr="00A7387A">
        <w:rPr>
          <w:rFonts w:ascii="Times New Roman" w:hAnsi="Times New Roman" w:cs="Times New Roman"/>
          <w:spacing w:val="-1"/>
          <w:sz w:val="24"/>
          <w:szCs w:val="24"/>
        </w:rPr>
        <w:t>Ugovora</w:t>
      </w:r>
      <w:r w:rsidRPr="00A7387A">
        <w:rPr>
          <w:rFonts w:ascii="Times New Roman" w:hAnsi="Times New Roman" w:cs="Times New Roman"/>
          <w:spacing w:val="-1"/>
          <w:sz w:val="24"/>
          <w:szCs w:val="24"/>
        </w:rPr>
        <w:t xml:space="preserve"> te da su u cijenu uključeni su svi troškovi dostave robe, preuzimanja i zbrinjavanja potrošenih tonera na lokacijama iz čl. 2 ovog Ugovora kao i drugi troškovi koji mogu proizaći iz tijekom izvršenja Ugovora,</w:t>
      </w:r>
      <w:r w:rsidR="00C100C3" w:rsidRPr="00A7387A">
        <w:rPr>
          <w:rFonts w:ascii="Times New Roman" w:hAnsi="Times New Roman" w:cs="Times New Roman"/>
          <w:spacing w:val="-1"/>
          <w:sz w:val="24"/>
          <w:szCs w:val="24"/>
        </w:rPr>
        <w:t xml:space="preserve"> uključujući i popuste</w:t>
      </w:r>
      <w:r w:rsidRPr="00A7387A">
        <w:rPr>
          <w:rFonts w:ascii="Times New Roman" w:hAnsi="Times New Roman" w:cs="Times New Roman"/>
          <w:spacing w:val="-1"/>
          <w:sz w:val="24"/>
          <w:szCs w:val="24"/>
        </w:rPr>
        <w:t>.</w:t>
      </w:r>
    </w:p>
    <w:p w:rsidR="00054C98" w:rsidRPr="00446572" w:rsidRDefault="00054C98" w:rsidP="00A7387A">
      <w:pPr>
        <w:pStyle w:val="Tijeloteksta"/>
        <w:ind w:left="0"/>
        <w:rPr>
          <w:rFonts w:ascii="Times New Roman" w:hAnsi="Times New Roman" w:cs="Times New Roman"/>
          <w:b/>
          <w:color w:val="FF0000"/>
          <w:spacing w:val="-1"/>
          <w:sz w:val="24"/>
          <w:szCs w:val="24"/>
        </w:rPr>
      </w:pPr>
    </w:p>
    <w:p w:rsidR="00054C98" w:rsidRPr="00A7387A" w:rsidRDefault="00054C98" w:rsidP="00054C98">
      <w:pPr>
        <w:pStyle w:val="Tijeloteksta"/>
        <w:ind w:left="340"/>
        <w:rPr>
          <w:rFonts w:ascii="Times New Roman" w:hAnsi="Times New Roman" w:cs="Times New Roman"/>
          <w:b/>
          <w:spacing w:val="-1"/>
          <w:sz w:val="24"/>
          <w:szCs w:val="24"/>
        </w:rPr>
      </w:pPr>
      <w:r w:rsidRPr="00A7387A">
        <w:rPr>
          <w:rFonts w:ascii="Times New Roman" w:hAnsi="Times New Roman" w:cs="Times New Roman"/>
          <w:b/>
          <w:spacing w:val="-1"/>
          <w:sz w:val="24"/>
          <w:szCs w:val="24"/>
        </w:rPr>
        <w:t>III. UVJETI PROVEDBE UGOVORA</w:t>
      </w:r>
    </w:p>
    <w:p w:rsidR="00054C98" w:rsidRPr="00A7387A" w:rsidRDefault="00054C98" w:rsidP="00054C98">
      <w:pPr>
        <w:pStyle w:val="Tijeloteksta"/>
        <w:ind w:left="340"/>
        <w:jc w:val="center"/>
        <w:rPr>
          <w:rFonts w:ascii="Times New Roman" w:hAnsi="Times New Roman" w:cs="Times New Roman"/>
          <w:b/>
          <w:spacing w:val="-1"/>
          <w:sz w:val="24"/>
          <w:szCs w:val="24"/>
        </w:rPr>
      </w:pPr>
      <w:r w:rsidRPr="00A7387A">
        <w:rPr>
          <w:rFonts w:ascii="Times New Roman" w:hAnsi="Times New Roman" w:cs="Times New Roman"/>
          <w:b/>
          <w:spacing w:val="-1"/>
          <w:sz w:val="24"/>
          <w:szCs w:val="24"/>
        </w:rPr>
        <w:t>Članak 6.</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Prodavatelj se obvezuje da će se u potpunosti pridržavati svih uvjeta određenih u Pozivu na dostavu ponude u postupku nabave tonera i tinti, evidencijski broj </w:t>
      </w:r>
      <w:r w:rsidR="00DA33C3">
        <w:rPr>
          <w:rFonts w:ascii="Times New Roman" w:hAnsi="Times New Roman" w:cs="Times New Roman"/>
          <w:spacing w:val="-1"/>
          <w:sz w:val="24"/>
          <w:szCs w:val="24"/>
        </w:rPr>
        <w:t>19-23</w:t>
      </w:r>
      <w:r w:rsidRPr="00E36C1E">
        <w:rPr>
          <w:rFonts w:ascii="Times New Roman" w:hAnsi="Times New Roman" w:cs="Times New Roman"/>
          <w:spacing w:val="-1"/>
          <w:sz w:val="24"/>
          <w:szCs w:val="24"/>
        </w:rPr>
        <w:t>-JN.</w:t>
      </w:r>
    </w:p>
    <w:p w:rsidR="00054C98" w:rsidRPr="00446572" w:rsidRDefault="00054C98" w:rsidP="00054C98">
      <w:pPr>
        <w:pStyle w:val="Tijeloteksta"/>
        <w:ind w:left="340"/>
        <w:rPr>
          <w:rFonts w:ascii="Times New Roman" w:hAnsi="Times New Roman" w:cs="Times New Roman"/>
          <w:color w:val="FF0000"/>
          <w:spacing w:val="-1"/>
          <w:sz w:val="24"/>
          <w:szCs w:val="24"/>
        </w:rPr>
      </w:pPr>
    </w:p>
    <w:p w:rsidR="00054C98" w:rsidRPr="00E36C1E" w:rsidRDefault="00054C98" w:rsidP="00054C98">
      <w:pPr>
        <w:pStyle w:val="Tijeloteksta"/>
        <w:ind w:left="340"/>
        <w:jc w:val="center"/>
        <w:rPr>
          <w:rFonts w:ascii="Times New Roman" w:hAnsi="Times New Roman" w:cs="Times New Roman"/>
          <w:b/>
          <w:spacing w:val="-1"/>
          <w:sz w:val="24"/>
          <w:szCs w:val="24"/>
        </w:rPr>
      </w:pPr>
      <w:r w:rsidRPr="00E36C1E">
        <w:rPr>
          <w:rFonts w:ascii="Times New Roman" w:hAnsi="Times New Roman" w:cs="Times New Roman"/>
          <w:b/>
          <w:spacing w:val="-1"/>
          <w:sz w:val="24"/>
          <w:szCs w:val="24"/>
        </w:rPr>
        <w:t>Članak 7.</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Prodavatelj se obvezuje isporučivati robu koja je predmet nabave sukcesivno prema potrebama Kupca, odmah nakon zaprimanja zahtjeva Kupca u roku od 48 sati u što se računaju samo radni dani. Isporuka robe izvršavati će se samo radnim danom tijekom radnog vremena Kupca. </w:t>
      </w:r>
    </w:p>
    <w:p w:rsidR="00054C98" w:rsidRPr="00E36C1E" w:rsidRDefault="00054C98" w:rsidP="00054C98">
      <w:pPr>
        <w:pStyle w:val="Tijeloteksta"/>
        <w:ind w:left="340"/>
        <w:jc w:val="both"/>
        <w:rPr>
          <w:rFonts w:ascii="Times New Roman" w:hAnsi="Times New Roman" w:cs="Times New Roman"/>
          <w:spacing w:val="-1"/>
          <w:sz w:val="24"/>
          <w:szCs w:val="24"/>
        </w:rPr>
      </w:pPr>
    </w:p>
    <w:p w:rsidR="0041045E" w:rsidRPr="0041045E" w:rsidRDefault="0041045E" w:rsidP="0041045E">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8.</w:t>
      </w:r>
    </w:p>
    <w:p w:rsidR="00054C98" w:rsidRPr="0041045E" w:rsidRDefault="00054C98" w:rsidP="00054C98">
      <w:pPr>
        <w:pStyle w:val="Tijeloteksta"/>
        <w:ind w:left="340"/>
        <w:jc w:val="both"/>
        <w:rPr>
          <w:rFonts w:ascii="Times New Roman" w:hAnsi="Times New Roman"/>
          <w:sz w:val="24"/>
          <w:szCs w:val="24"/>
        </w:rPr>
      </w:pPr>
      <w:r w:rsidRPr="002B4EE8">
        <w:rPr>
          <w:rFonts w:ascii="Times New Roman" w:hAnsi="Times New Roman" w:cs="Times New Roman"/>
          <w:spacing w:val="-1"/>
          <w:sz w:val="24"/>
          <w:szCs w:val="24"/>
        </w:rPr>
        <w:t>Prodavatelj</w:t>
      </w:r>
      <w:r w:rsidR="002B4EE8">
        <w:rPr>
          <w:rFonts w:ascii="Times New Roman" w:hAnsi="Times New Roman" w:cs="Times New Roman"/>
          <w:spacing w:val="-1"/>
          <w:sz w:val="24"/>
          <w:szCs w:val="24"/>
        </w:rPr>
        <w:t xml:space="preserve"> j</w:t>
      </w:r>
      <w:r w:rsidR="00D56FBA" w:rsidRPr="002B4EE8">
        <w:rPr>
          <w:rFonts w:ascii="Times New Roman" w:hAnsi="Times New Roman" w:cs="Times New Roman"/>
          <w:spacing w:val="-1"/>
          <w:sz w:val="24"/>
          <w:szCs w:val="24"/>
        </w:rPr>
        <w:t xml:space="preserve">e dužan </w:t>
      </w:r>
      <w:r w:rsidRPr="002B4EE8">
        <w:rPr>
          <w:rFonts w:ascii="Times New Roman" w:hAnsi="Times New Roman" w:cs="Times New Roman"/>
          <w:spacing w:val="-1"/>
          <w:sz w:val="24"/>
          <w:szCs w:val="24"/>
        </w:rPr>
        <w:t>tijekom ugovorenog razdoblja po pozivu Kupca preuzim</w:t>
      </w:r>
      <w:r w:rsidR="00D56FBA" w:rsidRPr="002B4EE8">
        <w:rPr>
          <w:rFonts w:ascii="Times New Roman" w:hAnsi="Times New Roman" w:cs="Times New Roman"/>
          <w:spacing w:val="-1"/>
          <w:sz w:val="24"/>
          <w:szCs w:val="24"/>
        </w:rPr>
        <w:t>ati i zbrinuti potrošene tonere, sukladno Pravilniku o gospodarenju otpada</w:t>
      </w:r>
      <w:r w:rsidR="002B4EE8">
        <w:rPr>
          <w:rFonts w:ascii="Times New Roman" w:hAnsi="Times New Roman" w:cs="Times New Roman"/>
          <w:spacing w:val="-1"/>
          <w:sz w:val="24"/>
          <w:szCs w:val="24"/>
        </w:rPr>
        <w:t xml:space="preserve"> („Narodne novine“ broj 106/22).</w:t>
      </w:r>
    </w:p>
    <w:p w:rsidR="00054C98" w:rsidRPr="0041045E" w:rsidRDefault="00054C98" w:rsidP="00054C98">
      <w:pPr>
        <w:pStyle w:val="Bezproreda"/>
        <w:ind w:left="340"/>
        <w:jc w:val="both"/>
        <w:rPr>
          <w:rFonts w:ascii="Times New Roman" w:hAnsi="Times New Roman"/>
          <w:sz w:val="24"/>
          <w:szCs w:val="24"/>
        </w:rPr>
      </w:pPr>
    </w:p>
    <w:p w:rsidR="00054C98" w:rsidRPr="00A7387A" w:rsidRDefault="00054C98" w:rsidP="00054C98">
      <w:pPr>
        <w:pStyle w:val="Tijeloteksta"/>
        <w:ind w:left="340"/>
        <w:rPr>
          <w:rFonts w:ascii="Times New Roman" w:hAnsi="Times New Roman" w:cs="Times New Roman"/>
          <w:b/>
          <w:spacing w:val="-1"/>
          <w:sz w:val="24"/>
          <w:szCs w:val="24"/>
        </w:rPr>
      </w:pPr>
      <w:r w:rsidRPr="00A7387A">
        <w:rPr>
          <w:rFonts w:ascii="Times New Roman" w:hAnsi="Times New Roman" w:cs="Times New Roman"/>
          <w:b/>
          <w:spacing w:val="-1"/>
          <w:sz w:val="24"/>
          <w:szCs w:val="24"/>
        </w:rPr>
        <w:t>IV. NAČIN PLAĆANJA</w:t>
      </w:r>
    </w:p>
    <w:p w:rsidR="00054C98" w:rsidRPr="00A7387A" w:rsidRDefault="0041045E" w:rsidP="00054C98">
      <w:pPr>
        <w:pStyle w:val="Tijeloteksta"/>
        <w:ind w:left="340"/>
        <w:jc w:val="center"/>
        <w:rPr>
          <w:rFonts w:ascii="Times New Roman" w:hAnsi="Times New Roman" w:cs="Times New Roman"/>
          <w:b/>
          <w:spacing w:val="-1"/>
          <w:sz w:val="24"/>
          <w:szCs w:val="24"/>
        </w:rPr>
      </w:pPr>
      <w:r w:rsidRPr="00A7387A">
        <w:rPr>
          <w:rFonts w:ascii="Times New Roman" w:hAnsi="Times New Roman" w:cs="Times New Roman"/>
          <w:b/>
          <w:spacing w:val="-1"/>
          <w:sz w:val="24"/>
          <w:szCs w:val="24"/>
        </w:rPr>
        <w:t>Članak 9</w:t>
      </w:r>
      <w:r w:rsidR="00054C98" w:rsidRPr="00A7387A">
        <w:rPr>
          <w:rFonts w:ascii="Times New Roman" w:hAnsi="Times New Roman" w:cs="Times New Roman"/>
          <w:b/>
          <w:spacing w:val="-1"/>
          <w:sz w:val="24"/>
          <w:szCs w:val="24"/>
        </w:rPr>
        <w:t>.</w:t>
      </w:r>
    </w:p>
    <w:p w:rsidR="00054C98" w:rsidRDefault="00054C98" w:rsidP="004D4122">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Kupac se obvezuje izvršiti plaćanje na temelju uredno </w:t>
      </w:r>
      <w:r w:rsidR="004D4122" w:rsidRPr="00E36C1E">
        <w:rPr>
          <w:rFonts w:ascii="Times New Roman" w:hAnsi="Times New Roman" w:cs="Times New Roman"/>
          <w:spacing w:val="-1"/>
          <w:sz w:val="24"/>
          <w:szCs w:val="24"/>
        </w:rPr>
        <w:t>isporučene robe</w:t>
      </w:r>
      <w:r w:rsidRPr="00E36C1E">
        <w:rPr>
          <w:rFonts w:ascii="Times New Roman" w:hAnsi="Times New Roman" w:cs="Times New Roman"/>
          <w:spacing w:val="-1"/>
          <w:sz w:val="24"/>
          <w:szCs w:val="24"/>
        </w:rPr>
        <w:t xml:space="preserve"> i ispostavljenog računa u roku od trideset (30) dana od dana zaprimljenog e-računa u strukturiranom elektroničkom obliku putem informacijskog posrednika (FINA), na IBAN Prodavatelja.</w:t>
      </w:r>
    </w:p>
    <w:p w:rsidR="00E36C1E" w:rsidRPr="00E36C1E" w:rsidRDefault="00E36C1E" w:rsidP="004D4122">
      <w:pPr>
        <w:pStyle w:val="Tijeloteksta"/>
        <w:ind w:left="340"/>
        <w:jc w:val="both"/>
        <w:rPr>
          <w:rFonts w:ascii="Times New Roman" w:hAnsi="Times New Roman" w:cs="Times New Roman"/>
          <w:spacing w:val="-1"/>
          <w:sz w:val="24"/>
          <w:szCs w:val="24"/>
        </w:rPr>
      </w:pPr>
    </w:p>
    <w:p w:rsidR="00054C98"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Račun treba glasiti na: ZADARSKA ŽUPANIJA, Božidara </w:t>
      </w:r>
      <w:proofErr w:type="spellStart"/>
      <w:r w:rsidRPr="00E36C1E">
        <w:rPr>
          <w:rFonts w:ascii="Times New Roman" w:hAnsi="Times New Roman" w:cs="Times New Roman"/>
          <w:spacing w:val="-1"/>
          <w:sz w:val="24"/>
          <w:szCs w:val="24"/>
        </w:rPr>
        <w:t>Petranovića</w:t>
      </w:r>
      <w:proofErr w:type="spellEnd"/>
      <w:r w:rsidRPr="00E36C1E">
        <w:rPr>
          <w:rFonts w:ascii="Times New Roman" w:hAnsi="Times New Roman" w:cs="Times New Roman"/>
          <w:spacing w:val="-1"/>
          <w:sz w:val="24"/>
          <w:szCs w:val="24"/>
        </w:rPr>
        <w:t xml:space="preserve"> 8, 2</w:t>
      </w:r>
      <w:r w:rsidR="00E36C1E" w:rsidRPr="00E36C1E">
        <w:rPr>
          <w:rFonts w:ascii="Times New Roman" w:hAnsi="Times New Roman" w:cs="Times New Roman"/>
          <w:spacing w:val="-1"/>
          <w:sz w:val="24"/>
          <w:szCs w:val="24"/>
        </w:rPr>
        <w:t>3000 Zadar, s pozivom na broj U</w:t>
      </w:r>
      <w:r w:rsidRPr="00E36C1E">
        <w:rPr>
          <w:rFonts w:ascii="Times New Roman" w:hAnsi="Times New Roman" w:cs="Times New Roman"/>
          <w:spacing w:val="-1"/>
          <w:sz w:val="24"/>
          <w:szCs w:val="24"/>
        </w:rPr>
        <w:t>govora o nabavi te navodom dostavnog mjesta.</w:t>
      </w:r>
      <w:r w:rsidRPr="00E36C1E">
        <w:rPr>
          <w:rFonts w:ascii="Times New Roman" w:hAnsi="Times New Roman" w:cs="Times New Roman"/>
          <w:spacing w:val="-2"/>
          <w:sz w:val="24"/>
          <w:szCs w:val="24"/>
        </w:rPr>
        <w:t xml:space="preserve"> </w:t>
      </w:r>
      <w:r w:rsidRPr="00E36C1E">
        <w:rPr>
          <w:rFonts w:ascii="Times New Roman" w:hAnsi="Times New Roman" w:cs="Times New Roman"/>
          <w:spacing w:val="-1"/>
          <w:sz w:val="24"/>
          <w:szCs w:val="24"/>
        </w:rPr>
        <w:t>U privitku računa mora biti priložena otpremnica ovjerena od strane Kupca i Prodavatelja.</w:t>
      </w:r>
    </w:p>
    <w:p w:rsidR="00ED5D0D" w:rsidRPr="00E36C1E" w:rsidRDefault="00ED5D0D" w:rsidP="00054C98">
      <w:pPr>
        <w:pStyle w:val="Tijeloteksta"/>
        <w:ind w:left="340"/>
        <w:jc w:val="both"/>
        <w:rPr>
          <w:rFonts w:ascii="Times New Roman" w:hAnsi="Times New Roman" w:cs="Times New Roman"/>
          <w:spacing w:val="-1"/>
          <w:sz w:val="24"/>
          <w:szCs w:val="24"/>
        </w:rPr>
      </w:pPr>
    </w:p>
    <w:p w:rsidR="00054C98" w:rsidRPr="00446572" w:rsidRDefault="00054C98" w:rsidP="00897D2C">
      <w:pPr>
        <w:pStyle w:val="Tijeloteksta"/>
        <w:ind w:left="340"/>
        <w:jc w:val="both"/>
        <w:rPr>
          <w:rFonts w:ascii="Times New Roman" w:hAnsi="Times New Roman" w:cs="Times New Roman"/>
          <w:b/>
          <w:color w:val="FF0000"/>
          <w:spacing w:val="-1"/>
          <w:sz w:val="24"/>
          <w:szCs w:val="24"/>
        </w:rPr>
      </w:pPr>
      <w:r w:rsidRPr="00E36C1E">
        <w:rPr>
          <w:rFonts w:ascii="Times New Roman" w:hAnsi="Times New Roman" w:cs="Times New Roman"/>
          <w:b/>
          <w:spacing w:val="-1"/>
          <w:sz w:val="24"/>
          <w:szCs w:val="24"/>
        </w:rPr>
        <w:t>V. PREGLED ROBE I OBAVIJEST O NEDOSTATKU</w:t>
      </w:r>
    </w:p>
    <w:p w:rsidR="00927044" w:rsidRPr="00446572" w:rsidRDefault="00927044" w:rsidP="00897D2C">
      <w:pPr>
        <w:pStyle w:val="Tijeloteksta"/>
        <w:ind w:left="340"/>
        <w:jc w:val="both"/>
        <w:rPr>
          <w:rFonts w:ascii="Times New Roman" w:hAnsi="Times New Roman" w:cs="Times New Roman"/>
          <w:b/>
          <w:color w:val="FF0000"/>
          <w:spacing w:val="-1"/>
          <w:sz w:val="24"/>
          <w:szCs w:val="24"/>
        </w:rPr>
      </w:pPr>
    </w:p>
    <w:p w:rsidR="00054C98" w:rsidRPr="00E36C1E" w:rsidRDefault="00054C98" w:rsidP="00054C98">
      <w:pPr>
        <w:pStyle w:val="Tijeloteksta"/>
        <w:ind w:left="340"/>
        <w:jc w:val="center"/>
        <w:rPr>
          <w:rFonts w:ascii="Times New Roman" w:hAnsi="Times New Roman" w:cs="Times New Roman"/>
          <w:b/>
          <w:spacing w:val="-1"/>
          <w:sz w:val="24"/>
          <w:szCs w:val="24"/>
        </w:rPr>
      </w:pPr>
      <w:r w:rsidRPr="00E36C1E">
        <w:rPr>
          <w:rFonts w:ascii="Times New Roman" w:hAnsi="Times New Roman" w:cs="Times New Roman"/>
          <w:b/>
          <w:spacing w:val="-1"/>
          <w:sz w:val="24"/>
          <w:szCs w:val="24"/>
        </w:rPr>
        <w:t xml:space="preserve">Članak </w:t>
      </w:r>
      <w:r w:rsidR="0041045E" w:rsidRPr="00E36C1E">
        <w:rPr>
          <w:rFonts w:ascii="Times New Roman" w:hAnsi="Times New Roman" w:cs="Times New Roman"/>
          <w:b/>
          <w:spacing w:val="-1"/>
          <w:sz w:val="24"/>
          <w:szCs w:val="24"/>
        </w:rPr>
        <w:t>10</w:t>
      </w:r>
      <w:r w:rsidRPr="00E36C1E">
        <w:rPr>
          <w:rFonts w:ascii="Times New Roman" w:hAnsi="Times New Roman" w:cs="Times New Roman"/>
          <w:b/>
          <w:spacing w:val="-1"/>
          <w:sz w:val="24"/>
          <w:szCs w:val="24"/>
        </w:rPr>
        <w:t>.</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Kupac je dužan po primitku robe, istu pregledati u nazočnosti Prodavatelja, te ukoliko se po primitku ili u naknadnom roku od 5 (pet) dana utvrde nedostatci u količini, vrsti ili kvaliteti isporučene robe, Kupac </w:t>
      </w:r>
      <w:r w:rsidRPr="00E36C1E">
        <w:rPr>
          <w:rFonts w:ascii="Times New Roman" w:hAnsi="Times New Roman" w:cs="Times New Roman"/>
          <w:spacing w:val="-1"/>
          <w:sz w:val="24"/>
          <w:szCs w:val="24"/>
        </w:rPr>
        <w:lastRenderedPageBreak/>
        <w:t>je dužan bez odlaganja Prodavatelju dostaviti obavijest o nedostatku.</w:t>
      </w:r>
    </w:p>
    <w:p w:rsidR="00054C98" w:rsidRPr="00E36C1E" w:rsidRDefault="00054C98" w:rsidP="00054C98">
      <w:pPr>
        <w:pStyle w:val="Tijeloteksta"/>
        <w:ind w:left="340"/>
        <w:jc w:val="both"/>
        <w:rPr>
          <w:rFonts w:ascii="Times New Roman" w:hAnsi="Times New Roman" w:cs="Times New Roman"/>
          <w:spacing w:val="-1"/>
          <w:sz w:val="24"/>
          <w:szCs w:val="24"/>
        </w:rPr>
      </w:pP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Ako se nakon primitka robe pokaže skriveni nedostatak koji se nije mogao otkriti uobičajenim pregledom kod primitka robe, Kupac je dužan obavijestiti Prodavatelja odmah, a najkasnije u roku od 8 (osam) dana od dana kada ga je otkrio.</w:t>
      </w:r>
    </w:p>
    <w:p w:rsidR="00054C98" w:rsidRPr="00446572" w:rsidRDefault="00054C98" w:rsidP="00054C98">
      <w:pPr>
        <w:pStyle w:val="Tijeloteksta"/>
        <w:ind w:left="340"/>
        <w:jc w:val="both"/>
        <w:rPr>
          <w:rFonts w:ascii="Times New Roman" w:hAnsi="Times New Roman" w:cs="Times New Roman"/>
          <w:color w:val="FF0000"/>
          <w:spacing w:val="-1"/>
          <w:sz w:val="24"/>
          <w:szCs w:val="24"/>
        </w:rPr>
      </w:pPr>
    </w:p>
    <w:p w:rsidR="00054C98" w:rsidRPr="00E36C1E" w:rsidRDefault="00054C98" w:rsidP="00A7387A">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Prodavatelj je dužan u najkraćem mogućem roku od primitka obavijesti iz stavka 1. ili 2. ovog članka otkloniti nedostatke,</w:t>
      </w:r>
      <w:r w:rsidRPr="00446572">
        <w:rPr>
          <w:rFonts w:ascii="Times New Roman" w:hAnsi="Times New Roman" w:cs="Times New Roman"/>
          <w:color w:val="FF0000"/>
          <w:spacing w:val="-1"/>
          <w:sz w:val="24"/>
          <w:szCs w:val="24"/>
        </w:rPr>
        <w:t xml:space="preserve"> </w:t>
      </w:r>
      <w:r w:rsidRPr="00E36C1E">
        <w:rPr>
          <w:rFonts w:ascii="Times New Roman" w:hAnsi="Times New Roman" w:cs="Times New Roman"/>
          <w:spacing w:val="-1"/>
          <w:sz w:val="24"/>
          <w:szCs w:val="24"/>
        </w:rPr>
        <w:t>a najkasnije u roku od 8 (osam) dana od primljene</w:t>
      </w:r>
      <w:r w:rsidR="00A7387A" w:rsidRPr="00E36C1E">
        <w:rPr>
          <w:rFonts w:ascii="Times New Roman" w:hAnsi="Times New Roman" w:cs="Times New Roman"/>
          <w:spacing w:val="-1"/>
          <w:sz w:val="24"/>
          <w:szCs w:val="24"/>
        </w:rPr>
        <w:t xml:space="preserve"> obavijesti Kupca o nedostatku.</w:t>
      </w:r>
    </w:p>
    <w:p w:rsidR="00054C98" w:rsidRPr="00F34A2B" w:rsidRDefault="00054C98" w:rsidP="00054C98">
      <w:pPr>
        <w:pStyle w:val="Tijeloteksta"/>
        <w:ind w:left="737"/>
        <w:jc w:val="both"/>
        <w:rPr>
          <w:rFonts w:ascii="Times New Roman" w:hAnsi="Times New Roman" w:cs="Times New Roman"/>
          <w:b/>
          <w:spacing w:val="-1"/>
          <w:sz w:val="24"/>
          <w:szCs w:val="24"/>
        </w:rPr>
      </w:pPr>
    </w:p>
    <w:p w:rsidR="00054C98" w:rsidRPr="00F34A2B" w:rsidRDefault="00054C98" w:rsidP="00054C98">
      <w:pPr>
        <w:pStyle w:val="paragraph"/>
        <w:spacing w:before="0" w:beforeAutospacing="0" w:after="0" w:afterAutospacing="0"/>
        <w:ind w:left="340"/>
        <w:jc w:val="both"/>
        <w:textAlignment w:val="baseline"/>
        <w:rPr>
          <w:rStyle w:val="normaltextrun"/>
          <w:b/>
        </w:rPr>
      </w:pPr>
      <w:r w:rsidRPr="00F34A2B">
        <w:rPr>
          <w:rStyle w:val="normaltextrun"/>
          <w:b/>
        </w:rPr>
        <w:t>VI. JAMSTVO ZA UREDNO ISPUNJENJE UGOVORA</w:t>
      </w:r>
    </w:p>
    <w:p w:rsidR="00054C98" w:rsidRPr="00446572" w:rsidRDefault="00054C98" w:rsidP="00054C98">
      <w:pPr>
        <w:pStyle w:val="paragraph"/>
        <w:spacing w:before="0" w:beforeAutospacing="0" w:after="0" w:afterAutospacing="0"/>
        <w:ind w:left="340"/>
        <w:jc w:val="both"/>
        <w:textAlignment w:val="baseline"/>
        <w:rPr>
          <w:rStyle w:val="normaltextrun"/>
          <w:color w:val="FF0000"/>
        </w:rPr>
      </w:pPr>
    </w:p>
    <w:p w:rsidR="00054C98" w:rsidRPr="00F34A2B" w:rsidRDefault="00054C98" w:rsidP="00054C98">
      <w:pPr>
        <w:pStyle w:val="paragraph"/>
        <w:spacing w:before="0" w:beforeAutospacing="0" w:after="0" w:afterAutospacing="0"/>
        <w:ind w:left="340"/>
        <w:jc w:val="center"/>
        <w:textAlignment w:val="baseline"/>
        <w:rPr>
          <w:rStyle w:val="normaltextrun"/>
          <w:b/>
        </w:rPr>
      </w:pPr>
      <w:r w:rsidRPr="00F34A2B">
        <w:rPr>
          <w:rStyle w:val="normaltextrun"/>
          <w:b/>
        </w:rPr>
        <w:t>Članak 1</w:t>
      </w:r>
      <w:r w:rsidR="0041045E" w:rsidRPr="00F34A2B">
        <w:rPr>
          <w:rStyle w:val="normaltextrun"/>
          <w:b/>
        </w:rPr>
        <w:t>1</w:t>
      </w:r>
      <w:r w:rsidRPr="00F34A2B">
        <w:rPr>
          <w:rStyle w:val="normaltextrun"/>
          <w:b/>
        </w:rPr>
        <w:t>.</w:t>
      </w: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 xml:space="preserve">Prodavatelj se obvezuje ishoditi i predati Kupcu, najkasnije u roku od deset (10) dana od dana obostranog potpisa ugovora, jamstvo za uredno ispunjenje ugovora za slučaj povrede ugovornih obveza u obliku bjanko zadužnice ili zadužnice koje moraju biti ovjerene kod javnog bilježnika i popunjene u skladu s Pravilnikom o obliku i sadržaju bjanko zadužnice </w:t>
      </w:r>
      <w:r w:rsidRPr="002D5053">
        <w:rPr>
          <w:rFonts w:ascii="Times New Roman" w:hAnsi="Times New Roman" w:cs="Times New Roman"/>
          <w:spacing w:val="-1"/>
          <w:sz w:val="24"/>
          <w:szCs w:val="24"/>
        </w:rPr>
        <w:t>(„Narodne novine“ broj 115/12, 82/17</w:t>
      </w:r>
      <w:r w:rsidR="002D5053">
        <w:rPr>
          <w:rFonts w:ascii="Times New Roman" w:hAnsi="Times New Roman" w:cs="Times New Roman"/>
          <w:spacing w:val="-1"/>
          <w:sz w:val="24"/>
          <w:szCs w:val="24"/>
        </w:rPr>
        <w:t>, 154/22</w:t>
      </w:r>
      <w:r w:rsidRPr="002D5053">
        <w:rPr>
          <w:rFonts w:ascii="Times New Roman" w:hAnsi="Times New Roman" w:cs="Times New Roman"/>
          <w:spacing w:val="-1"/>
          <w:sz w:val="24"/>
          <w:szCs w:val="24"/>
        </w:rPr>
        <w:t>),</w:t>
      </w:r>
      <w:r w:rsidRPr="00F34A2B">
        <w:rPr>
          <w:rFonts w:ascii="Times New Roman" w:hAnsi="Times New Roman" w:cs="Times New Roman"/>
          <w:spacing w:val="-1"/>
          <w:sz w:val="24"/>
          <w:szCs w:val="24"/>
        </w:rPr>
        <w:t xml:space="preserve"> odnosno Pravilnikom o obliku i sadržaju zadužnice </w:t>
      </w:r>
      <w:r w:rsidRPr="002D5053">
        <w:rPr>
          <w:rFonts w:ascii="Times New Roman" w:hAnsi="Times New Roman" w:cs="Times New Roman"/>
          <w:spacing w:val="-1"/>
          <w:sz w:val="24"/>
          <w:szCs w:val="24"/>
        </w:rPr>
        <w:t>(„Narodne novine“ broj 115/12, 82/17</w:t>
      </w:r>
      <w:r w:rsidR="002D5053">
        <w:rPr>
          <w:rFonts w:ascii="Times New Roman" w:hAnsi="Times New Roman" w:cs="Times New Roman"/>
          <w:spacing w:val="-1"/>
          <w:sz w:val="24"/>
          <w:szCs w:val="24"/>
        </w:rPr>
        <w:t>, 154/22</w:t>
      </w:r>
      <w:r w:rsidRPr="002D5053">
        <w:rPr>
          <w:rFonts w:ascii="Times New Roman" w:hAnsi="Times New Roman" w:cs="Times New Roman"/>
          <w:spacing w:val="-1"/>
          <w:sz w:val="24"/>
          <w:szCs w:val="24"/>
        </w:rPr>
        <w:t>) u</w:t>
      </w:r>
      <w:r w:rsidRPr="00F34A2B">
        <w:rPr>
          <w:rFonts w:ascii="Times New Roman" w:hAnsi="Times New Roman" w:cs="Times New Roman"/>
          <w:spacing w:val="-1"/>
          <w:sz w:val="24"/>
          <w:szCs w:val="24"/>
        </w:rPr>
        <w:t xml:space="preserve"> iznosu od 10 % (deset posto) od vrijednosti ugovora bez poreza na dodanu vrijednost. </w:t>
      </w:r>
    </w:p>
    <w:p w:rsidR="00E81174" w:rsidRPr="00F34A2B" w:rsidRDefault="00E81174" w:rsidP="00E81174">
      <w:pPr>
        <w:pStyle w:val="Tijeloteksta"/>
        <w:ind w:left="0"/>
        <w:jc w:val="both"/>
        <w:rPr>
          <w:rFonts w:ascii="Times New Roman" w:hAnsi="Times New Roman" w:cs="Times New Roman"/>
          <w:spacing w:val="-1"/>
          <w:sz w:val="24"/>
          <w:szCs w:val="24"/>
        </w:rPr>
      </w:pPr>
    </w:p>
    <w:p w:rsidR="00E81174" w:rsidRPr="00F34A2B" w:rsidRDefault="00E81174" w:rsidP="00E81174">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Klasa:__________“.</w:t>
      </w:r>
    </w:p>
    <w:p w:rsidR="00E81174" w:rsidRPr="00446572" w:rsidRDefault="00E81174" w:rsidP="00A7387A">
      <w:pPr>
        <w:pStyle w:val="Tijeloteksta"/>
        <w:ind w:left="0"/>
        <w:jc w:val="both"/>
        <w:rPr>
          <w:rFonts w:ascii="Times New Roman" w:hAnsi="Times New Roman" w:cs="Times New Roman"/>
          <w:color w:val="FF0000"/>
          <w:spacing w:val="-1"/>
          <w:sz w:val="24"/>
          <w:szCs w:val="24"/>
        </w:rPr>
      </w:pP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Jamstvo za uredno ispunjenje ugovora naplatit će se u slučaju povrede ugovornih obveza.</w:t>
      </w: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Neiskorišteno jamstvo Kupac će vratiti Prodavatelju u roku od 30 dana od dana uredno izvršene usluge.</w:t>
      </w:r>
    </w:p>
    <w:p w:rsidR="00054C98" w:rsidRDefault="00054C98" w:rsidP="00054C98">
      <w:pPr>
        <w:pStyle w:val="Tijeloteksta"/>
        <w:ind w:left="737"/>
        <w:jc w:val="both"/>
        <w:rPr>
          <w:rFonts w:ascii="Times New Roman" w:hAnsi="Times New Roman" w:cs="Times New Roman"/>
          <w:b/>
          <w:color w:val="FF0000"/>
          <w:spacing w:val="-1"/>
          <w:sz w:val="24"/>
          <w:szCs w:val="24"/>
        </w:rPr>
      </w:pPr>
    </w:p>
    <w:p w:rsidR="00054C98" w:rsidRPr="00F34A2B" w:rsidRDefault="00054C98" w:rsidP="00054C98">
      <w:pPr>
        <w:pStyle w:val="Tijeloteksta"/>
        <w:ind w:left="340"/>
        <w:jc w:val="both"/>
        <w:rPr>
          <w:rFonts w:ascii="Times New Roman" w:hAnsi="Times New Roman" w:cs="Times New Roman"/>
          <w:b/>
          <w:spacing w:val="-1"/>
          <w:sz w:val="24"/>
          <w:szCs w:val="24"/>
        </w:rPr>
      </w:pPr>
      <w:r w:rsidRPr="00F34A2B">
        <w:rPr>
          <w:rFonts w:ascii="Times New Roman" w:hAnsi="Times New Roman" w:cs="Times New Roman"/>
          <w:b/>
          <w:spacing w:val="-1"/>
          <w:sz w:val="24"/>
          <w:szCs w:val="24"/>
        </w:rPr>
        <w:t>VII. RASKID UGOVORA</w:t>
      </w:r>
    </w:p>
    <w:p w:rsidR="00054C98" w:rsidRPr="00F34A2B" w:rsidRDefault="00054C98" w:rsidP="00054C98">
      <w:pPr>
        <w:pStyle w:val="Tijeloteksta"/>
        <w:ind w:left="340"/>
        <w:jc w:val="center"/>
        <w:rPr>
          <w:rFonts w:ascii="Times New Roman" w:hAnsi="Times New Roman" w:cs="Times New Roman"/>
          <w:b/>
          <w:spacing w:val="-1"/>
          <w:sz w:val="24"/>
          <w:szCs w:val="24"/>
        </w:rPr>
      </w:pPr>
      <w:r w:rsidRPr="00F34A2B">
        <w:rPr>
          <w:rFonts w:ascii="Times New Roman" w:hAnsi="Times New Roman" w:cs="Times New Roman"/>
          <w:b/>
          <w:spacing w:val="-1"/>
          <w:sz w:val="24"/>
          <w:szCs w:val="24"/>
        </w:rPr>
        <w:t>Članak 1</w:t>
      </w:r>
      <w:r w:rsidR="0041045E" w:rsidRPr="00F34A2B">
        <w:rPr>
          <w:rFonts w:ascii="Times New Roman" w:hAnsi="Times New Roman" w:cs="Times New Roman"/>
          <w:b/>
          <w:spacing w:val="-1"/>
          <w:sz w:val="24"/>
          <w:szCs w:val="24"/>
        </w:rPr>
        <w:t>2</w:t>
      </w:r>
      <w:r w:rsidRPr="00F34A2B">
        <w:rPr>
          <w:rFonts w:ascii="Times New Roman" w:hAnsi="Times New Roman" w:cs="Times New Roman"/>
          <w:b/>
          <w:spacing w:val="-1"/>
          <w:sz w:val="24"/>
          <w:szCs w:val="24"/>
        </w:rPr>
        <w:t>.</w:t>
      </w:r>
    </w:p>
    <w:p w:rsidR="00054C98"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 xml:space="preserve">U slučaju nepoštivanja obveza utvrđenih ovim Ugovorom, Kupac će pisanom reklamacijom obavijestiti Prodavatelja o povredi Ugovora i odrediti rok od tri (3) dana da ispravi povredu. </w:t>
      </w:r>
    </w:p>
    <w:p w:rsidR="005732C5" w:rsidRDefault="005732C5" w:rsidP="00054C98">
      <w:pPr>
        <w:ind w:left="340"/>
        <w:jc w:val="both"/>
        <w:rPr>
          <w:rFonts w:ascii="Times New Roman" w:eastAsia="Arial" w:hAnsi="Times New Roman" w:cs="Times New Roman"/>
          <w:spacing w:val="-1"/>
          <w:sz w:val="24"/>
          <w:szCs w:val="24"/>
        </w:rPr>
      </w:pPr>
    </w:p>
    <w:p w:rsidR="00054C98" w:rsidRPr="00F34A2B"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da Prodavatelj ne ispravi povredu</w:t>
      </w:r>
      <w:r w:rsidR="00927044" w:rsidRPr="00F34A2B">
        <w:rPr>
          <w:rFonts w:ascii="Times New Roman" w:eastAsia="Arial" w:hAnsi="Times New Roman" w:cs="Times New Roman"/>
          <w:spacing w:val="-1"/>
          <w:sz w:val="24"/>
          <w:szCs w:val="24"/>
        </w:rPr>
        <w:t>,</w:t>
      </w:r>
      <w:r w:rsidRPr="00F34A2B">
        <w:rPr>
          <w:rFonts w:ascii="Times New Roman" w:eastAsia="Arial" w:hAnsi="Times New Roman" w:cs="Times New Roman"/>
          <w:spacing w:val="-1"/>
          <w:sz w:val="24"/>
          <w:szCs w:val="24"/>
        </w:rPr>
        <w:t xml:space="preserve"> ugovorne strane su suglasne da je nastupio raskidni uvjet </w:t>
      </w:r>
      <w:r w:rsidR="00927044" w:rsidRPr="00F34A2B">
        <w:rPr>
          <w:rFonts w:ascii="Times New Roman" w:eastAsia="Arial" w:hAnsi="Times New Roman" w:cs="Times New Roman"/>
          <w:spacing w:val="-1"/>
          <w:sz w:val="24"/>
          <w:szCs w:val="24"/>
        </w:rPr>
        <w:t>te</w:t>
      </w:r>
      <w:r w:rsidRPr="00F34A2B">
        <w:rPr>
          <w:rFonts w:ascii="Times New Roman" w:eastAsia="Arial" w:hAnsi="Times New Roman" w:cs="Times New Roman"/>
          <w:spacing w:val="-1"/>
          <w:sz w:val="24"/>
          <w:szCs w:val="24"/>
        </w:rPr>
        <w:t xml:space="preserve"> da učinci ovog Ugovora prestaju, o čemu će Kupac biti obaviješten pisanim putem ili na drugi dokaziv način.</w:t>
      </w:r>
    </w:p>
    <w:p w:rsidR="00054C98" w:rsidRPr="00F34A2B"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da se povrede obveza ponavljaju, bez obzira što Prodavatelj ispravi povrede, ugovorne strane su suglasne da nakon treće pisane reklamacije nastupa raskidni uvjet i prestanak ovog Ugovora uz otkazni rok do trideset (30) dana.</w:t>
      </w:r>
    </w:p>
    <w:p w:rsidR="00054C98" w:rsidRDefault="00054C98" w:rsidP="0041045E">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iz stavka 3. ovog Ugovora Kupac</w:t>
      </w:r>
      <w:r w:rsidR="00927044" w:rsidRPr="00F34A2B">
        <w:rPr>
          <w:rFonts w:ascii="Times New Roman" w:eastAsia="Arial" w:hAnsi="Times New Roman" w:cs="Times New Roman"/>
          <w:spacing w:val="-1"/>
          <w:sz w:val="24"/>
          <w:szCs w:val="24"/>
        </w:rPr>
        <w:t xml:space="preserve"> je ovlašten izjaviti da raskida Ugovor.</w:t>
      </w:r>
    </w:p>
    <w:p w:rsidR="00D56FBA" w:rsidRPr="00F34A2B" w:rsidRDefault="00D56FBA" w:rsidP="0041045E">
      <w:pPr>
        <w:ind w:left="340"/>
        <w:jc w:val="both"/>
        <w:rPr>
          <w:rFonts w:ascii="Times New Roman" w:eastAsia="Arial" w:hAnsi="Times New Roman" w:cs="Times New Roman"/>
          <w:spacing w:val="-1"/>
          <w:sz w:val="24"/>
          <w:szCs w:val="24"/>
        </w:rPr>
      </w:pPr>
    </w:p>
    <w:p w:rsidR="00054C98" w:rsidRPr="0041045E" w:rsidRDefault="00054C98" w:rsidP="00927044">
      <w:pPr>
        <w:pStyle w:val="Tijeloteksta"/>
        <w:ind w:left="340"/>
        <w:jc w:val="both"/>
        <w:rPr>
          <w:rFonts w:ascii="Times New Roman" w:hAnsi="Times New Roman" w:cs="Times New Roman"/>
          <w:b/>
          <w:spacing w:val="-1"/>
          <w:sz w:val="24"/>
          <w:szCs w:val="24"/>
        </w:rPr>
      </w:pPr>
      <w:r w:rsidRPr="0041045E">
        <w:rPr>
          <w:rFonts w:ascii="Times New Roman" w:hAnsi="Times New Roman" w:cs="Times New Roman"/>
          <w:b/>
          <w:spacing w:val="-1"/>
          <w:sz w:val="24"/>
          <w:szCs w:val="24"/>
        </w:rPr>
        <w:t>VIII. ZAVRŠNE ODREDBE</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sidRPr="0041045E">
        <w:rPr>
          <w:rFonts w:ascii="Times New Roman" w:hAnsi="Times New Roman" w:cs="Times New Roman"/>
          <w:b/>
          <w:spacing w:val="-1"/>
          <w:sz w:val="24"/>
          <w:szCs w:val="24"/>
        </w:rPr>
        <w:t>3</w:t>
      </w:r>
      <w:r w:rsidRPr="0041045E">
        <w:rPr>
          <w:rFonts w:ascii="Times New Roman" w:hAnsi="Times New Roman" w:cs="Times New Roman"/>
          <w:b/>
          <w:spacing w:val="-1"/>
          <w:sz w:val="24"/>
          <w:szCs w:val="24"/>
        </w:rPr>
        <w:t>.</w:t>
      </w:r>
    </w:p>
    <w:p w:rsidR="00054C98"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Predstavnik Kupca kao odgovorna osoba pra</w:t>
      </w:r>
      <w:r w:rsidR="00A508ED" w:rsidRPr="0041045E">
        <w:rPr>
          <w:rFonts w:ascii="Times New Roman" w:hAnsi="Times New Roman" w:cs="Times New Roman"/>
          <w:spacing w:val="-1"/>
          <w:sz w:val="24"/>
          <w:szCs w:val="24"/>
        </w:rPr>
        <w:t>ti realizaciju izvršenja usluge</w:t>
      </w:r>
      <w:r w:rsidRPr="0041045E">
        <w:rPr>
          <w:rFonts w:ascii="Times New Roman" w:hAnsi="Times New Roman" w:cs="Times New Roman"/>
          <w:spacing w:val="-1"/>
          <w:sz w:val="24"/>
          <w:szCs w:val="24"/>
        </w:rPr>
        <w:t xml:space="preserve"> te kontrolira je li izvršenje Ugovora u skladu s uvjetima određenima u Pozivu za dostavu ponuda i odabranom ponudom.  </w:t>
      </w:r>
    </w:p>
    <w:p w:rsidR="00054C98"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Kupac će imenovati osobu koja će biti predstavnik Kupca i u njegovo ime nadgledati izvršenje ovog Ugovora. </w:t>
      </w:r>
    </w:p>
    <w:p w:rsidR="00834C63" w:rsidRPr="0041045E" w:rsidRDefault="00834C63" w:rsidP="00054C98">
      <w:pPr>
        <w:pStyle w:val="Tijeloteksta"/>
        <w:ind w:left="340"/>
        <w:jc w:val="both"/>
        <w:rPr>
          <w:rFonts w:ascii="Times New Roman" w:hAnsi="Times New Roman" w:cs="Times New Roman"/>
          <w:spacing w:val="-1"/>
          <w:sz w:val="24"/>
          <w:szCs w:val="24"/>
        </w:rPr>
      </w:pPr>
    </w:p>
    <w:p w:rsidR="00927044"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Predstavnik Prodavatelja za praćenje ovog </w:t>
      </w:r>
      <w:r w:rsidR="00927044" w:rsidRPr="0041045E">
        <w:rPr>
          <w:rFonts w:ascii="Times New Roman" w:hAnsi="Times New Roman" w:cs="Times New Roman"/>
          <w:spacing w:val="-1"/>
          <w:sz w:val="24"/>
          <w:szCs w:val="24"/>
        </w:rPr>
        <w:t>U</w:t>
      </w:r>
      <w:r w:rsidRPr="0041045E">
        <w:rPr>
          <w:rFonts w:ascii="Times New Roman" w:hAnsi="Times New Roman" w:cs="Times New Roman"/>
          <w:spacing w:val="-1"/>
          <w:sz w:val="24"/>
          <w:szCs w:val="24"/>
        </w:rPr>
        <w:t>g</w:t>
      </w:r>
      <w:r w:rsidR="00927044" w:rsidRPr="0041045E">
        <w:rPr>
          <w:rFonts w:ascii="Times New Roman" w:hAnsi="Times New Roman" w:cs="Times New Roman"/>
          <w:spacing w:val="-1"/>
          <w:sz w:val="24"/>
          <w:szCs w:val="24"/>
        </w:rPr>
        <w:t>ovora je _____________________.</w:t>
      </w:r>
    </w:p>
    <w:p w:rsidR="00834C63"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Predstavnik Kupca zadužen za praćenje realizacije ovoga Ugovora je </w:t>
      </w:r>
      <w:r w:rsidR="00927044" w:rsidRPr="0041045E">
        <w:rPr>
          <w:rFonts w:ascii="Times New Roman" w:hAnsi="Times New Roman" w:cs="Times New Roman"/>
          <w:spacing w:val="-1"/>
          <w:sz w:val="24"/>
          <w:szCs w:val="24"/>
        </w:rPr>
        <w:t>Toni Mađerić</w:t>
      </w:r>
      <w:r w:rsidR="00834C63">
        <w:rPr>
          <w:rFonts w:ascii="Times New Roman" w:hAnsi="Times New Roman" w:cs="Times New Roman"/>
          <w:spacing w:val="-1"/>
          <w:sz w:val="24"/>
          <w:szCs w:val="24"/>
        </w:rPr>
        <w:t xml:space="preserve">, 023/350 379, e-mail: </w:t>
      </w:r>
      <w:hyperlink r:id="rId14" w:history="1">
        <w:r w:rsidR="00834C63" w:rsidRPr="00B26BA2">
          <w:rPr>
            <w:rStyle w:val="Hiperveza"/>
            <w:rFonts w:ascii="Times New Roman" w:hAnsi="Times New Roman" w:cs="Times New Roman"/>
            <w:spacing w:val="-1"/>
            <w:sz w:val="24"/>
            <w:szCs w:val="24"/>
          </w:rPr>
          <w:t>toni.maderic@zadarska-zupanija.hr</w:t>
        </w:r>
      </w:hyperlink>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lastRenderedPageBreak/>
        <w:t>Članak 1</w:t>
      </w:r>
      <w:r w:rsidR="0041045E" w:rsidRPr="0041045E">
        <w:rPr>
          <w:rFonts w:ascii="Times New Roman" w:hAnsi="Times New Roman" w:cs="Times New Roman"/>
          <w:b/>
          <w:spacing w:val="-1"/>
          <w:sz w:val="24"/>
          <w:szCs w:val="24"/>
        </w:rPr>
        <w:t>4</w:t>
      </w:r>
      <w:r w:rsidRPr="0041045E">
        <w:rPr>
          <w:rFonts w:ascii="Times New Roman" w:hAnsi="Times New Roman" w:cs="Times New Roman"/>
          <w:b/>
          <w:spacing w:val="-1"/>
          <w:sz w:val="24"/>
          <w:szCs w:val="24"/>
        </w:rPr>
        <w:t>.</w:t>
      </w:r>
    </w:p>
    <w:p w:rsidR="00B24807" w:rsidRDefault="00054C98" w:rsidP="003F1BD1">
      <w:pPr>
        <w:pStyle w:val="Tijeloteksta"/>
        <w:ind w:left="340"/>
        <w:jc w:val="both"/>
        <w:rPr>
          <w:rFonts w:ascii="Times New Roman" w:hAnsi="Times New Roman" w:cs="Times New Roman"/>
          <w:b/>
          <w:spacing w:val="-1"/>
          <w:sz w:val="24"/>
          <w:szCs w:val="24"/>
        </w:rPr>
      </w:pPr>
      <w:r w:rsidRPr="0041045E">
        <w:rPr>
          <w:rFonts w:ascii="Times New Roman" w:hAnsi="Times New Roman" w:cs="Times New Roman"/>
          <w:spacing w:val="-1"/>
          <w:sz w:val="24"/>
          <w:szCs w:val="24"/>
        </w:rPr>
        <w:t>Ugovorne strane su suglasne da će se na uređenje svih ostalih odnosa iz ovog Ugovora primjenjivati odredbe Zakona o obveznim odnosima.</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sidRPr="0041045E">
        <w:rPr>
          <w:rFonts w:ascii="Times New Roman" w:hAnsi="Times New Roman" w:cs="Times New Roman"/>
          <w:b/>
          <w:spacing w:val="-1"/>
          <w:sz w:val="24"/>
          <w:szCs w:val="24"/>
        </w:rPr>
        <w:t>5</w:t>
      </w:r>
      <w:r w:rsidRPr="0041045E">
        <w:rPr>
          <w:rFonts w:ascii="Times New Roman" w:hAnsi="Times New Roman" w:cs="Times New Roman"/>
          <w:b/>
          <w:spacing w:val="-1"/>
          <w:sz w:val="24"/>
          <w:szCs w:val="24"/>
        </w:rPr>
        <w:t>.</w:t>
      </w:r>
    </w:p>
    <w:p w:rsidR="00927044" w:rsidRPr="0041045E" w:rsidRDefault="00927044" w:rsidP="00927044">
      <w:pPr>
        <w:ind w:left="340"/>
        <w:jc w:val="both"/>
        <w:rPr>
          <w:rFonts w:ascii="Times New Roman" w:eastAsia="Arial" w:hAnsi="Times New Roman" w:cs="Times New Roman"/>
          <w:sz w:val="24"/>
          <w:szCs w:val="24"/>
        </w:rPr>
      </w:pPr>
      <w:r w:rsidRPr="0041045E">
        <w:rPr>
          <w:rFonts w:ascii="Times New Roman" w:eastAsia="Arial"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rsidR="00B24807" w:rsidRDefault="00B24807" w:rsidP="00054C98">
      <w:pPr>
        <w:pStyle w:val="Tijeloteksta"/>
        <w:ind w:left="340"/>
        <w:jc w:val="center"/>
        <w:rPr>
          <w:rFonts w:ascii="Times New Roman" w:hAnsi="Times New Roman" w:cs="Times New Roman"/>
          <w:b/>
          <w:spacing w:val="-1"/>
          <w:sz w:val="24"/>
          <w:szCs w:val="24"/>
        </w:rPr>
      </w:pP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Pr>
          <w:rFonts w:ascii="Times New Roman" w:hAnsi="Times New Roman" w:cs="Times New Roman"/>
          <w:b/>
          <w:spacing w:val="-1"/>
          <w:sz w:val="24"/>
          <w:szCs w:val="24"/>
        </w:rPr>
        <w:t>6</w:t>
      </w:r>
      <w:r w:rsidRPr="0041045E">
        <w:rPr>
          <w:rFonts w:ascii="Times New Roman" w:hAnsi="Times New Roman" w:cs="Times New Roman"/>
          <w:b/>
          <w:spacing w:val="-1"/>
          <w:sz w:val="24"/>
          <w:szCs w:val="24"/>
        </w:rPr>
        <w:t>.</w:t>
      </w:r>
    </w:p>
    <w:p w:rsidR="00054C98"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Ovaj Ugovor sastavljen je u četiri (4) istovjetna primjerka, od kojih svaka ugovorna strana zadržava po dva (2) primjerka.</w:t>
      </w:r>
    </w:p>
    <w:p w:rsidR="00054C98" w:rsidRPr="00446572" w:rsidRDefault="00054C98" w:rsidP="00054C98">
      <w:pPr>
        <w:pStyle w:val="Tijeloteksta"/>
        <w:ind w:left="737"/>
        <w:jc w:val="both"/>
        <w:rPr>
          <w:rFonts w:ascii="Times New Roman" w:hAnsi="Times New Roman" w:cs="Times New Roman"/>
          <w:color w:val="FF0000"/>
          <w:spacing w:val="-1"/>
          <w:sz w:val="24"/>
          <w:szCs w:val="24"/>
        </w:rPr>
      </w:pPr>
    </w:p>
    <w:p w:rsidR="00054C98" w:rsidRPr="00446572" w:rsidRDefault="00054C98" w:rsidP="00054C98">
      <w:pPr>
        <w:pStyle w:val="Tijeloteksta"/>
        <w:ind w:left="737"/>
        <w:jc w:val="both"/>
        <w:rPr>
          <w:rFonts w:ascii="Times New Roman" w:hAnsi="Times New Roman" w:cs="Times New Roman"/>
          <w:color w:val="FF0000"/>
          <w:spacing w:val="-1"/>
          <w:sz w:val="24"/>
          <w:szCs w:val="24"/>
        </w:rPr>
      </w:pPr>
    </w:p>
    <w:p w:rsidR="00054C98" w:rsidRPr="00446572"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KUPAC:      </w:t>
      </w:r>
      <w:r w:rsidRPr="00446572">
        <w:rPr>
          <w:rFonts w:ascii="Times New Roman" w:hAnsi="Times New Roman" w:cs="Times New Roman"/>
          <w:spacing w:val="-1"/>
          <w:sz w:val="24"/>
          <w:szCs w:val="24"/>
        </w:rPr>
        <w:t xml:space="preserve">                                                 </w:t>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b/>
          <w:spacing w:val="-1"/>
          <w:sz w:val="24"/>
          <w:szCs w:val="24"/>
        </w:rPr>
        <w:t>PRODAVATELJ:</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ZADARSKA ŽUPANIJA</w:t>
      </w:r>
      <w:r w:rsidRPr="00446572">
        <w:rPr>
          <w:rFonts w:ascii="Times New Roman" w:hAnsi="Times New Roman" w:cs="Times New Roman"/>
          <w:b/>
          <w:spacing w:val="-1"/>
          <w:sz w:val="24"/>
          <w:szCs w:val="24"/>
        </w:rPr>
        <w:tab/>
      </w:r>
      <w:r w:rsidRPr="00446572">
        <w:rPr>
          <w:rFonts w:ascii="Times New Roman" w:hAnsi="Times New Roman" w:cs="Times New Roman"/>
          <w:b/>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w:t>
      </w:r>
    </w:p>
    <w:p w:rsidR="00054C98" w:rsidRPr="00446572" w:rsidRDefault="00054C98" w:rsidP="00054C98">
      <w:pPr>
        <w:pStyle w:val="Tijeloteksta"/>
        <w:ind w:left="737"/>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Župan</w:t>
      </w:r>
      <w:r w:rsidRPr="00446572">
        <w:rPr>
          <w:rFonts w:ascii="Times New Roman" w:hAnsi="Times New Roman" w:cs="Times New Roman"/>
          <w:b/>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w:t>
      </w:r>
    </w:p>
    <w:p w:rsidR="0041045E"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Božidar Longin, dipl. ing. </w:t>
      </w:r>
      <w:r w:rsidRPr="00446572">
        <w:rPr>
          <w:rFonts w:ascii="Times New Roman" w:hAnsi="Times New Roman" w:cs="Times New Roman"/>
          <w:b/>
          <w:spacing w:val="-1"/>
          <w:sz w:val="24"/>
          <w:szCs w:val="24"/>
        </w:rPr>
        <w:tab/>
      </w:r>
    </w:p>
    <w:p w:rsidR="0018002B"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w:t>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___________________________</w:t>
      </w:r>
    </w:p>
    <w:p w:rsidR="00C100C3" w:rsidRPr="00446572" w:rsidRDefault="00C100C3" w:rsidP="00054C98">
      <w:pPr>
        <w:pStyle w:val="Tijeloteksta"/>
        <w:ind w:left="340"/>
        <w:jc w:val="both"/>
        <w:rPr>
          <w:rFonts w:ascii="Times New Roman" w:hAnsi="Times New Roman" w:cs="Times New Roman"/>
          <w:spacing w:val="-1"/>
          <w:sz w:val="24"/>
          <w:szCs w:val="24"/>
        </w:rPr>
      </w:pPr>
    </w:p>
    <w:p w:rsidR="0018002B" w:rsidRPr="00446572" w:rsidRDefault="0018002B" w:rsidP="00054C98">
      <w:pPr>
        <w:pStyle w:val="Tijeloteksta"/>
        <w:ind w:left="340"/>
        <w:jc w:val="both"/>
        <w:rPr>
          <w:rFonts w:ascii="Times New Roman" w:hAnsi="Times New Roman" w:cs="Times New Roman"/>
          <w:b/>
          <w:spacing w:val="-1"/>
          <w:sz w:val="20"/>
          <w:szCs w:val="20"/>
        </w:rPr>
      </w:pPr>
    </w:p>
    <w:p w:rsidR="0018002B" w:rsidRPr="00446572" w:rsidRDefault="0018002B" w:rsidP="00054C98">
      <w:pPr>
        <w:pStyle w:val="Tijeloteksta"/>
        <w:ind w:left="340"/>
        <w:jc w:val="both"/>
        <w:rPr>
          <w:rFonts w:ascii="Times New Roman" w:hAnsi="Times New Roman" w:cs="Times New Roman"/>
          <w:b/>
          <w:spacing w:val="-1"/>
          <w:sz w:val="20"/>
          <w:szCs w:val="20"/>
        </w:rPr>
      </w:pPr>
    </w:p>
    <w:p w:rsidR="00054C98" w:rsidRPr="00446572" w:rsidRDefault="00054C98" w:rsidP="00054C98">
      <w:pPr>
        <w:pStyle w:val="Tijeloteksta"/>
        <w:ind w:left="340"/>
        <w:jc w:val="both"/>
        <w:rPr>
          <w:rFonts w:ascii="Times New Roman" w:hAnsi="Times New Roman" w:cs="Times New Roman"/>
          <w:b/>
          <w:spacing w:val="-1"/>
          <w:sz w:val="20"/>
          <w:szCs w:val="20"/>
        </w:rPr>
      </w:pPr>
      <w:r w:rsidRPr="00446572">
        <w:rPr>
          <w:rFonts w:ascii="Times New Roman" w:hAnsi="Times New Roman" w:cs="Times New Roman"/>
          <w:b/>
          <w:spacing w:val="-1"/>
          <w:sz w:val="20"/>
          <w:szCs w:val="20"/>
        </w:rPr>
        <w:t xml:space="preserve">KLASA: </w:t>
      </w:r>
      <w:r w:rsidR="005732C5">
        <w:rPr>
          <w:rFonts w:ascii="Times New Roman" w:hAnsi="Times New Roman" w:cs="Times New Roman"/>
          <w:b/>
          <w:spacing w:val="-1"/>
          <w:sz w:val="20"/>
          <w:szCs w:val="20"/>
        </w:rPr>
        <w:t>_________________</w:t>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t>U ____________________ 202</w:t>
      </w:r>
      <w:r w:rsidR="00B50AD5">
        <w:rPr>
          <w:rFonts w:ascii="Times New Roman" w:hAnsi="Times New Roman" w:cs="Times New Roman"/>
          <w:b/>
          <w:spacing w:val="-1"/>
          <w:sz w:val="20"/>
          <w:szCs w:val="20"/>
        </w:rPr>
        <w:t>3</w:t>
      </w:r>
      <w:r w:rsidR="005732C5">
        <w:rPr>
          <w:rFonts w:ascii="Times New Roman" w:hAnsi="Times New Roman" w:cs="Times New Roman"/>
          <w:b/>
          <w:spacing w:val="-1"/>
          <w:sz w:val="20"/>
          <w:szCs w:val="20"/>
        </w:rPr>
        <w:t>. godine</w:t>
      </w:r>
    </w:p>
    <w:p w:rsidR="0041045E" w:rsidRDefault="00054C98" w:rsidP="0041045E">
      <w:pPr>
        <w:pStyle w:val="Tijeloteksta"/>
        <w:ind w:left="340"/>
        <w:jc w:val="both"/>
        <w:rPr>
          <w:rFonts w:ascii="Times New Roman" w:hAnsi="Times New Roman" w:cs="Times New Roman"/>
          <w:b/>
          <w:spacing w:val="-1"/>
          <w:sz w:val="20"/>
          <w:szCs w:val="20"/>
        </w:rPr>
      </w:pPr>
      <w:r w:rsidRPr="00446572">
        <w:rPr>
          <w:rFonts w:ascii="Times New Roman" w:hAnsi="Times New Roman" w:cs="Times New Roman"/>
          <w:b/>
          <w:spacing w:val="-1"/>
          <w:sz w:val="20"/>
          <w:szCs w:val="20"/>
        </w:rPr>
        <w:t xml:space="preserve">URBROJ: </w:t>
      </w:r>
      <w:r w:rsidR="005732C5">
        <w:rPr>
          <w:rFonts w:ascii="Times New Roman" w:hAnsi="Times New Roman" w:cs="Times New Roman"/>
          <w:b/>
          <w:spacing w:val="-1"/>
          <w:sz w:val="20"/>
          <w:szCs w:val="20"/>
        </w:rPr>
        <w:t>________________</w:t>
      </w:r>
    </w:p>
    <w:p w:rsidR="005732C5" w:rsidRPr="00446572" w:rsidRDefault="005732C5" w:rsidP="0041045E">
      <w:pPr>
        <w:pStyle w:val="Tijeloteksta"/>
        <w:ind w:left="340"/>
        <w:jc w:val="both"/>
        <w:rPr>
          <w:rFonts w:ascii="Times New Roman" w:hAnsi="Times New Roman" w:cs="Times New Roman"/>
          <w:b/>
          <w:spacing w:val="-1"/>
          <w:sz w:val="20"/>
          <w:szCs w:val="20"/>
        </w:rPr>
      </w:pPr>
      <w:r>
        <w:rPr>
          <w:rFonts w:ascii="Times New Roman" w:hAnsi="Times New Roman" w:cs="Times New Roman"/>
          <w:b/>
          <w:spacing w:val="-1"/>
          <w:sz w:val="20"/>
          <w:szCs w:val="20"/>
        </w:rPr>
        <w:t>U Zadru, ____________ 202</w:t>
      </w:r>
      <w:r w:rsidR="00B50AD5">
        <w:rPr>
          <w:rFonts w:ascii="Times New Roman" w:hAnsi="Times New Roman" w:cs="Times New Roman"/>
          <w:b/>
          <w:spacing w:val="-1"/>
          <w:sz w:val="20"/>
          <w:szCs w:val="20"/>
        </w:rPr>
        <w:t>3</w:t>
      </w:r>
      <w:r>
        <w:rPr>
          <w:rFonts w:ascii="Times New Roman" w:hAnsi="Times New Roman" w:cs="Times New Roman"/>
          <w:b/>
          <w:spacing w:val="-1"/>
          <w:sz w:val="20"/>
          <w:szCs w:val="20"/>
        </w:rPr>
        <w:t>. godine</w:t>
      </w:r>
    </w:p>
    <w:p w:rsidR="0018002B" w:rsidRPr="00446572" w:rsidRDefault="0018002B" w:rsidP="00054C98">
      <w:pPr>
        <w:pStyle w:val="Tijeloteksta"/>
        <w:ind w:left="340"/>
        <w:jc w:val="both"/>
        <w:rPr>
          <w:rFonts w:ascii="Times New Roman" w:hAnsi="Times New Roman" w:cs="Times New Roman"/>
          <w:b/>
          <w:spacing w:val="-1"/>
          <w:sz w:val="20"/>
          <w:szCs w:val="20"/>
        </w:rPr>
      </w:pPr>
    </w:p>
    <w:p w:rsidR="00054C98" w:rsidRPr="00446572" w:rsidRDefault="0018002B" w:rsidP="00054C98">
      <w:pPr>
        <w:pStyle w:val="Tijeloteksta"/>
        <w:ind w:left="340"/>
        <w:jc w:val="both"/>
        <w:rPr>
          <w:rFonts w:ascii="Times New Roman" w:hAnsi="Times New Roman" w:cs="Times New Roman"/>
          <w:b/>
          <w:spacing w:val="-2"/>
          <w:sz w:val="24"/>
          <w:szCs w:val="24"/>
        </w:rPr>
      </w:pPr>
      <w:r w:rsidRPr="00446572">
        <w:rPr>
          <w:rFonts w:ascii="Times New Roman" w:hAnsi="Times New Roman" w:cs="Times New Roman"/>
          <w:b/>
          <w:spacing w:val="-1"/>
          <w:sz w:val="20"/>
          <w:szCs w:val="20"/>
        </w:rPr>
        <w:t xml:space="preserve">                                                                                                                              </w:t>
      </w:r>
    </w:p>
    <w:p w:rsidR="00060ED5" w:rsidRPr="00446572" w:rsidRDefault="00060ED5"/>
    <w:sectPr w:rsidR="00060ED5" w:rsidRPr="00446572" w:rsidSect="00054C98">
      <w:footerReference w:type="default" r:id="rId15"/>
      <w:headerReference w:type="first" r:id="rId16"/>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6EA" w:rsidRDefault="00CD66EA" w:rsidP="00054C98">
      <w:r>
        <w:separator/>
      </w:r>
    </w:p>
  </w:endnote>
  <w:endnote w:type="continuationSeparator" w:id="0">
    <w:p w:rsidR="00CD66EA" w:rsidRDefault="00CD66EA" w:rsidP="0005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0D" w:rsidRDefault="0058410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6EA" w:rsidRDefault="00CD66EA" w:rsidP="00054C98">
      <w:r>
        <w:separator/>
      </w:r>
    </w:p>
  </w:footnote>
  <w:footnote w:type="continuationSeparator" w:id="0">
    <w:p w:rsidR="00CD66EA" w:rsidRDefault="00CD66EA" w:rsidP="00054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0D" w:rsidRPr="00B962AC" w:rsidRDefault="0058410D" w:rsidP="00054C98">
    <w:pPr>
      <w:pStyle w:val="Zaglavlje"/>
      <w:jc w:val="center"/>
      <w:rPr>
        <w:rFonts w:ascii="Times New Roman" w:hAnsi="Times New Roman" w:cs="Times New Roman"/>
        <w:sz w:val="24"/>
        <w:szCs w:val="24"/>
      </w:rPr>
    </w:pPr>
    <w:r w:rsidRPr="00B962AC">
      <w:rPr>
        <w:rFonts w:ascii="Times New Roman" w:hAnsi="Times New Roman" w:cs="Times New Roman"/>
        <w:sz w:val="24"/>
        <w:szCs w:val="24"/>
      </w:rPr>
      <w:t>Nabava tonera i tinti</w:t>
    </w:r>
  </w:p>
  <w:p w:rsidR="0058410D" w:rsidRDefault="0058410D" w:rsidP="00054C98">
    <w:pPr>
      <w:pStyle w:val="Zaglavlje"/>
      <w:jc w:val="center"/>
      <w:rPr>
        <w:rFonts w:ascii="Times New Roman" w:hAnsi="Times New Roman" w:cs="Times New Roman"/>
        <w:sz w:val="24"/>
        <w:szCs w:val="24"/>
      </w:rPr>
    </w:pPr>
    <w:r w:rsidRPr="00B962AC">
      <w:rPr>
        <w:rFonts w:ascii="Times New Roman" w:hAnsi="Times New Roman" w:cs="Times New Roman"/>
        <w:sz w:val="24"/>
        <w:szCs w:val="24"/>
      </w:rPr>
      <w:t>Evidencijski broj</w:t>
    </w:r>
    <w:r w:rsidRPr="00F92401">
      <w:rPr>
        <w:rFonts w:ascii="Times New Roman" w:hAnsi="Times New Roman" w:cs="Times New Roman"/>
        <w:sz w:val="24"/>
        <w:szCs w:val="24"/>
      </w:rPr>
      <w:t xml:space="preserve">: </w:t>
    </w:r>
    <w:r>
      <w:rPr>
        <w:rFonts w:ascii="Times New Roman" w:hAnsi="Times New Roman" w:cs="Times New Roman"/>
        <w:sz w:val="24"/>
        <w:szCs w:val="24"/>
      </w:rPr>
      <w:t>19-23</w:t>
    </w:r>
    <w:r w:rsidRPr="00F92401">
      <w:rPr>
        <w:rFonts w:ascii="Times New Roman" w:hAnsi="Times New Roman" w:cs="Times New Roman"/>
        <w:sz w:val="24"/>
        <w:szCs w:val="24"/>
      </w:rPr>
      <w:t>-JN</w:t>
    </w:r>
  </w:p>
  <w:p w:rsidR="0058410D" w:rsidRPr="00B962AC" w:rsidRDefault="0058410D" w:rsidP="00054C98">
    <w:pPr>
      <w:pStyle w:val="Zaglavlje"/>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8410D" w:rsidRDefault="0058410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0D" w:rsidRPr="00FA2188" w:rsidRDefault="0058410D" w:rsidP="00054C9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E57F9D"/>
    <w:multiLevelType w:val="hybridMultilevel"/>
    <w:tmpl w:val="DFAEDB0A"/>
    <w:lvl w:ilvl="0" w:tplc="041A0001">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2" w15:restartNumberingAfterBreak="0">
    <w:nsid w:val="0CDD1E09"/>
    <w:multiLevelType w:val="hybridMultilevel"/>
    <w:tmpl w:val="A1F84270"/>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ED469A6"/>
    <w:multiLevelType w:val="hybridMultilevel"/>
    <w:tmpl w:val="29C2421E"/>
    <w:lvl w:ilvl="0" w:tplc="C49AE3B2">
      <w:start w:val="1"/>
      <w:numFmt w:val="lowerLetter"/>
      <w:lvlText w:val="%1)"/>
      <w:lvlJc w:val="left"/>
      <w:pPr>
        <w:ind w:left="469"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4" w15:restartNumberingAfterBreak="0">
    <w:nsid w:val="20A213D3"/>
    <w:multiLevelType w:val="hybridMultilevel"/>
    <w:tmpl w:val="91C22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6"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7" w15:restartNumberingAfterBreak="0">
    <w:nsid w:val="4C011A38"/>
    <w:multiLevelType w:val="hybridMultilevel"/>
    <w:tmpl w:val="2654C100"/>
    <w:lvl w:ilvl="0" w:tplc="041A0005">
      <w:start w:val="1"/>
      <w:numFmt w:val="bullet"/>
      <w:lvlText w:val=""/>
      <w:lvlJc w:val="left"/>
      <w:pPr>
        <w:ind w:left="1933" w:hanging="360"/>
      </w:pPr>
      <w:rPr>
        <w:rFonts w:ascii="Wingdings" w:hAnsi="Wingdings" w:hint="default"/>
      </w:rPr>
    </w:lvl>
    <w:lvl w:ilvl="1" w:tplc="041A0003" w:tentative="1">
      <w:start w:val="1"/>
      <w:numFmt w:val="bullet"/>
      <w:lvlText w:val="o"/>
      <w:lvlJc w:val="left"/>
      <w:pPr>
        <w:ind w:left="2653" w:hanging="360"/>
      </w:pPr>
      <w:rPr>
        <w:rFonts w:ascii="Courier New" w:hAnsi="Courier New" w:cs="Courier New" w:hint="default"/>
      </w:rPr>
    </w:lvl>
    <w:lvl w:ilvl="2" w:tplc="041A0005" w:tentative="1">
      <w:start w:val="1"/>
      <w:numFmt w:val="bullet"/>
      <w:lvlText w:val=""/>
      <w:lvlJc w:val="left"/>
      <w:pPr>
        <w:ind w:left="3373" w:hanging="360"/>
      </w:pPr>
      <w:rPr>
        <w:rFonts w:ascii="Wingdings" w:hAnsi="Wingdings" w:hint="default"/>
      </w:rPr>
    </w:lvl>
    <w:lvl w:ilvl="3" w:tplc="041A0001" w:tentative="1">
      <w:start w:val="1"/>
      <w:numFmt w:val="bullet"/>
      <w:lvlText w:val=""/>
      <w:lvlJc w:val="left"/>
      <w:pPr>
        <w:ind w:left="4093" w:hanging="360"/>
      </w:pPr>
      <w:rPr>
        <w:rFonts w:ascii="Symbol" w:hAnsi="Symbol" w:hint="default"/>
      </w:rPr>
    </w:lvl>
    <w:lvl w:ilvl="4" w:tplc="041A0003" w:tentative="1">
      <w:start w:val="1"/>
      <w:numFmt w:val="bullet"/>
      <w:lvlText w:val="o"/>
      <w:lvlJc w:val="left"/>
      <w:pPr>
        <w:ind w:left="4813" w:hanging="360"/>
      </w:pPr>
      <w:rPr>
        <w:rFonts w:ascii="Courier New" w:hAnsi="Courier New" w:cs="Courier New" w:hint="default"/>
      </w:rPr>
    </w:lvl>
    <w:lvl w:ilvl="5" w:tplc="041A0005" w:tentative="1">
      <w:start w:val="1"/>
      <w:numFmt w:val="bullet"/>
      <w:lvlText w:val=""/>
      <w:lvlJc w:val="left"/>
      <w:pPr>
        <w:ind w:left="5533" w:hanging="360"/>
      </w:pPr>
      <w:rPr>
        <w:rFonts w:ascii="Wingdings" w:hAnsi="Wingdings" w:hint="default"/>
      </w:rPr>
    </w:lvl>
    <w:lvl w:ilvl="6" w:tplc="041A0001" w:tentative="1">
      <w:start w:val="1"/>
      <w:numFmt w:val="bullet"/>
      <w:lvlText w:val=""/>
      <w:lvlJc w:val="left"/>
      <w:pPr>
        <w:ind w:left="6253" w:hanging="360"/>
      </w:pPr>
      <w:rPr>
        <w:rFonts w:ascii="Symbol" w:hAnsi="Symbol" w:hint="default"/>
      </w:rPr>
    </w:lvl>
    <w:lvl w:ilvl="7" w:tplc="041A0003" w:tentative="1">
      <w:start w:val="1"/>
      <w:numFmt w:val="bullet"/>
      <w:lvlText w:val="o"/>
      <w:lvlJc w:val="left"/>
      <w:pPr>
        <w:ind w:left="6973" w:hanging="360"/>
      </w:pPr>
      <w:rPr>
        <w:rFonts w:ascii="Courier New" w:hAnsi="Courier New" w:cs="Courier New" w:hint="default"/>
      </w:rPr>
    </w:lvl>
    <w:lvl w:ilvl="8" w:tplc="041A0005" w:tentative="1">
      <w:start w:val="1"/>
      <w:numFmt w:val="bullet"/>
      <w:lvlText w:val=""/>
      <w:lvlJc w:val="left"/>
      <w:pPr>
        <w:ind w:left="7693" w:hanging="360"/>
      </w:pPr>
      <w:rPr>
        <w:rFonts w:ascii="Wingdings" w:hAnsi="Wingdings" w:hint="default"/>
      </w:rPr>
    </w:lvl>
  </w:abstractNum>
  <w:abstractNum w:abstractNumId="8" w15:restartNumberingAfterBreak="0">
    <w:nsid w:val="52B07D99"/>
    <w:multiLevelType w:val="hybridMultilevel"/>
    <w:tmpl w:val="DDC44E78"/>
    <w:lvl w:ilvl="0" w:tplc="041A0005">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0" w15:restartNumberingAfterBreak="0">
    <w:nsid w:val="64A96AC7"/>
    <w:multiLevelType w:val="hybridMultilevel"/>
    <w:tmpl w:val="491632A4"/>
    <w:lvl w:ilvl="0" w:tplc="041A0005">
      <w:start w:val="1"/>
      <w:numFmt w:val="bullet"/>
      <w:lvlText w:val=""/>
      <w:lvlJc w:val="left"/>
      <w:pPr>
        <w:ind w:left="1145" w:hanging="360"/>
      </w:pPr>
      <w:rPr>
        <w:rFonts w:ascii="Wingdings" w:hAnsi="Wingding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15:restartNumberingAfterBreak="0">
    <w:nsid w:val="6E725693"/>
    <w:multiLevelType w:val="hybridMultilevel"/>
    <w:tmpl w:val="91C22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3" w15:restartNumberingAfterBreak="0">
    <w:nsid w:val="74B34ED0"/>
    <w:multiLevelType w:val="hybridMultilevel"/>
    <w:tmpl w:val="05B2CF78"/>
    <w:lvl w:ilvl="0" w:tplc="041A0017">
      <w:start w:val="1"/>
      <w:numFmt w:val="lowerLetter"/>
      <w:lvlText w:val="%1)"/>
      <w:lvlJc w:val="left"/>
      <w:pPr>
        <w:ind w:left="785" w:hanging="360"/>
      </w:p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14" w15:restartNumberingAfterBreak="0">
    <w:nsid w:val="77AD7CA6"/>
    <w:multiLevelType w:val="hybridMultilevel"/>
    <w:tmpl w:val="35CEA4FC"/>
    <w:lvl w:ilvl="0" w:tplc="574680B0">
      <w:start w:val="1"/>
      <w:numFmt w:val="decimal"/>
      <w:lvlText w:val="%1)"/>
      <w:lvlJc w:val="left"/>
      <w:pPr>
        <w:ind w:left="927" w:hanging="360"/>
      </w:pPr>
      <w:rPr>
        <w:rFonts w:hint="default"/>
      </w:rPr>
    </w:lvl>
    <w:lvl w:ilvl="1" w:tplc="E10C4E9E">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6"/>
  </w:num>
  <w:num w:numId="2">
    <w:abstractNumId w:val="12"/>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0"/>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98"/>
    <w:rsid w:val="0000089D"/>
    <w:rsid w:val="0000275E"/>
    <w:rsid w:val="0001007E"/>
    <w:rsid w:val="0004007E"/>
    <w:rsid w:val="00054C98"/>
    <w:rsid w:val="0005792E"/>
    <w:rsid w:val="00060ED5"/>
    <w:rsid w:val="00077036"/>
    <w:rsid w:val="000809C3"/>
    <w:rsid w:val="00093DFD"/>
    <w:rsid w:val="00094F09"/>
    <w:rsid w:val="000A07E4"/>
    <w:rsid w:val="000A114F"/>
    <w:rsid w:val="000C0608"/>
    <w:rsid w:val="000C19D4"/>
    <w:rsid w:val="000D2D1C"/>
    <w:rsid w:val="000D30DD"/>
    <w:rsid w:val="000E3BED"/>
    <w:rsid w:val="000E560B"/>
    <w:rsid w:val="001261A3"/>
    <w:rsid w:val="00130392"/>
    <w:rsid w:val="001360AF"/>
    <w:rsid w:val="001361E7"/>
    <w:rsid w:val="0015112E"/>
    <w:rsid w:val="00152EEA"/>
    <w:rsid w:val="00154398"/>
    <w:rsid w:val="00170AA7"/>
    <w:rsid w:val="00174C63"/>
    <w:rsid w:val="00176968"/>
    <w:rsid w:val="0018002B"/>
    <w:rsid w:val="001A028A"/>
    <w:rsid w:val="001A15B6"/>
    <w:rsid w:val="001B5FC3"/>
    <w:rsid w:val="00211E93"/>
    <w:rsid w:val="00215BF5"/>
    <w:rsid w:val="002266C0"/>
    <w:rsid w:val="0024126B"/>
    <w:rsid w:val="0025496F"/>
    <w:rsid w:val="00275C23"/>
    <w:rsid w:val="00277066"/>
    <w:rsid w:val="00286716"/>
    <w:rsid w:val="00287393"/>
    <w:rsid w:val="00292BD9"/>
    <w:rsid w:val="00297C0A"/>
    <w:rsid w:val="002B2F37"/>
    <w:rsid w:val="002B4EE8"/>
    <w:rsid w:val="002D5053"/>
    <w:rsid w:val="002F0AD6"/>
    <w:rsid w:val="002F62BD"/>
    <w:rsid w:val="003008CE"/>
    <w:rsid w:val="00300EAE"/>
    <w:rsid w:val="00307736"/>
    <w:rsid w:val="00315F7B"/>
    <w:rsid w:val="00317418"/>
    <w:rsid w:val="00337D90"/>
    <w:rsid w:val="00357EC3"/>
    <w:rsid w:val="0037009B"/>
    <w:rsid w:val="003754BE"/>
    <w:rsid w:val="003856D5"/>
    <w:rsid w:val="003D050A"/>
    <w:rsid w:val="003D49B1"/>
    <w:rsid w:val="003D4B89"/>
    <w:rsid w:val="003D7375"/>
    <w:rsid w:val="003E1B80"/>
    <w:rsid w:val="003F1BD1"/>
    <w:rsid w:val="0041045E"/>
    <w:rsid w:val="004347DD"/>
    <w:rsid w:val="00440E91"/>
    <w:rsid w:val="0044329D"/>
    <w:rsid w:val="00446572"/>
    <w:rsid w:val="0045353F"/>
    <w:rsid w:val="00453668"/>
    <w:rsid w:val="0045435F"/>
    <w:rsid w:val="00457E27"/>
    <w:rsid w:val="00473838"/>
    <w:rsid w:val="004C3948"/>
    <w:rsid w:val="004C6ED9"/>
    <w:rsid w:val="004D4122"/>
    <w:rsid w:val="004F2CC9"/>
    <w:rsid w:val="005048D1"/>
    <w:rsid w:val="0051163A"/>
    <w:rsid w:val="005147CD"/>
    <w:rsid w:val="00514845"/>
    <w:rsid w:val="005322A3"/>
    <w:rsid w:val="00532C75"/>
    <w:rsid w:val="00534EEC"/>
    <w:rsid w:val="005364CC"/>
    <w:rsid w:val="00555771"/>
    <w:rsid w:val="00567EAD"/>
    <w:rsid w:val="005732C5"/>
    <w:rsid w:val="00573367"/>
    <w:rsid w:val="005772EC"/>
    <w:rsid w:val="005809F1"/>
    <w:rsid w:val="0058410D"/>
    <w:rsid w:val="00584581"/>
    <w:rsid w:val="00590A0C"/>
    <w:rsid w:val="005A1255"/>
    <w:rsid w:val="005B3683"/>
    <w:rsid w:val="005C575D"/>
    <w:rsid w:val="005D44D9"/>
    <w:rsid w:val="0061072A"/>
    <w:rsid w:val="00610E64"/>
    <w:rsid w:val="006179B3"/>
    <w:rsid w:val="00623480"/>
    <w:rsid w:val="006266D1"/>
    <w:rsid w:val="00626B83"/>
    <w:rsid w:val="0063080B"/>
    <w:rsid w:val="00631424"/>
    <w:rsid w:val="00657B56"/>
    <w:rsid w:val="00661893"/>
    <w:rsid w:val="00687F0C"/>
    <w:rsid w:val="006A006E"/>
    <w:rsid w:val="006A04AF"/>
    <w:rsid w:val="006A1885"/>
    <w:rsid w:val="006B6363"/>
    <w:rsid w:val="006F20AA"/>
    <w:rsid w:val="006F3FC3"/>
    <w:rsid w:val="00701ACF"/>
    <w:rsid w:val="007243DD"/>
    <w:rsid w:val="007256D9"/>
    <w:rsid w:val="007367C8"/>
    <w:rsid w:val="00737AE3"/>
    <w:rsid w:val="00751B25"/>
    <w:rsid w:val="0076083D"/>
    <w:rsid w:val="00765566"/>
    <w:rsid w:val="007734A6"/>
    <w:rsid w:val="007748F8"/>
    <w:rsid w:val="00776C84"/>
    <w:rsid w:val="00790180"/>
    <w:rsid w:val="007C3122"/>
    <w:rsid w:val="007D4C0A"/>
    <w:rsid w:val="007D7FD7"/>
    <w:rsid w:val="00805A79"/>
    <w:rsid w:val="008142A7"/>
    <w:rsid w:val="00815774"/>
    <w:rsid w:val="008202E9"/>
    <w:rsid w:val="00834C63"/>
    <w:rsid w:val="00835B66"/>
    <w:rsid w:val="0089654F"/>
    <w:rsid w:val="00897D2C"/>
    <w:rsid w:val="008A05E2"/>
    <w:rsid w:val="008A7D3A"/>
    <w:rsid w:val="008B4D35"/>
    <w:rsid w:val="008F3701"/>
    <w:rsid w:val="008F3D90"/>
    <w:rsid w:val="009169B6"/>
    <w:rsid w:val="009251B5"/>
    <w:rsid w:val="00927044"/>
    <w:rsid w:val="00933636"/>
    <w:rsid w:val="00953AAF"/>
    <w:rsid w:val="00961CCE"/>
    <w:rsid w:val="00970185"/>
    <w:rsid w:val="00972A69"/>
    <w:rsid w:val="009B00AF"/>
    <w:rsid w:val="009E49BE"/>
    <w:rsid w:val="00A054BD"/>
    <w:rsid w:val="00A07BA9"/>
    <w:rsid w:val="00A1202B"/>
    <w:rsid w:val="00A508ED"/>
    <w:rsid w:val="00A7387A"/>
    <w:rsid w:val="00AC5F95"/>
    <w:rsid w:val="00AD3F4E"/>
    <w:rsid w:val="00AD61E7"/>
    <w:rsid w:val="00B0010D"/>
    <w:rsid w:val="00B11923"/>
    <w:rsid w:val="00B145F3"/>
    <w:rsid w:val="00B24807"/>
    <w:rsid w:val="00B34F71"/>
    <w:rsid w:val="00B367D6"/>
    <w:rsid w:val="00B506A5"/>
    <w:rsid w:val="00B50AD5"/>
    <w:rsid w:val="00B56289"/>
    <w:rsid w:val="00B60CDB"/>
    <w:rsid w:val="00B76AC9"/>
    <w:rsid w:val="00B96BBB"/>
    <w:rsid w:val="00BA38B4"/>
    <w:rsid w:val="00BC03D4"/>
    <w:rsid w:val="00BC41B8"/>
    <w:rsid w:val="00BD009C"/>
    <w:rsid w:val="00BD7A0C"/>
    <w:rsid w:val="00BE3E4D"/>
    <w:rsid w:val="00C100C3"/>
    <w:rsid w:val="00C24147"/>
    <w:rsid w:val="00C31A86"/>
    <w:rsid w:val="00C403B5"/>
    <w:rsid w:val="00C52B1F"/>
    <w:rsid w:val="00C65B92"/>
    <w:rsid w:val="00CA0FDE"/>
    <w:rsid w:val="00CC2326"/>
    <w:rsid w:val="00CC469A"/>
    <w:rsid w:val="00CD61DB"/>
    <w:rsid w:val="00CD66EA"/>
    <w:rsid w:val="00CF3EDB"/>
    <w:rsid w:val="00CF55A5"/>
    <w:rsid w:val="00D016DB"/>
    <w:rsid w:val="00D206CD"/>
    <w:rsid w:val="00D20922"/>
    <w:rsid w:val="00D55C23"/>
    <w:rsid w:val="00D56FBA"/>
    <w:rsid w:val="00D8541F"/>
    <w:rsid w:val="00D85D13"/>
    <w:rsid w:val="00D8779F"/>
    <w:rsid w:val="00D954F3"/>
    <w:rsid w:val="00D97F89"/>
    <w:rsid w:val="00DA33C3"/>
    <w:rsid w:val="00DA5D4B"/>
    <w:rsid w:val="00DA653F"/>
    <w:rsid w:val="00DB109B"/>
    <w:rsid w:val="00DD24EB"/>
    <w:rsid w:val="00DE2224"/>
    <w:rsid w:val="00E01B66"/>
    <w:rsid w:val="00E21B08"/>
    <w:rsid w:val="00E220B2"/>
    <w:rsid w:val="00E226AB"/>
    <w:rsid w:val="00E36C1E"/>
    <w:rsid w:val="00E4636C"/>
    <w:rsid w:val="00E616F4"/>
    <w:rsid w:val="00E633FC"/>
    <w:rsid w:val="00E649E1"/>
    <w:rsid w:val="00E6616C"/>
    <w:rsid w:val="00E81174"/>
    <w:rsid w:val="00E82DBF"/>
    <w:rsid w:val="00E9091F"/>
    <w:rsid w:val="00E92701"/>
    <w:rsid w:val="00ED16B6"/>
    <w:rsid w:val="00ED284E"/>
    <w:rsid w:val="00ED5D0D"/>
    <w:rsid w:val="00EE1B28"/>
    <w:rsid w:val="00F025CD"/>
    <w:rsid w:val="00F05BD6"/>
    <w:rsid w:val="00F10B16"/>
    <w:rsid w:val="00F179A4"/>
    <w:rsid w:val="00F3217F"/>
    <w:rsid w:val="00F34A2B"/>
    <w:rsid w:val="00F35BFE"/>
    <w:rsid w:val="00F37988"/>
    <w:rsid w:val="00F44CCA"/>
    <w:rsid w:val="00F46A72"/>
    <w:rsid w:val="00F555E5"/>
    <w:rsid w:val="00F61D3B"/>
    <w:rsid w:val="00F62F86"/>
    <w:rsid w:val="00F93A56"/>
    <w:rsid w:val="00FA0C3A"/>
    <w:rsid w:val="00FB45D8"/>
    <w:rsid w:val="00FC4457"/>
    <w:rsid w:val="00FC6C05"/>
    <w:rsid w:val="00FC7C9C"/>
    <w:rsid w:val="00FE3F28"/>
    <w:rsid w:val="00FF7A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D894E-BA9A-4E5D-8723-40C2854A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4C98"/>
    <w:pPr>
      <w:widowControl w:val="0"/>
      <w:spacing w:after="0" w:line="240" w:lineRule="auto"/>
    </w:pPr>
  </w:style>
  <w:style w:type="paragraph" w:styleId="Naslov1">
    <w:name w:val="heading 1"/>
    <w:basedOn w:val="Normal"/>
    <w:link w:val="Naslov1Char"/>
    <w:uiPriority w:val="1"/>
    <w:qFormat/>
    <w:rsid w:val="00054C98"/>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054C9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semiHidden/>
    <w:unhideWhenUsed/>
    <w:qFormat/>
    <w:rsid w:val="00054C98"/>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054C98"/>
    <w:rPr>
      <w:rFonts w:ascii="Arial" w:eastAsia="Arial" w:hAnsi="Arial"/>
      <w:b/>
      <w:bCs/>
    </w:rPr>
  </w:style>
  <w:style w:type="character" w:customStyle="1" w:styleId="Naslov2Char">
    <w:name w:val="Naslov 2 Char"/>
    <w:basedOn w:val="Zadanifontodlomka"/>
    <w:link w:val="Naslov2"/>
    <w:uiPriority w:val="9"/>
    <w:semiHidden/>
    <w:rsid w:val="00054C98"/>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semiHidden/>
    <w:rsid w:val="00054C98"/>
    <w:rPr>
      <w:rFonts w:asciiTheme="majorHAnsi" w:eastAsiaTheme="majorEastAsia" w:hAnsiTheme="majorHAnsi" w:cstheme="majorBidi"/>
      <w:b/>
      <w:bCs/>
      <w:color w:val="5B9BD5" w:themeColor="accent1"/>
    </w:rPr>
  </w:style>
  <w:style w:type="paragraph" w:styleId="Sadraj1">
    <w:name w:val="toc 1"/>
    <w:basedOn w:val="Normal"/>
    <w:uiPriority w:val="39"/>
    <w:qFormat/>
    <w:rsid w:val="00054C98"/>
    <w:pPr>
      <w:spacing w:before="100"/>
      <w:ind w:left="1285" w:hanging="429"/>
    </w:pPr>
    <w:rPr>
      <w:rFonts w:ascii="Arial" w:eastAsia="Arial" w:hAnsi="Arial"/>
      <w:b/>
      <w:bCs/>
    </w:rPr>
  </w:style>
  <w:style w:type="paragraph" w:styleId="Tijeloteksta">
    <w:name w:val="Body Text"/>
    <w:basedOn w:val="Normal"/>
    <w:link w:val="TijelotekstaChar"/>
    <w:uiPriority w:val="1"/>
    <w:qFormat/>
    <w:rsid w:val="00054C98"/>
    <w:pPr>
      <w:ind w:left="855"/>
    </w:pPr>
    <w:rPr>
      <w:rFonts w:ascii="Arial" w:eastAsia="Arial" w:hAnsi="Arial"/>
    </w:rPr>
  </w:style>
  <w:style w:type="character" w:customStyle="1" w:styleId="TijelotekstaChar">
    <w:name w:val="Tijelo teksta Char"/>
    <w:basedOn w:val="Zadanifontodlomka"/>
    <w:link w:val="Tijeloteksta"/>
    <w:uiPriority w:val="1"/>
    <w:rsid w:val="00054C98"/>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54C98"/>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054C98"/>
  </w:style>
  <w:style w:type="paragraph" w:customStyle="1" w:styleId="TableParagraph">
    <w:name w:val="Table Paragraph"/>
    <w:basedOn w:val="Normal"/>
    <w:uiPriority w:val="1"/>
    <w:qFormat/>
    <w:rsid w:val="00054C98"/>
  </w:style>
  <w:style w:type="character" w:customStyle="1" w:styleId="TekstbaloniaChar">
    <w:name w:val="Tekst balončića Char"/>
    <w:basedOn w:val="Zadanifontodlomka"/>
    <w:link w:val="Tekstbalonia"/>
    <w:uiPriority w:val="99"/>
    <w:semiHidden/>
    <w:rsid w:val="00054C98"/>
    <w:rPr>
      <w:rFonts w:ascii="Tahoma" w:hAnsi="Tahoma" w:cs="Tahoma"/>
      <w:sz w:val="16"/>
      <w:szCs w:val="16"/>
    </w:rPr>
  </w:style>
  <w:style w:type="paragraph" w:styleId="Tekstbalonia">
    <w:name w:val="Balloon Text"/>
    <w:basedOn w:val="Normal"/>
    <w:link w:val="TekstbaloniaChar"/>
    <w:uiPriority w:val="99"/>
    <w:semiHidden/>
    <w:unhideWhenUsed/>
    <w:rsid w:val="00054C98"/>
    <w:rPr>
      <w:rFonts w:ascii="Tahoma" w:hAnsi="Tahoma" w:cs="Tahoma"/>
      <w:sz w:val="16"/>
      <w:szCs w:val="16"/>
    </w:rPr>
  </w:style>
  <w:style w:type="paragraph" w:styleId="Zaglavlje">
    <w:name w:val="header"/>
    <w:basedOn w:val="Normal"/>
    <w:link w:val="ZaglavljeChar"/>
    <w:uiPriority w:val="99"/>
    <w:unhideWhenUsed/>
    <w:rsid w:val="00054C98"/>
    <w:pPr>
      <w:tabs>
        <w:tab w:val="center" w:pos="4536"/>
        <w:tab w:val="right" w:pos="9072"/>
      </w:tabs>
    </w:pPr>
  </w:style>
  <w:style w:type="character" w:customStyle="1" w:styleId="ZaglavljeChar">
    <w:name w:val="Zaglavlje Char"/>
    <w:basedOn w:val="Zadanifontodlomka"/>
    <w:link w:val="Zaglavlje"/>
    <w:uiPriority w:val="99"/>
    <w:rsid w:val="00054C98"/>
  </w:style>
  <w:style w:type="paragraph" w:styleId="Podnoje">
    <w:name w:val="footer"/>
    <w:basedOn w:val="Normal"/>
    <w:link w:val="PodnojeChar"/>
    <w:uiPriority w:val="99"/>
    <w:unhideWhenUsed/>
    <w:rsid w:val="00054C98"/>
    <w:pPr>
      <w:tabs>
        <w:tab w:val="center" w:pos="4536"/>
        <w:tab w:val="right" w:pos="9072"/>
      </w:tabs>
    </w:pPr>
  </w:style>
  <w:style w:type="character" w:customStyle="1" w:styleId="PodnojeChar">
    <w:name w:val="Podnožje Char"/>
    <w:basedOn w:val="Zadanifontodlomka"/>
    <w:link w:val="Podnoje"/>
    <w:uiPriority w:val="99"/>
    <w:rsid w:val="00054C98"/>
  </w:style>
  <w:style w:type="character" w:styleId="Hiperveza">
    <w:name w:val="Hyperlink"/>
    <w:basedOn w:val="Zadanifontodlomka"/>
    <w:uiPriority w:val="99"/>
    <w:unhideWhenUsed/>
    <w:rsid w:val="00054C98"/>
    <w:rPr>
      <w:color w:val="0563C1" w:themeColor="hyperlink"/>
      <w:u w:val="single"/>
    </w:rPr>
  </w:style>
  <w:style w:type="paragraph" w:customStyle="1" w:styleId="Default">
    <w:name w:val="Default"/>
    <w:link w:val="DefaultChar"/>
    <w:rsid w:val="00054C98"/>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DefaultChar">
    <w:name w:val="Default Char"/>
    <w:link w:val="Default"/>
    <w:rsid w:val="00054C98"/>
    <w:rPr>
      <w:rFonts w:ascii="Calibri" w:eastAsia="Times New Roman" w:hAnsi="Calibri" w:cs="Calibri"/>
      <w:color w:val="000000"/>
      <w:sz w:val="24"/>
      <w:szCs w:val="24"/>
      <w:lang w:eastAsia="hr-HR"/>
    </w:rPr>
  </w:style>
  <w:style w:type="paragraph" w:styleId="Bezproreda">
    <w:name w:val="No Spacing"/>
    <w:uiPriority w:val="1"/>
    <w:qFormat/>
    <w:rsid w:val="00054C98"/>
    <w:pPr>
      <w:spacing w:after="0" w:line="240" w:lineRule="auto"/>
      <w:ind w:left="425"/>
    </w:pPr>
    <w:rPr>
      <w:rFonts w:ascii="Calibri" w:eastAsia="Calibri" w:hAnsi="Calibri" w:cs="Times New Roman"/>
    </w:rPr>
  </w:style>
  <w:style w:type="character" w:customStyle="1" w:styleId="defaultparagraphfont-000004">
    <w:name w:val="defaultparagraphfont-000004"/>
    <w:rsid w:val="00054C98"/>
    <w:rPr>
      <w:rFonts w:ascii="Times New Roman" w:hAnsi="Times New Roman" w:cs="Times New Roman" w:hint="default"/>
      <w:b w:val="0"/>
      <w:bCs w:val="0"/>
      <w:sz w:val="24"/>
      <w:szCs w:val="24"/>
    </w:rPr>
  </w:style>
  <w:style w:type="paragraph" w:styleId="Naslov">
    <w:name w:val="Title"/>
    <w:basedOn w:val="Normal"/>
    <w:link w:val="NaslovChar"/>
    <w:qFormat/>
    <w:rsid w:val="00054C98"/>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054C98"/>
    <w:rPr>
      <w:rFonts w:ascii="Times New Roman" w:eastAsia="Times New Roman" w:hAnsi="Times New Roman" w:cs="Times New Roman"/>
      <w:b/>
      <w:bCs/>
      <w:sz w:val="32"/>
      <w:szCs w:val="24"/>
      <w:lang w:eastAsia="hr-HR"/>
    </w:rPr>
  </w:style>
  <w:style w:type="table" w:styleId="Reetkatablice">
    <w:name w:val="Table Grid"/>
    <w:basedOn w:val="Obinatablica"/>
    <w:uiPriority w:val="59"/>
    <w:rsid w:val="00054C98"/>
    <w:pPr>
      <w:widowControl w:val="0"/>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54C98"/>
    <w:rPr>
      <w:sz w:val="20"/>
      <w:szCs w:val="20"/>
    </w:rPr>
  </w:style>
  <w:style w:type="character" w:customStyle="1" w:styleId="TekstfusnoteChar">
    <w:name w:val="Tekst fusnote Char"/>
    <w:basedOn w:val="Zadanifontodlomka"/>
    <w:link w:val="Tekstfusnote"/>
    <w:uiPriority w:val="99"/>
    <w:semiHidden/>
    <w:rsid w:val="00054C98"/>
    <w:rPr>
      <w:sz w:val="20"/>
      <w:szCs w:val="20"/>
    </w:rPr>
  </w:style>
  <w:style w:type="character" w:customStyle="1" w:styleId="TekstkomentaraChar">
    <w:name w:val="Tekst komentara Char"/>
    <w:basedOn w:val="Zadanifontodlomka"/>
    <w:link w:val="Tekstkomentara"/>
    <w:uiPriority w:val="99"/>
    <w:semiHidden/>
    <w:rsid w:val="00054C98"/>
    <w:rPr>
      <w:sz w:val="20"/>
      <w:szCs w:val="20"/>
    </w:rPr>
  </w:style>
  <w:style w:type="paragraph" w:styleId="Tekstkomentara">
    <w:name w:val="annotation text"/>
    <w:basedOn w:val="Normal"/>
    <w:link w:val="TekstkomentaraChar"/>
    <w:uiPriority w:val="99"/>
    <w:semiHidden/>
    <w:unhideWhenUsed/>
    <w:rsid w:val="00054C98"/>
    <w:rPr>
      <w:sz w:val="20"/>
      <w:szCs w:val="20"/>
    </w:rPr>
  </w:style>
  <w:style w:type="character" w:customStyle="1" w:styleId="PredmetkomentaraChar">
    <w:name w:val="Predmet komentara Char"/>
    <w:basedOn w:val="TekstkomentaraChar"/>
    <w:link w:val="Predmetkomentara"/>
    <w:uiPriority w:val="99"/>
    <w:semiHidden/>
    <w:rsid w:val="00054C98"/>
    <w:rPr>
      <w:b/>
      <w:bCs/>
      <w:sz w:val="20"/>
      <w:szCs w:val="20"/>
    </w:rPr>
  </w:style>
  <w:style w:type="paragraph" w:styleId="Predmetkomentara">
    <w:name w:val="annotation subject"/>
    <w:basedOn w:val="Tekstkomentara"/>
    <w:next w:val="Tekstkomentara"/>
    <w:link w:val="PredmetkomentaraChar"/>
    <w:uiPriority w:val="99"/>
    <w:semiHidden/>
    <w:unhideWhenUsed/>
    <w:rsid w:val="00054C98"/>
    <w:rPr>
      <w:b/>
      <w:bCs/>
    </w:rPr>
  </w:style>
  <w:style w:type="character" w:customStyle="1" w:styleId="fontstyle01">
    <w:name w:val="fontstyle01"/>
    <w:basedOn w:val="Zadanifontodlomka"/>
    <w:rsid w:val="00054C98"/>
    <w:rPr>
      <w:rFonts w:ascii="TimesNewRomanPSMT" w:hAnsi="TimesNewRomanPSMT" w:hint="default"/>
      <w:b w:val="0"/>
      <w:bCs w:val="0"/>
      <w:i w:val="0"/>
      <w:iCs w:val="0"/>
      <w:color w:val="000000"/>
      <w:sz w:val="24"/>
      <w:szCs w:val="24"/>
    </w:rPr>
  </w:style>
  <w:style w:type="paragraph" w:customStyle="1" w:styleId="t-98-2">
    <w:name w:val="t-98-2"/>
    <w:basedOn w:val="Normal"/>
    <w:rsid w:val="00054C9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054C9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054C98"/>
  </w:style>
  <w:style w:type="character" w:customStyle="1" w:styleId="eop">
    <w:name w:val="eop"/>
    <w:basedOn w:val="Zadanifontodlomka"/>
    <w:rsid w:val="00054C98"/>
  </w:style>
  <w:style w:type="table" w:customStyle="1" w:styleId="Reetkatablice1">
    <w:name w:val="Rešetka tablice1"/>
    <w:basedOn w:val="Obinatablica"/>
    <w:next w:val="Reetkatablice"/>
    <w:uiPriority w:val="59"/>
    <w:rsid w:val="00054C98"/>
    <w:pPr>
      <w:widowControl w:val="0"/>
      <w:spacing w:after="0" w:line="240" w:lineRule="auto"/>
      <w:jc w:val="center"/>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31079">
      <w:bodyDiv w:val="1"/>
      <w:marLeft w:val="0"/>
      <w:marRight w:val="0"/>
      <w:marTop w:val="0"/>
      <w:marBottom w:val="0"/>
      <w:divBdr>
        <w:top w:val="none" w:sz="0" w:space="0" w:color="auto"/>
        <w:left w:val="none" w:sz="0" w:space="0" w:color="auto"/>
        <w:bottom w:val="none" w:sz="0" w:space="0" w:color="auto"/>
        <w:right w:val="none" w:sz="0" w:space="0" w:color="auto"/>
      </w:divBdr>
    </w:div>
    <w:div w:id="16673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oni.maderic@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49D4-0F05-4B58-A4E2-B04EAE7C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6898</Words>
  <Characters>39325</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Friganović</dc:creator>
  <cp:keywords/>
  <dc:description/>
  <cp:lastModifiedBy>admin</cp:lastModifiedBy>
  <cp:revision>13</cp:revision>
  <cp:lastPrinted>2023-12-06T12:16:00Z</cp:lastPrinted>
  <dcterms:created xsi:type="dcterms:W3CDTF">2023-12-06T10:53:00Z</dcterms:created>
  <dcterms:modified xsi:type="dcterms:W3CDTF">2023-12-07T07:06:00Z</dcterms:modified>
</cp:coreProperties>
</file>