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2FA0C567" w14:textId="196F4494" w:rsidR="00930933" w:rsidRDefault="00883689" w:rsidP="00930933">
      <w:pPr>
        <w:pStyle w:val="Naslov"/>
      </w:pPr>
      <w:r>
        <w:rPr>
          <w:szCs w:val="32"/>
        </w:rPr>
        <w:t>u</w:t>
      </w:r>
      <w:r w:rsidR="00F750A2" w:rsidRPr="00F750A2">
        <w:rPr>
          <w:szCs w:val="32"/>
        </w:rPr>
        <w:t xml:space="preserve">sluga izrade </w:t>
      </w:r>
      <w:r w:rsidR="00930933">
        <w:rPr>
          <w:szCs w:val="32"/>
        </w:rPr>
        <w:t>P</w:t>
      </w:r>
      <w:r w:rsidR="00930933">
        <w:t xml:space="preserve">rocjene rizika od velikih </w:t>
      </w:r>
      <w:r w:rsidR="000042D7">
        <w:t>nesreća</w:t>
      </w:r>
      <w:r w:rsidR="00930933">
        <w:t xml:space="preserve"> </w:t>
      </w:r>
    </w:p>
    <w:p w14:paraId="3BABDED5" w14:textId="45C1D144" w:rsidR="00F750A2" w:rsidRPr="00F750A2" w:rsidRDefault="00930933" w:rsidP="00930933">
      <w:pPr>
        <w:pStyle w:val="Naslov"/>
        <w:rPr>
          <w:szCs w:val="32"/>
        </w:rPr>
      </w:pPr>
      <w:r>
        <w:t>za Zadarsku županiju</w:t>
      </w:r>
    </w:p>
    <w:p w14:paraId="61DC05F2" w14:textId="33BB691A" w:rsidR="0048248E" w:rsidRPr="00F750A2" w:rsidRDefault="0048248E" w:rsidP="0048248E">
      <w:pPr>
        <w:pStyle w:val="Naslov"/>
        <w:rPr>
          <w:szCs w:val="32"/>
        </w:rPr>
      </w:pPr>
      <w:r w:rsidRPr="00F750A2">
        <w:rPr>
          <w:szCs w:val="32"/>
        </w:rPr>
        <w:t xml:space="preserve">Evidencijski broj: </w:t>
      </w:r>
      <w:r w:rsidR="00F56E96">
        <w:rPr>
          <w:szCs w:val="32"/>
        </w:rPr>
        <w:t>27-22</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63760AC2"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KLASA: </w:t>
      </w:r>
      <w:r w:rsidR="000042D7" w:rsidRPr="000042D7">
        <w:rPr>
          <w:rFonts w:ascii="Times New Roman" w:hAnsi="Times New Roman" w:cs="Times New Roman"/>
          <w:spacing w:val="-1"/>
          <w:sz w:val="24"/>
        </w:rPr>
        <w:t>406-0</w:t>
      </w:r>
      <w:r w:rsidR="00F56E96">
        <w:rPr>
          <w:rFonts w:ascii="Times New Roman" w:hAnsi="Times New Roman" w:cs="Times New Roman"/>
          <w:spacing w:val="-1"/>
          <w:sz w:val="24"/>
        </w:rPr>
        <w:t>3</w:t>
      </w:r>
      <w:r w:rsidR="000042D7" w:rsidRPr="000042D7">
        <w:rPr>
          <w:rFonts w:ascii="Times New Roman" w:hAnsi="Times New Roman" w:cs="Times New Roman"/>
          <w:spacing w:val="-1"/>
          <w:sz w:val="24"/>
        </w:rPr>
        <w:t>/</w:t>
      </w:r>
      <w:r w:rsidR="00F56E96">
        <w:rPr>
          <w:rFonts w:ascii="Times New Roman" w:hAnsi="Times New Roman" w:cs="Times New Roman"/>
          <w:spacing w:val="-1"/>
          <w:sz w:val="24"/>
        </w:rPr>
        <w:t>22</w:t>
      </w:r>
      <w:r w:rsidR="000042D7" w:rsidRPr="000042D7">
        <w:rPr>
          <w:rFonts w:ascii="Times New Roman" w:hAnsi="Times New Roman" w:cs="Times New Roman"/>
          <w:spacing w:val="-1"/>
          <w:sz w:val="24"/>
        </w:rPr>
        <w:t>-</w:t>
      </w:r>
      <w:r w:rsidR="00F56E96">
        <w:rPr>
          <w:rFonts w:ascii="Times New Roman" w:hAnsi="Times New Roman" w:cs="Times New Roman"/>
          <w:spacing w:val="-1"/>
          <w:sz w:val="24"/>
        </w:rPr>
        <w:t>0</w:t>
      </w:r>
      <w:r w:rsidR="000042D7" w:rsidRPr="000042D7">
        <w:rPr>
          <w:rFonts w:ascii="Times New Roman" w:hAnsi="Times New Roman" w:cs="Times New Roman"/>
          <w:spacing w:val="-1"/>
          <w:sz w:val="24"/>
        </w:rPr>
        <w:t>3/</w:t>
      </w:r>
      <w:r w:rsidR="00F56E96">
        <w:rPr>
          <w:rFonts w:ascii="Times New Roman" w:hAnsi="Times New Roman" w:cs="Times New Roman"/>
          <w:spacing w:val="-1"/>
          <w:sz w:val="24"/>
        </w:rPr>
        <w:t>23</w:t>
      </w:r>
    </w:p>
    <w:p w14:paraId="7E3E1D6B" w14:textId="5185C258"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URBROJ: </w:t>
      </w:r>
      <w:r w:rsidR="00F750A2" w:rsidRPr="000042D7">
        <w:rPr>
          <w:rFonts w:ascii="Times New Roman" w:hAnsi="Times New Roman" w:cs="Times New Roman"/>
          <w:spacing w:val="-1"/>
          <w:sz w:val="24"/>
        </w:rPr>
        <w:t>2198-17-</w:t>
      </w:r>
      <w:r w:rsidR="00F56E96">
        <w:rPr>
          <w:rFonts w:ascii="Times New Roman" w:hAnsi="Times New Roman" w:cs="Times New Roman"/>
          <w:spacing w:val="-1"/>
          <w:sz w:val="24"/>
        </w:rPr>
        <w:t>22</w:t>
      </w:r>
      <w:r w:rsidR="00F750A2" w:rsidRPr="000042D7">
        <w:rPr>
          <w:rFonts w:ascii="Times New Roman" w:hAnsi="Times New Roman" w:cs="Times New Roman"/>
          <w:spacing w:val="-1"/>
          <w:sz w:val="24"/>
        </w:rPr>
        <w:t>-3</w:t>
      </w:r>
    </w:p>
    <w:p w14:paraId="2FFB8F61" w14:textId="0C11C297" w:rsidR="00F95938" w:rsidRPr="000042D7" w:rsidRDefault="00E11F46" w:rsidP="0048248E">
      <w:pPr>
        <w:ind w:right="1996"/>
        <w:rPr>
          <w:rFonts w:ascii="Times New Roman" w:eastAsia="Arial" w:hAnsi="Times New Roman" w:cs="Times New Roman"/>
          <w:sz w:val="24"/>
        </w:rPr>
      </w:pPr>
      <w:r w:rsidRPr="000042D7">
        <w:rPr>
          <w:rFonts w:ascii="Times New Roman" w:hAnsi="Times New Roman" w:cs="Times New Roman"/>
          <w:spacing w:val="-1"/>
          <w:sz w:val="24"/>
        </w:rPr>
        <w:t>Zadar,</w:t>
      </w:r>
      <w:r w:rsidR="006F6760" w:rsidRPr="000042D7">
        <w:rPr>
          <w:rFonts w:ascii="Times New Roman" w:hAnsi="Times New Roman" w:cs="Times New Roman"/>
          <w:spacing w:val="-1"/>
          <w:sz w:val="24"/>
        </w:rPr>
        <w:t xml:space="preserve"> </w:t>
      </w:r>
      <w:r w:rsidR="00FF659C">
        <w:rPr>
          <w:rFonts w:ascii="Times New Roman" w:hAnsi="Times New Roman" w:cs="Times New Roman"/>
          <w:spacing w:val="-1"/>
          <w:sz w:val="24"/>
        </w:rPr>
        <w:t>13.</w:t>
      </w:r>
      <w:r w:rsidR="00F56E96">
        <w:rPr>
          <w:rFonts w:ascii="Times New Roman" w:hAnsi="Times New Roman" w:cs="Times New Roman"/>
          <w:spacing w:val="-1"/>
          <w:sz w:val="24"/>
        </w:rPr>
        <w:t xml:space="preserve"> lipnja</w:t>
      </w:r>
      <w:r w:rsidR="00E662B6" w:rsidRPr="000042D7">
        <w:rPr>
          <w:rFonts w:ascii="Times New Roman" w:hAnsi="Times New Roman" w:cs="Times New Roman"/>
          <w:spacing w:val="-1"/>
          <w:sz w:val="24"/>
        </w:rPr>
        <w:t xml:space="preserve"> 20</w:t>
      </w:r>
      <w:r w:rsidR="00F56E96">
        <w:rPr>
          <w:rFonts w:ascii="Times New Roman" w:hAnsi="Times New Roman" w:cs="Times New Roman"/>
          <w:spacing w:val="-1"/>
          <w:sz w:val="24"/>
        </w:rPr>
        <w:t>22.</w:t>
      </w:r>
      <w:r w:rsidR="00E662B6" w:rsidRPr="000042D7">
        <w:rPr>
          <w:rFonts w:ascii="Times New Roman" w:hAnsi="Times New Roman" w:cs="Times New Roman"/>
          <w:spacing w:val="-1"/>
          <w:sz w:val="24"/>
        </w:rPr>
        <w:t xml:space="preserve"> godine</w:t>
      </w:r>
    </w:p>
    <w:p w14:paraId="60B8394E" w14:textId="77777777" w:rsidR="00F95938" w:rsidRPr="000042D7" w:rsidRDefault="00F95938">
      <w:pPr>
        <w:jc w:val="center"/>
        <w:rPr>
          <w:rFonts w:ascii="Times New Roman" w:eastAsia="Arial" w:hAnsi="Times New Roman" w:cs="Times New Roman"/>
          <w:sz w:val="20"/>
        </w:rPr>
        <w:sectPr w:rsidR="00F95938" w:rsidRPr="000042D7"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14EE46F8" w14:textId="77777777" w:rsidR="007636F3"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06110834" w:history="1">
            <w:r w:rsidR="007636F3" w:rsidRPr="00F76605">
              <w:rPr>
                <w:rStyle w:val="Hiperveza"/>
                <w:rFonts w:ascii="Times New Roman" w:hAnsi="Times New Roman" w:cs="Times New Roman"/>
                <w:noProof/>
                <w:spacing w:val="-2"/>
                <w:u w:color="000000"/>
              </w:rPr>
              <w:t>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OPĆI PODACI</w:t>
            </w:r>
            <w:r w:rsidR="007636F3">
              <w:rPr>
                <w:noProof/>
                <w:webHidden/>
              </w:rPr>
              <w:tab/>
            </w:r>
            <w:r w:rsidR="007636F3">
              <w:rPr>
                <w:noProof/>
                <w:webHidden/>
              </w:rPr>
              <w:fldChar w:fldCharType="begin"/>
            </w:r>
            <w:r w:rsidR="007636F3">
              <w:rPr>
                <w:noProof/>
                <w:webHidden/>
              </w:rPr>
              <w:instrText xml:space="preserve"> PAGEREF _Toc106110834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14255B88"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35" w:history="1">
            <w:r w:rsidR="007636F3" w:rsidRPr="00F76605">
              <w:rPr>
                <w:rStyle w:val="Hiperveza"/>
                <w:rFonts w:ascii="Times New Roman" w:hAnsi="Times New Roman" w:cs="Times New Roman"/>
                <w:noProof/>
                <w:spacing w:val="-2"/>
                <w:u w:color="000000"/>
              </w:rPr>
              <w:t>1.1.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 xml:space="preserve">Opći podaci </w:t>
            </w:r>
            <w:r w:rsidR="007636F3" w:rsidRPr="00F76605">
              <w:rPr>
                <w:rStyle w:val="Hiperveza"/>
                <w:rFonts w:ascii="Times New Roman" w:hAnsi="Times New Roman" w:cs="Times New Roman"/>
                <w:noProof/>
                <w:u w:color="000000"/>
              </w:rPr>
              <w:t xml:space="preserve">o </w:t>
            </w:r>
            <w:r w:rsidR="007636F3" w:rsidRPr="00F76605">
              <w:rPr>
                <w:rStyle w:val="Hiperveza"/>
                <w:rFonts w:ascii="Times New Roman" w:hAnsi="Times New Roman" w:cs="Times New Roman"/>
                <w:noProof/>
                <w:spacing w:val="-2"/>
                <w:u w:color="000000"/>
              </w:rPr>
              <w:t>naručitelju</w:t>
            </w:r>
            <w:r w:rsidR="007636F3">
              <w:rPr>
                <w:noProof/>
                <w:webHidden/>
              </w:rPr>
              <w:tab/>
            </w:r>
            <w:r w:rsidR="007636F3">
              <w:rPr>
                <w:noProof/>
                <w:webHidden/>
              </w:rPr>
              <w:fldChar w:fldCharType="begin"/>
            </w:r>
            <w:r w:rsidR="007636F3">
              <w:rPr>
                <w:noProof/>
                <w:webHidden/>
              </w:rPr>
              <w:instrText xml:space="preserve"> PAGEREF _Toc106110835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78353629"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36" w:history="1">
            <w:r w:rsidR="007636F3" w:rsidRPr="00F76605">
              <w:rPr>
                <w:rStyle w:val="Hiperveza"/>
                <w:rFonts w:ascii="Times New Roman" w:hAnsi="Times New Roman" w:cs="Times New Roman"/>
                <w:noProof/>
                <w:spacing w:val="-1"/>
                <w:u w:color="000000"/>
              </w:rPr>
              <w:t>1.2.</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Osoba ili služba zadužena za komunikaciju s gospodarskim subjektima</w:t>
            </w:r>
            <w:r w:rsidR="007636F3">
              <w:rPr>
                <w:noProof/>
                <w:webHidden/>
              </w:rPr>
              <w:tab/>
            </w:r>
            <w:r w:rsidR="007636F3">
              <w:rPr>
                <w:noProof/>
                <w:webHidden/>
              </w:rPr>
              <w:fldChar w:fldCharType="begin"/>
            </w:r>
            <w:r w:rsidR="007636F3">
              <w:rPr>
                <w:noProof/>
                <w:webHidden/>
              </w:rPr>
              <w:instrText xml:space="preserve"> PAGEREF _Toc106110836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2C6BC738"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37" w:history="1">
            <w:r w:rsidR="007636F3" w:rsidRPr="00F76605">
              <w:rPr>
                <w:rStyle w:val="Hiperveza"/>
                <w:rFonts w:ascii="Times New Roman" w:hAnsi="Times New Roman" w:cs="Times New Roman"/>
                <w:noProof/>
                <w:spacing w:val="-1"/>
                <w:u w:color="000000"/>
              </w:rPr>
              <w:t>2.</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PODACI O PREDMETU NABAVE</w:t>
            </w:r>
            <w:r w:rsidR="007636F3">
              <w:rPr>
                <w:noProof/>
                <w:webHidden/>
              </w:rPr>
              <w:tab/>
            </w:r>
            <w:r w:rsidR="007636F3">
              <w:rPr>
                <w:noProof/>
                <w:webHidden/>
              </w:rPr>
              <w:fldChar w:fldCharType="begin"/>
            </w:r>
            <w:r w:rsidR="007636F3">
              <w:rPr>
                <w:noProof/>
                <w:webHidden/>
              </w:rPr>
              <w:instrText xml:space="preserve"> PAGEREF _Toc106110837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3DC680CB"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38" w:history="1">
            <w:r w:rsidR="007636F3" w:rsidRPr="00F76605">
              <w:rPr>
                <w:rStyle w:val="Hiperveza"/>
                <w:rFonts w:ascii="Times New Roman" w:hAnsi="Times New Roman" w:cs="Times New Roman"/>
                <w:noProof/>
                <w:spacing w:val="-1"/>
                <w:u w:color="000000"/>
              </w:rPr>
              <w:t>2.1.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Evidencijski broj nabave:</w:t>
            </w:r>
            <w:r w:rsidR="007636F3">
              <w:rPr>
                <w:noProof/>
                <w:webHidden/>
              </w:rPr>
              <w:tab/>
            </w:r>
            <w:r w:rsidR="007636F3">
              <w:rPr>
                <w:noProof/>
                <w:webHidden/>
              </w:rPr>
              <w:fldChar w:fldCharType="begin"/>
            </w:r>
            <w:r w:rsidR="007636F3">
              <w:rPr>
                <w:noProof/>
                <w:webHidden/>
              </w:rPr>
              <w:instrText xml:space="preserve"> PAGEREF _Toc106110838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0347B03C"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39" w:history="1">
            <w:r w:rsidR="007636F3" w:rsidRPr="00F76605">
              <w:rPr>
                <w:rStyle w:val="Hiperveza"/>
                <w:rFonts w:ascii="Times New Roman" w:hAnsi="Times New Roman" w:cs="Times New Roman"/>
                <w:noProof/>
                <w:spacing w:val="-1"/>
                <w:u w:color="000000"/>
              </w:rPr>
              <w:t>2.2.</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Procijenjena vrijednost predmeta nabave:</w:t>
            </w:r>
            <w:r w:rsidR="007636F3">
              <w:rPr>
                <w:noProof/>
                <w:webHidden/>
              </w:rPr>
              <w:tab/>
            </w:r>
            <w:r w:rsidR="007636F3">
              <w:rPr>
                <w:noProof/>
                <w:webHidden/>
              </w:rPr>
              <w:fldChar w:fldCharType="begin"/>
            </w:r>
            <w:r w:rsidR="007636F3">
              <w:rPr>
                <w:noProof/>
                <w:webHidden/>
              </w:rPr>
              <w:instrText xml:space="preserve"> PAGEREF _Toc106110839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7040A205"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0" w:history="1">
            <w:r w:rsidR="007636F3" w:rsidRPr="00F76605">
              <w:rPr>
                <w:rStyle w:val="Hiperveza"/>
                <w:rFonts w:ascii="Times New Roman" w:hAnsi="Times New Roman" w:cs="Times New Roman"/>
                <w:noProof/>
                <w:spacing w:val="-1"/>
                <w:u w:color="000000"/>
              </w:rPr>
              <w:t>2.3.</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Opis predmeta nabave ili grupa nabave</w:t>
            </w:r>
            <w:r w:rsidR="007636F3">
              <w:rPr>
                <w:noProof/>
                <w:webHidden/>
              </w:rPr>
              <w:tab/>
            </w:r>
            <w:r w:rsidR="007636F3">
              <w:rPr>
                <w:noProof/>
                <w:webHidden/>
              </w:rPr>
              <w:fldChar w:fldCharType="begin"/>
            </w:r>
            <w:r w:rsidR="007636F3">
              <w:rPr>
                <w:noProof/>
                <w:webHidden/>
              </w:rPr>
              <w:instrText xml:space="preserve"> PAGEREF _Toc106110840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7A948ACF"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1" w:history="1">
            <w:r w:rsidR="007636F3" w:rsidRPr="00F76605">
              <w:rPr>
                <w:rStyle w:val="Hiperveza"/>
                <w:rFonts w:ascii="Times New Roman" w:hAnsi="Times New Roman" w:cs="Times New Roman"/>
                <w:noProof/>
                <w:spacing w:val="-1"/>
                <w:u w:color="000000"/>
              </w:rPr>
              <w:t>2.4.</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Količina i tehnička specifikacija predmeta nabave</w:t>
            </w:r>
            <w:r w:rsidR="007636F3">
              <w:rPr>
                <w:noProof/>
                <w:webHidden/>
              </w:rPr>
              <w:tab/>
            </w:r>
            <w:r w:rsidR="007636F3">
              <w:rPr>
                <w:noProof/>
                <w:webHidden/>
              </w:rPr>
              <w:fldChar w:fldCharType="begin"/>
            </w:r>
            <w:r w:rsidR="007636F3">
              <w:rPr>
                <w:noProof/>
                <w:webHidden/>
              </w:rPr>
              <w:instrText xml:space="preserve"> PAGEREF _Toc106110841 \h </w:instrText>
            </w:r>
            <w:r w:rsidR="007636F3">
              <w:rPr>
                <w:noProof/>
                <w:webHidden/>
              </w:rPr>
            </w:r>
            <w:r w:rsidR="007636F3">
              <w:rPr>
                <w:noProof/>
                <w:webHidden/>
              </w:rPr>
              <w:fldChar w:fldCharType="separate"/>
            </w:r>
            <w:r w:rsidR="003E3E26">
              <w:rPr>
                <w:noProof/>
                <w:webHidden/>
              </w:rPr>
              <w:t>3</w:t>
            </w:r>
            <w:r w:rsidR="007636F3">
              <w:rPr>
                <w:noProof/>
                <w:webHidden/>
              </w:rPr>
              <w:fldChar w:fldCharType="end"/>
            </w:r>
          </w:hyperlink>
        </w:p>
        <w:p w14:paraId="2F9E14D2"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2" w:history="1">
            <w:r w:rsidR="007636F3" w:rsidRPr="00F76605">
              <w:rPr>
                <w:rStyle w:val="Hiperveza"/>
                <w:rFonts w:ascii="Times New Roman" w:hAnsi="Times New Roman" w:cs="Times New Roman"/>
                <w:noProof/>
                <w:spacing w:val="-1"/>
                <w:u w:color="000000"/>
              </w:rPr>
              <w:t>2.5.</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Mjesto izvršenja ugovora</w:t>
            </w:r>
            <w:r w:rsidR="007636F3">
              <w:rPr>
                <w:noProof/>
                <w:webHidden/>
              </w:rPr>
              <w:tab/>
            </w:r>
            <w:r w:rsidR="007636F3">
              <w:rPr>
                <w:noProof/>
                <w:webHidden/>
              </w:rPr>
              <w:fldChar w:fldCharType="begin"/>
            </w:r>
            <w:r w:rsidR="007636F3">
              <w:rPr>
                <w:noProof/>
                <w:webHidden/>
              </w:rPr>
              <w:instrText xml:space="preserve"> PAGEREF _Toc106110842 \h </w:instrText>
            </w:r>
            <w:r w:rsidR="007636F3">
              <w:rPr>
                <w:noProof/>
                <w:webHidden/>
              </w:rPr>
            </w:r>
            <w:r w:rsidR="007636F3">
              <w:rPr>
                <w:noProof/>
                <w:webHidden/>
              </w:rPr>
              <w:fldChar w:fldCharType="separate"/>
            </w:r>
            <w:r w:rsidR="003E3E26">
              <w:rPr>
                <w:noProof/>
                <w:webHidden/>
              </w:rPr>
              <w:t>4</w:t>
            </w:r>
            <w:r w:rsidR="007636F3">
              <w:rPr>
                <w:noProof/>
                <w:webHidden/>
              </w:rPr>
              <w:fldChar w:fldCharType="end"/>
            </w:r>
          </w:hyperlink>
        </w:p>
        <w:p w14:paraId="5E918C3C"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3" w:history="1">
            <w:r w:rsidR="007636F3" w:rsidRPr="00F76605">
              <w:rPr>
                <w:rStyle w:val="Hiperveza"/>
                <w:rFonts w:ascii="Times New Roman" w:hAnsi="Times New Roman" w:cs="Times New Roman"/>
                <w:noProof/>
                <w:spacing w:val="-1"/>
                <w:u w:color="000000"/>
              </w:rPr>
              <w:t>2.6.</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Rok početka i završetka izvršenja ugovora</w:t>
            </w:r>
            <w:r w:rsidR="007636F3">
              <w:rPr>
                <w:noProof/>
                <w:webHidden/>
              </w:rPr>
              <w:tab/>
            </w:r>
            <w:r w:rsidR="007636F3">
              <w:rPr>
                <w:noProof/>
                <w:webHidden/>
              </w:rPr>
              <w:fldChar w:fldCharType="begin"/>
            </w:r>
            <w:r w:rsidR="007636F3">
              <w:rPr>
                <w:noProof/>
                <w:webHidden/>
              </w:rPr>
              <w:instrText xml:space="preserve"> PAGEREF _Toc106110843 \h </w:instrText>
            </w:r>
            <w:r w:rsidR="007636F3">
              <w:rPr>
                <w:noProof/>
                <w:webHidden/>
              </w:rPr>
            </w:r>
            <w:r w:rsidR="007636F3">
              <w:rPr>
                <w:noProof/>
                <w:webHidden/>
              </w:rPr>
              <w:fldChar w:fldCharType="separate"/>
            </w:r>
            <w:r w:rsidR="003E3E26">
              <w:rPr>
                <w:noProof/>
                <w:webHidden/>
              </w:rPr>
              <w:t>4</w:t>
            </w:r>
            <w:r w:rsidR="007636F3">
              <w:rPr>
                <w:noProof/>
                <w:webHidden/>
              </w:rPr>
              <w:fldChar w:fldCharType="end"/>
            </w:r>
          </w:hyperlink>
        </w:p>
        <w:p w14:paraId="10BDD2BC"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4" w:history="1">
            <w:r w:rsidR="007636F3" w:rsidRPr="00F76605">
              <w:rPr>
                <w:rStyle w:val="Hiperveza"/>
                <w:rFonts w:ascii="Times New Roman" w:hAnsi="Times New Roman" w:cs="Times New Roman"/>
                <w:noProof/>
                <w:spacing w:val="-1"/>
                <w:u w:color="000000"/>
              </w:rPr>
              <w:t>2.7.</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Rok valjanosti ponude</w:t>
            </w:r>
            <w:r w:rsidR="007636F3">
              <w:rPr>
                <w:noProof/>
                <w:webHidden/>
              </w:rPr>
              <w:tab/>
            </w:r>
            <w:r w:rsidR="007636F3">
              <w:rPr>
                <w:noProof/>
                <w:webHidden/>
              </w:rPr>
              <w:fldChar w:fldCharType="begin"/>
            </w:r>
            <w:r w:rsidR="007636F3">
              <w:rPr>
                <w:noProof/>
                <w:webHidden/>
              </w:rPr>
              <w:instrText xml:space="preserve"> PAGEREF _Toc106110844 \h </w:instrText>
            </w:r>
            <w:r w:rsidR="007636F3">
              <w:rPr>
                <w:noProof/>
                <w:webHidden/>
              </w:rPr>
            </w:r>
            <w:r w:rsidR="007636F3">
              <w:rPr>
                <w:noProof/>
                <w:webHidden/>
              </w:rPr>
              <w:fldChar w:fldCharType="separate"/>
            </w:r>
            <w:r w:rsidR="003E3E26">
              <w:rPr>
                <w:noProof/>
                <w:webHidden/>
              </w:rPr>
              <w:t>5</w:t>
            </w:r>
            <w:r w:rsidR="007636F3">
              <w:rPr>
                <w:noProof/>
                <w:webHidden/>
              </w:rPr>
              <w:fldChar w:fldCharType="end"/>
            </w:r>
          </w:hyperlink>
        </w:p>
        <w:p w14:paraId="5D4A3037"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45" w:history="1">
            <w:r w:rsidR="007636F3" w:rsidRPr="00F76605">
              <w:rPr>
                <w:rStyle w:val="Hiperveza"/>
                <w:rFonts w:ascii="Times New Roman" w:hAnsi="Times New Roman" w:cs="Times New Roman"/>
                <w:noProof/>
                <w:spacing w:val="-1"/>
                <w:u w:color="000000"/>
              </w:rPr>
              <w:t>3.</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OSNOVE ZA ISKLJUČENJE GOSPODARSKOG SUBJEKTA</w:t>
            </w:r>
            <w:r w:rsidR="007636F3">
              <w:rPr>
                <w:noProof/>
                <w:webHidden/>
              </w:rPr>
              <w:tab/>
            </w:r>
            <w:r w:rsidR="007636F3">
              <w:rPr>
                <w:noProof/>
                <w:webHidden/>
              </w:rPr>
              <w:fldChar w:fldCharType="begin"/>
            </w:r>
            <w:r w:rsidR="007636F3">
              <w:rPr>
                <w:noProof/>
                <w:webHidden/>
              </w:rPr>
              <w:instrText xml:space="preserve"> PAGEREF _Toc106110845 \h </w:instrText>
            </w:r>
            <w:r w:rsidR="007636F3">
              <w:rPr>
                <w:noProof/>
                <w:webHidden/>
              </w:rPr>
            </w:r>
            <w:r w:rsidR="007636F3">
              <w:rPr>
                <w:noProof/>
                <w:webHidden/>
              </w:rPr>
              <w:fldChar w:fldCharType="separate"/>
            </w:r>
            <w:r w:rsidR="003E3E26">
              <w:rPr>
                <w:noProof/>
                <w:webHidden/>
              </w:rPr>
              <w:t>5</w:t>
            </w:r>
            <w:r w:rsidR="007636F3">
              <w:rPr>
                <w:noProof/>
                <w:webHidden/>
              </w:rPr>
              <w:fldChar w:fldCharType="end"/>
            </w:r>
          </w:hyperlink>
        </w:p>
        <w:p w14:paraId="0228977C"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6" w:history="1">
            <w:r w:rsidR="007636F3" w:rsidRPr="00F76605">
              <w:rPr>
                <w:rStyle w:val="Hiperveza"/>
                <w:rFonts w:ascii="Times New Roman" w:hAnsi="Times New Roman" w:cs="Times New Roman"/>
                <w:noProof/>
                <w:spacing w:val="-1"/>
                <w:u w:color="000000"/>
              </w:rPr>
              <w:t>3.1.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Obveze plaćanja dospjelih poreznih obveza i obveza za mirovinsko i zdravstveno osiguranje</w:t>
            </w:r>
            <w:r w:rsidR="007636F3">
              <w:rPr>
                <w:noProof/>
                <w:webHidden/>
              </w:rPr>
              <w:tab/>
            </w:r>
            <w:r w:rsidR="007636F3">
              <w:rPr>
                <w:noProof/>
                <w:webHidden/>
              </w:rPr>
              <w:fldChar w:fldCharType="begin"/>
            </w:r>
            <w:r w:rsidR="007636F3">
              <w:rPr>
                <w:noProof/>
                <w:webHidden/>
              </w:rPr>
              <w:instrText xml:space="preserve"> PAGEREF _Toc106110846 \h </w:instrText>
            </w:r>
            <w:r w:rsidR="007636F3">
              <w:rPr>
                <w:noProof/>
                <w:webHidden/>
              </w:rPr>
            </w:r>
            <w:r w:rsidR="007636F3">
              <w:rPr>
                <w:noProof/>
                <w:webHidden/>
              </w:rPr>
              <w:fldChar w:fldCharType="separate"/>
            </w:r>
            <w:r w:rsidR="003E3E26">
              <w:rPr>
                <w:noProof/>
                <w:webHidden/>
              </w:rPr>
              <w:t>5</w:t>
            </w:r>
            <w:r w:rsidR="007636F3">
              <w:rPr>
                <w:noProof/>
                <w:webHidden/>
              </w:rPr>
              <w:fldChar w:fldCharType="end"/>
            </w:r>
          </w:hyperlink>
        </w:p>
        <w:p w14:paraId="6A4819EE"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47" w:history="1">
            <w:r w:rsidR="007636F3" w:rsidRPr="00F76605">
              <w:rPr>
                <w:rStyle w:val="Hiperveza"/>
                <w:rFonts w:ascii="Times New Roman" w:hAnsi="Times New Roman" w:cs="Times New Roman"/>
                <w:noProof/>
                <w:spacing w:val="-1"/>
                <w:u w:color="000000"/>
              </w:rPr>
              <w:t>4.</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SPOSOBNOST ZA OBAVLJANJE PROFESIONALNE DJELATNOSTI</w:t>
            </w:r>
            <w:r w:rsidR="007636F3">
              <w:rPr>
                <w:noProof/>
                <w:webHidden/>
              </w:rPr>
              <w:tab/>
            </w:r>
            <w:r w:rsidR="007636F3">
              <w:rPr>
                <w:noProof/>
                <w:webHidden/>
              </w:rPr>
              <w:fldChar w:fldCharType="begin"/>
            </w:r>
            <w:r w:rsidR="007636F3">
              <w:rPr>
                <w:noProof/>
                <w:webHidden/>
              </w:rPr>
              <w:instrText xml:space="preserve"> PAGEREF _Toc106110847 \h </w:instrText>
            </w:r>
            <w:r w:rsidR="007636F3">
              <w:rPr>
                <w:noProof/>
                <w:webHidden/>
              </w:rPr>
            </w:r>
            <w:r w:rsidR="007636F3">
              <w:rPr>
                <w:noProof/>
                <w:webHidden/>
              </w:rPr>
              <w:fldChar w:fldCharType="separate"/>
            </w:r>
            <w:r w:rsidR="003E3E26">
              <w:rPr>
                <w:noProof/>
                <w:webHidden/>
              </w:rPr>
              <w:t>5</w:t>
            </w:r>
            <w:r w:rsidR="007636F3">
              <w:rPr>
                <w:noProof/>
                <w:webHidden/>
              </w:rPr>
              <w:fldChar w:fldCharType="end"/>
            </w:r>
          </w:hyperlink>
        </w:p>
        <w:p w14:paraId="6B17ADE8"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8" w:history="1">
            <w:r w:rsidR="007636F3" w:rsidRPr="00F76605">
              <w:rPr>
                <w:rStyle w:val="Hiperveza"/>
                <w:rFonts w:ascii="Times New Roman" w:hAnsi="Times New Roman" w:cs="Times New Roman"/>
                <w:noProof/>
                <w:spacing w:val="-1"/>
                <w:u w:color="000000"/>
              </w:rPr>
              <w:t>4.1.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Upis u sudski, obrtni, strukovni ili drugi odgovarajući registar države sjedišta gospodarskog subjekta.</w:t>
            </w:r>
            <w:r w:rsidR="007636F3">
              <w:rPr>
                <w:noProof/>
                <w:webHidden/>
              </w:rPr>
              <w:tab/>
            </w:r>
            <w:r w:rsidR="007636F3">
              <w:rPr>
                <w:noProof/>
                <w:webHidden/>
              </w:rPr>
              <w:fldChar w:fldCharType="begin"/>
            </w:r>
            <w:r w:rsidR="007636F3">
              <w:rPr>
                <w:noProof/>
                <w:webHidden/>
              </w:rPr>
              <w:instrText xml:space="preserve"> PAGEREF _Toc106110848 \h </w:instrText>
            </w:r>
            <w:r w:rsidR="007636F3">
              <w:rPr>
                <w:noProof/>
                <w:webHidden/>
              </w:rPr>
            </w:r>
            <w:r w:rsidR="007636F3">
              <w:rPr>
                <w:noProof/>
                <w:webHidden/>
              </w:rPr>
              <w:fldChar w:fldCharType="separate"/>
            </w:r>
            <w:r w:rsidR="003E3E26">
              <w:rPr>
                <w:noProof/>
                <w:webHidden/>
              </w:rPr>
              <w:t>5</w:t>
            </w:r>
            <w:r w:rsidR="007636F3">
              <w:rPr>
                <w:noProof/>
                <w:webHidden/>
              </w:rPr>
              <w:fldChar w:fldCharType="end"/>
            </w:r>
          </w:hyperlink>
        </w:p>
        <w:p w14:paraId="06778416"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49" w:history="1">
            <w:r w:rsidR="007636F3" w:rsidRPr="00F76605">
              <w:rPr>
                <w:rStyle w:val="Hiperveza"/>
                <w:rFonts w:ascii="Times New Roman" w:hAnsi="Times New Roman" w:cs="Times New Roman"/>
                <w:noProof/>
                <w:spacing w:val="-1"/>
                <w:u w:color="000000"/>
              </w:rPr>
              <w:t>4.2.</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Ovlaštenje za obavljanje stručnih poslova u području planiranja civilne zaštite</w:t>
            </w:r>
            <w:r w:rsidR="007636F3">
              <w:rPr>
                <w:noProof/>
                <w:webHidden/>
              </w:rPr>
              <w:tab/>
            </w:r>
            <w:r w:rsidR="007636F3">
              <w:rPr>
                <w:noProof/>
                <w:webHidden/>
              </w:rPr>
              <w:fldChar w:fldCharType="begin"/>
            </w:r>
            <w:r w:rsidR="007636F3">
              <w:rPr>
                <w:noProof/>
                <w:webHidden/>
              </w:rPr>
              <w:instrText xml:space="preserve"> PAGEREF _Toc106110849 \h </w:instrText>
            </w:r>
            <w:r w:rsidR="007636F3">
              <w:rPr>
                <w:noProof/>
                <w:webHidden/>
              </w:rPr>
            </w:r>
            <w:r w:rsidR="007636F3">
              <w:rPr>
                <w:noProof/>
                <w:webHidden/>
              </w:rPr>
              <w:fldChar w:fldCharType="separate"/>
            </w:r>
            <w:r w:rsidR="003E3E26">
              <w:rPr>
                <w:noProof/>
                <w:webHidden/>
              </w:rPr>
              <w:t>5</w:t>
            </w:r>
            <w:r w:rsidR="007636F3">
              <w:rPr>
                <w:noProof/>
                <w:webHidden/>
              </w:rPr>
              <w:fldChar w:fldCharType="end"/>
            </w:r>
          </w:hyperlink>
        </w:p>
        <w:p w14:paraId="3212FB90"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50" w:history="1">
            <w:r w:rsidR="007636F3" w:rsidRPr="00F76605">
              <w:rPr>
                <w:rStyle w:val="Hiperveza"/>
                <w:rFonts w:ascii="Times New Roman" w:hAnsi="Times New Roman" w:cs="Times New Roman"/>
                <w:noProof/>
                <w:spacing w:val="-1"/>
                <w:u w:color="000000"/>
              </w:rPr>
              <w:t>5.</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TEHNIČKA I STRUČNA SPOSOBNOST</w:t>
            </w:r>
            <w:r w:rsidR="007636F3">
              <w:rPr>
                <w:noProof/>
                <w:webHidden/>
              </w:rPr>
              <w:tab/>
            </w:r>
            <w:r w:rsidR="007636F3">
              <w:rPr>
                <w:noProof/>
                <w:webHidden/>
              </w:rPr>
              <w:fldChar w:fldCharType="begin"/>
            </w:r>
            <w:r w:rsidR="007636F3">
              <w:rPr>
                <w:noProof/>
                <w:webHidden/>
              </w:rPr>
              <w:instrText xml:space="preserve"> PAGEREF _Toc106110850 \h </w:instrText>
            </w:r>
            <w:r w:rsidR="007636F3">
              <w:rPr>
                <w:noProof/>
                <w:webHidden/>
              </w:rPr>
            </w:r>
            <w:r w:rsidR="007636F3">
              <w:rPr>
                <w:noProof/>
                <w:webHidden/>
              </w:rPr>
              <w:fldChar w:fldCharType="separate"/>
            </w:r>
            <w:r w:rsidR="003E3E26">
              <w:rPr>
                <w:noProof/>
                <w:webHidden/>
              </w:rPr>
              <w:t>6</w:t>
            </w:r>
            <w:r w:rsidR="007636F3">
              <w:rPr>
                <w:noProof/>
                <w:webHidden/>
              </w:rPr>
              <w:fldChar w:fldCharType="end"/>
            </w:r>
          </w:hyperlink>
        </w:p>
        <w:p w14:paraId="1D49864D"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51" w:history="1">
            <w:r w:rsidR="007636F3" w:rsidRPr="00F76605">
              <w:rPr>
                <w:rStyle w:val="Hiperveza"/>
                <w:rFonts w:ascii="Times New Roman" w:hAnsi="Times New Roman" w:cs="Times New Roman"/>
                <w:noProof/>
                <w:spacing w:val="-1"/>
                <w:u w:color="000000"/>
              </w:rPr>
              <w:t>5.1.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Ponuditelj mora dokazati da je u godini u kojoj je započeo postupak nabave i tijekom tri godine koje prethode toj godini izvršio usluge iste ili slične predmetu nabave</w:t>
            </w:r>
            <w:r w:rsidR="007636F3">
              <w:rPr>
                <w:noProof/>
                <w:webHidden/>
              </w:rPr>
              <w:tab/>
            </w:r>
            <w:r w:rsidR="007636F3">
              <w:rPr>
                <w:noProof/>
                <w:webHidden/>
              </w:rPr>
              <w:fldChar w:fldCharType="begin"/>
            </w:r>
            <w:r w:rsidR="007636F3">
              <w:rPr>
                <w:noProof/>
                <w:webHidden/>
              </w:rPr>
              <w:instrText xml:space="preserve"> PAGEREF _Toc106110851 \h </w:instrText>
            </w:r>
            <w:r w:rsidR="007636F3">
              <w:rPr>
                <w:noProof/>
                <w:webHidden/>
              </w:rPr>
            </w:r>
            <w:r w:rsidR="007636F3">
              <w:rPr>
                <w:noProof/>
                <w:webHidden/>
              </w:rPr>
              <w:fldChar w:fldCharType="separate"/>
            </w:r>
            <w:r w:rsidR="003E3E26">
              <w:rPr>
                <w:noProof/>
                <w:webHidden/>
              </w:rPr>
              <w:t>6</w:t>
            </w:r>
            <w:r w:rsidR="007636F3">
              <w:rPr>
                <w:noProof/>
                <w:webHidden/>
              </w:rPr>
              <w:fldChar w:fldCharType="end"/>
            </w:r>
          </w:hyperlink>
        </w:p>
        <w:p w14:paraId="28B1FA49"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52" w:history="1">
            <w:r w:rsidR="007636F3" w:rsidRPr="00F76605">
              <w:rPr>
                <w:rStyle w:val="Hiperveza"/>
                <w:rFonts w:ascii="Times New Roman" w:hAnsi="Times New Roman" w:cs="Times New Roman"/>
                <w:noProof/>
                <w:spacing w:val="-1"/>
                <w:u w:color="000000"/>
              </w:rPr>
              <w:t>5.2.</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Dostava traženih dokumenata</w:t>
            </w:r>
            <w:r w:rsidR="007636F3">
              <w:rPr>
                <w:noProof/>
                <w:webHidden/>
              </w:rPr>
              <w:tab/>
            </w:r>
            <w:r w:rsidR="007636F3">
              <w:rPr>
                <w:noProof/>
                <w:webHidden/>
              </w:rPr>
              <w:fldChar w:fldCharType="begin"/>
            </w:r>
            <w:r w:rsidR="007636F3">
              <w:rPr>
                <w:noProof/>
                <w:webHidden/>
              </w:rPr>
              <w:instrText xml:space="preserve"> PAGEREF _Toc106110852 \h </w:instrText>
            </w:r>
            <w:r w:rsidR="007636F3">
              <w:rPr>
                <w:noProof/>
                <w:webHidden/>
              </w:rPr>
            </w:r>
            <w:r w:rsidR="007636F3">
              <w:rPr>
                <w:noProof/>
                <w:webHidden/>
              </w:rPr>
              <w:fldChar w:fldCharType="separate"/>
            </w:r>
            <w:r w:rsidR="003E3E26">
              <w:rPr>
                <w:noProof/>
                <w:webHidden/>
              </w:rPr>
              <w:t>6</w:t>
            </w:r>
            <w:r w:rsidR="007636F3">
              <w:rPr>
                <w:noProof/>
                <w:webHidden/>
              </w:rPr>
              <w:fldChar w:fldCharType="end"/>
            </w:r>
          </w:hyperlink>
        </w:p>
        <w:p w14:paraId="4EDB92D8"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53" w:history="1">
            <w:r w:rsidR="007636F3" w:rsidRPr="00F76605">
              <w:rPr>
                <w:rStyle w:val="Hiperveza"/>
                <w:rFonts w:ascii="Times New Roman" w:hAnsi="Times New Roman" w:cs="Times New Roman"/>
                <w:noProof/>
                <w:spacing w:val="-1"/>
                <w:u w:color="000000"/>
              </w:rPr>
              <w:t>6.</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KRITERIJ ZA ODABIR PONUDE</w:t>
            </w:r>
            <w:r w:rsidR="007636F3">
              <w:rPr>
                <w:noProof/>
                <w:webHidden/>
              </w:rPr>
              <w:tab/>
            </w:r>
            <w:r w:rsidR="007636F3">
              <w:rPr>
                <w:noProof/>
                <w:webHidden/>
              </w:rPr>
              <w:fldChar w:fldCharType="begin"/>
            </w:r>
            <w:r w:rsidR="007636F3">
              <w:rPr>
                <w:noProof/>
                <w:webHidden/>
              </w:rPr>
              <w:instrText xml:space="preserve"> PAGEREF _Toc106110853 \h </w:instrText>
            </w:r>
            <w:r w:rsidR="007636F3">
              <w:rPr>
                <w:noProof/>
                <w:webHidden/>
              </w:rPr>
            </w:r>
            <w:r w:rsidR="007636F3">
              <w:rPr>
                <w:noProof/>
                <w:webHidden/>
              </w:rPr>
              <w:fldChar w:fldCharType="separate"/>
            </w:r>
            <w:r w:rsidR="003E3E26">
              <w:rPr>
                <w:noProof/>
                <w:webHidden/>
              </w:rPr>
              <w:t>6</w:t>
            </w:r>
            <w:r w:rsidR="007636F3">
              <w:rPr>
                <w:noProof/>
                <w:webHidden/>
              </w:rPr>
              <w:fldChar w:fldCharType="end"/>
            </w:r>
          </w:hyperlink>
        </w:p>
        <w:p w14:paraId="589D3784"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54" w:history="1">
            <w:r w:rsidR="007636F3" w:rsidRPr="00F76605">
              <w:rPr>
                <w:rStyle w:val="Hiperveza"/>
                <w:rFonts w:ascii="Times New Roman" w:hAnsi="Times New Roman" w:cs="Times New Roman"/>
                <w:noProof/>
                <w:spacing w:val="-1"/>
                <w:u w:color="000000"/>
              </w:rPr>
              <w:t>7.</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CIJENA PONUDE</w:t>
            </w:r>
            <w:r w:rsidR="007636F3">
              <w:rPr>
                <w:noProof/>
                <w:webHidden/>
              </w:rPr>
              <w:tab/>
            </w:r>
            <w:r w:rsidR="007636F3">
              <w:rPr>
                <w:noProof/>
                <w:webHidden/>
              </w:rPr>
              <w:fldChar w:fldCharType="begin"/>
            </w:r>
            <w:r w:rsidR="007636F3">
              <w:rPr>
                <w:noProof/>
                <w:webHidden/>
              </w:rPr>
              <w:instrText xml:space="preserve"> PAGEREF _Toc106110854 \h </w:instrText>
            </w:r>
            <w:r w:rsidR="007636F3">
              <w:rPr>
                <w:noProof/>
                <w:webHidden/>
              </w:rPr>
            </w:r>
            <w:r w:rsidR="007636F3">
              <w:rPr>
                <w:noProof/>
                <w:webHidden/>
              </w:rPr>
              <w:fldChar w:fldCharType="separate"/>
            </w:r>
            <w:r w:rsidR="003E3E26">
              <w:rPr>
                <w:noProof/>
                <w:webHidden/>
              </w:rPr>
              <w:t>6</w:t>
            </w:r>
            <w:r w:rsidR="007636F3">
              <w:rPr>
                <w:noProof/>
                <w:webHidden/>
              </w:rPr>
              <w:fldChar w:fldCharType="end"/>
            </w:r>
          </w:hyperlink>
        </w:p>
        <w:p w14:paraId="2267B4FF"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55" w:history="1">
            <w:r w:rsidR="007636F3" w:rsidRPr="00F76605">
              <w:rPr>
                <w:rStyle w:val="Hiperveza"/>
                <w:rFonts w:ascii="Times New Roman" w:hAnsi="Times New Roman" w:cs="Times New Roman"/>
                <w:noProof/>
                <w:spacing w:val="-1"/>
                <w:u w:color="000000"/>
              </w:rPr>
              <w:t>8.</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ROK, NAČIN I UVJETI PLAĆANJA</w:t>
            </w:r>
            <w:r w:rsidR="007636F3">
              <w:rPr>
                <w:noProof/>
                <w:webHidden/>
              </w:rPr>
              <w:tab/>
            </w:r>
            <w:r w:rsidR="007636F3">
              <w:rPr>
                <w:noProof/>
                <w:webHidden/>
              </w:rPr>
              <w:fldChar w:fldCharType="begin"/>
            </w:r>
            <w:r w:rsidR="007636F3">
              <w:rPr>
                <w:noProof/>
                <w:webHidden/>
              </w:rPr>
              <w:instrText xml:space="preserve"> PAGEREF _Toc106110855 \h </w:instrText>
            </w:r>
            <w:r w:rsidR="007636F3">
              <w:rPr>
                <w:noProof/>
                <w:webHidden/>
              </w:rPr>
            </w:r>
            <w:r w:rsidR="007636F3">
              <w:rPr>
                <w:noProof/>
                <w:webHidden/>
              </w:rPr>
              <w:fldChar w:fldCharType="separate"/>
            </w:r>
            <w:r w:rsidR="003E3E26">
              <w:rPr>
                <w:noProof/>
                <w:webHidden/>
              </w:rPr>
              <w:t>7</w:t>
            </w:r>
            <w:r w:rsidR="007636F3">
              <w:rPr>
                <w:noProof/>
                <w:webHidden/>
              </w:rPr>
              <w:fldChar w:fldCharType="end"/>
            </w:r>
          </w:hyperlink>
        </w:p>
        <w:p w14:paraId="7F975FA4" w14:textId="77777777" w:rsidR="007636F3" w:rsidRDefault="00251B60">
          <w:pPr>
            <w:pStyle w:val="Sadraj1"/>
            <w:tabs>
              <w:tab w:val="left" w:pos="1285"/>
              <w:tab w:val="right" w:leader="dot" w:pos="10341"/>
            </w:tabs>
            <w:rPr>
              <w:rFonts w:asciiTheme="minorHAnsi" w:eastAsiaTheme="minorEastAsia" w:hAnsiTheme="minorHAnsi"/>
              <w:b w:val="0"/>
              <w:bCs w:val="0"/>
              <w:noProof/>
              <w:lang w:eastAsia="hr-HR"/>
            </w:rPr>
          </w:pPr>
          <w:hyperlink w:anchor="_Toc106110856" w:history="1">
            <w:r w:rsidR="007636F3" w:rsidRPr="00F76605">
              <w:rPr>
                <w:rStyle w:val="Hiperveza"/>
                <w:rFonts w:ascii="Times New Roman" w:hAnsi="Times New Roman" w:cs="Times New Roman"/>
                <w:noProof/>
                <w:spacing w:val="-1"/>
                <w:u w:color="000000"/>
              </w:rPr>
              <w:t>9.</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UPUTA O ISPRAVNOM NAČINU IZRADE PONUDE</w:t>
            </w:r>
            <w:r w:rsidR="007636F3">
              <w:rPr>
                <w:noProof/>
                <w:webHidden/>
              </w:rPr>
              <w:tab/>
            </w:r>
            <w:r w:rsidR="007636F3">
              <w:rPr>
                <w:noProof/>
                <w:webHidden/>
              </w:rPr>
              <w:fldChar w:fldCharType="begin"/>
            </w:r>
            <w:r w:rsidR="007636F3">
              <w:rPr>
                <w:noProof/>
                <w:webHidden/>
              </w:rPr>
              <w:instrText xml:space="preserve"> PAGEREF _Toc106110856 \h </w:instrText>
            </w:r>
            <w:r w:rsidR="007636F3">
              <w:rPr>
                <w:noProof/>
                <w:webHidden/>
              </w:rPr>
            </w:r>
            <w:r w:rsidR="007636F3">
              <w:rPr>
                <w:noProof/>
                <w:webHidden/>
              </w:rPr>
              <w:fldChar w:fldCharType="separate"/>
            </w:r>
            <w:r w:rsidR="003E3E26">
              <w:rPr>
                <w:noProof/>
                <w:webHidden/>
              </w:rPr>
              <w:t>7</w:t>
            </w:r>
            <w:r w:rsidR="007636F3">
              <w:rPr>
                <w:noProof/>
                <w:webHidden/>
              </w:rPr>
              <w:fldChar w:fldCharType="end"/>
            </w:r>
          </w:hyperlink>
        </w:p>
        <w:p w14:paraId="6D3D21F1"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57" w:history="1">
            <w:r w:rsidR="007636F3" w:rsidRPr="00F76605">
              <w:rPr>
                <w:rStyle w:val="Hiperveza"/>
                <w:rFonts w:ascii="Times New Roman" w:hAnsi="Times New Roman" w:cs="Times New Roman"/>
                <w:noProof/>
                <w:spacing w:val="-1"/>
                <w:u w:color="000000"/>
              </w:rPr>
              <w:t>9.1.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Sadržaj ponude</w:t>
            </w:r>
            <w:r w:rsidR="007636F3">
              <w:rPr>
                <w:noProof/>
                <w:webHidden/>
              </w:rPr>
              <w:tab/>
            </w:r>
            <w:r w:rsidR="007636F3">
              <w:rPr>
                <w:noProof/>
                <w:webHidden/>
              </w:rPr>
              <w:fldChar w:fldCharType="begin"/>
            </w:r>
            <w:r w:rsidR="007636F3">
              <w:rPr>
                <w:noProof/>
                <w:webHidden/>
              </w:rPr>
              <w:instrText xml:space="preserve"> PAGEREF _Toc106110857 \h </w:instrText>
            </w:r>
            <w:r w:rsidR="007636F3">
              <w:rPr>
                <w:noProof/>
                <w:webHidden/>
              </w:rPr>
            </w:r>
            <w:r w:rsidR="007636F3">
              <w:rPr>
                <w:noProof/>
                <w:webHidden/>
              </w:rPr>
              <w:fldChar w:fldCharType="separate"/>
            </w:r>
            <w:r w:rsidR="003E3E26">
              <w:rPr>
                <w:noProof/>
                <w:webHidden/>
              </w:rPr>
              <w:t>7</w:t>
            </w:r>
            <w:r w:rsidR="007636F3">
              <w:rPr>
                <w:noProof/>
                <w:webHidden/>
              </w:rPr>
              <w:fldChar w:fldCharType="end"/>
            </w:r>
          </w:hyperlink>
        </w:p>
        <w:p w14:paraId="5D4C150F"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58" w:history="1">
            <w:r w:rsidR="007636F3" w:rsidRPr="00F76605">
              <w:rPr>
                <w:rStyle w:val="Hiperveza"/>
                <w:rFonts w:ascii="Times New Roman" w:hAnsi="Times New Roman" w:cs="Times New Roman"/>
                <w:noProof/>
                <w:spacing w:val="-1"/>
                <w:u w:color="000000"/>
              </w:rPr>
              <w:t>9.2.</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Način izrade ponude</w:t>
            </w:r>
            <w:r w:rsidR="007636F3">
              <w:rPr>
                <w:noProof/>
                <w:webHidden/>
              </w:rPr>
              <w:tab/>
            </w:r>
            <w:r w:rsidR="007636F3">
              <w:rPr>
                <w:noProof/>
                <w:webHidden/>
              </w:rPr>
              <w:fldChar w:fldCharType="begin"/>
            </w:r>
            <w:r w:rsidR="007636F3">
              <w:rPr>
                <w:noProof/>
                <w:webHidden/>
              </w:rPr>
              <w:instrText xml:space="preserve"> PAGEREF _Toc106110858 \h </w:instrText>
            </w:r>
            <w:r w:rsidR="007636F3">
              <w:rPr>
                <w:noProof/>
                <w:webHidden/>
              </w:rPr>
            </w:r>
            <w:r w:rsidR="007636F3">
              <w:rPr>
                <w:noProof/>
                <w:webHidden/>
              </w:rPr>
              <w:fldChar w:fldCharType="separate"/>
            </w:r>
            <w:r w:rsidR="003E3E26">
              <w:rPr>
                <w:noProof/>
                <w:webHidden/>
              </w:rPr>
              <w:t>8</w:t>
            </w:r>
            <w:r w:rsidR="007636F3">
              <w:rPr>
                <w:noProof/>
                <w:webHidden/>
              </w:rPr>
              <w:fldChar w:fldCharType="end"/>
            </w:r>
          </w:hyperlink>
        </w:p>
        <w:p w14:paraId="4AD0B9B0"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59" w:history="1">
            <w:r w:rsidR="007636F3" w:rsidRPr="00F76605">
              <w:rPr>
                <w:rStyle w:val="Hiperveza"/>
                <w:rFonts w:ascii="Times New Roman" w:hAnsi="Times New Roman" w:cs="Times New Roman"/>
                <w:noProof/>
                <w:spacing w:val="-1"/>
                <w:u w:color="000000"/>
              </w:rPr>
              <w:t>10.</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NAČIN DOSTAVE PONUDE</w:t>
            </w:r>
            <w:r w:rsidR="007636F3">
              <w:rPr>
                <w:noProof/>
                <w:webHidden/>
              </w:rPr>
              <w:tab/>
            </w:r>
            <w:r w:rsidR="007636F3">
              <w:rPr>
                <w:noProof/>
                <w:webHidden/>
              </w:rPr>
              <w:fldChar w:fldCharType="begin"/>
            </w:r>
            <w:r w:rsidR="007636F3">
              <w:rPr>
                <w:noProof/>
                <w:webHidden/>
              </w:rPr>
              <w:instrText xml:space="preserve"> PAGEREF _Toc106110859 \h </w:instrText>
            </w:r>
            <w:r w:rsidR="007636F3">
              <w:rPr>
                <w:noProof/>
                <w:webHidden/>
              </w:rPr>
            </w:r>
            <w:r w:rsidR="007636F3">
              <w:rPr>
                <w:noProof/>
                <w:webHidden/>
              </w:rPr>
              <w:fldChar w:fldCharType="separate"/>
            </w:r>
            <w:r w:rsidR="003E3E26">
              <w:rPr>
                <w:noProof/>
                <w:webHidden/>
              </w:rPr>
              <w:t>8</w:t>
            </w:r>
            <w:r w:rsidR="007636F3">
              <w:rPr>
                <w:noProof/>
                <w:webHidden/>
              </w:rPr>
              <w:fldChar w:fldCharType="end"/>
            </w:r>
          </w:hyperlink>
        </w:p>
        <w:p w14:paraId="44707B97"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0" w:history="1">
            <w:r w:rsidR="007636F3" w:rsidRPr="00F76605">
              <w:rPr>
                <w:rStyle w:val="Hiperveza"/>
                <w:rFonts w:ascii="Times New Roman" w:hAnsi="Times New Roman" w:cs="Times New Roman"/>
                <w:noProof/>
                <w:spacing w:val="-1"/>
                <w:u w:color="000000"/>
              </w:rPr>
              <w:t>10.1.Mjesto dostave ponude</w:t>
            </w:r>
            <w:r w:rsidR="007636F3">
              <w:rPr>
                <w:noProof/>
                <w:webHidden/>
              </w:rPr>
              <w:tab/>
            </w:r>
            <w:r w:rsidR="007636F3">
              <w:rPr>
                <w:noProof/>
                <w:webHidden/>
              </w:rPr>
              <w:fldChar w:fldCharType="begin"/>
            </w:r>
            <w:r w:rsidR="007636F3">
              <w:rPr>
                <w:noProof/>
                <w:webHidden/>
              </w:rPr>
              <w:instrText xml:space="preserve"> PAGEREF _Toc106110860 \h </w:instrText>
            </w:r>
            <w:r w:rsidR="007636F3">
              <w:rPr>
                <w:noProof/>
                <w:webHidden/>
              </w:rPr>
            </w:r>
            <w:r w:rsidR="007636F3">
              <w:rPr>
                <w:noProof/>
                <w:webHidden/>
              </w:rPr>
              <w:fldChar w:fldCharType="separate"/>
            </w:r>
            <w:r w:rsidR="003E3E26">
              <w:rPr>
                <w:noProof/>
                <w:webHidden/>
              </w:rPr>
              <w:t>8</w:t>
            </w:r>
            <w:r w:rsidR="007636F3">
              <w:rPr>
                <w:noProof/>
                <w:webHidden/>
              </w:rPr>
              <w:fldChar w:fldCharType="end"/>
            </w:r>
          </w:hyperlink>
        </w:p>
        <w:p w14:paraId="2A4223DA"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1" w:history="1">
            <w:r w:rsidR="007636F3" w:rsidRPr="00F76605">
              <w:rPr>
                <w:rStyle w:val="Hiperveza"/>
                <w:rFonts w:ascii="Times New Roman" w:hAnsi="Times New Roman" w:cs="Times New Roman"/>
                <w:noProof/>
                <w:spacing w:val="-1"/>
                <w:u w:color="000000"/>
              </w:rPr>
              <w:t>10.2.Način dostave ponude</w:t>
            </w:r>
            <w:r w:rsidR="007636F3">
              <w:rPr>
                <w:noProof/>
                <w:webHidden/>
              </w:rPr>
              <w:tab/>
            </w:r>
            <w:r w:rsidR="007636F3">
              <w:rPr>
                <w:noProof/>
                <w:webHidden/>
              </w:rPr>
              <w:fldChar w:fldCharType="begin"/>
            </w:r>
            <w:r w:rsidR="007636F3">
              <w:rPr>
                <w:noProof/>
                <w:webHidden/>
              </w:rPr>
              <w:instrText xml:space="preserve"> PAGEREF _Toc106110861 \h </w:instrText>
            </w:r>
            <w:r w:rsidR="007636F3">
              <w:rPr>
                <w:noProof/>
                <w:webHidden/>
              </w:rPr>
            </w:r>
            <w:r w:rsidR="007636F3">
              <w:rPr>
                <w:noProof/>
                <w:webHidden/>
              </w:rPr>
              <w:fldChar w:fldCharType="separate"/>
            </w:r>
            <w:r w:rsidR="003E3E26">
              <w:rPr>
                <w:noProof/>
                <w:webHidden/>
              </w:rPr>
              <w:t>8</w:t>
            </w:r>
            <w:r w:rsidR="007636F3">
              <w:rPr>
                <w:noProof/>
                <w:webHidden/>
              </w:rPr>
              <w:fldChar w:fldCharType="end"/>
            </w:r>
          </w:hyperlink>
        </w:p>
        <w:p w14:paraId="46662D6C"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2" w:history="1">
            <w:r w:rsidR="007636F3" w:rsidRPr="00F76605">
              <w:rPr>
                <w:rStyle w:val="Hiperveza"/>
                <w:rFonts w:ascii="Times New Roman" w:hAnsi="Times New Roman" w:cs="Times New Roman"/>
                <w:noProof/>
                <w:spacing w:val="-1"/>
                <w:u w:color="000000"/>
              </w:rPr>
              <w:t>10.3.Rok za dostavu ponude</w:t>
            </w:r>
            <w:r w:rsidR="007636F3">
              <w:rPr>
                <w:noProof/>
                <w:webHidden/>
              </w:rPr>
              <w:tab/>
            </w:r>
            <w:r w:rsidR="007636F3">
              <w:rPr>
                <w:noProof/>
                <w:webHidden/>
              </w:rPr>
              <w:fldChar w:fldCharType="begin"/>
            </w:r>
            <w:r w:rsidR="007636F3">
              <w:rPr>
                <w:noProof/>
                <w:webHidden/>
              </w:rPr>
              <w:instrText xml:space="preserve"> PAGEREF _Toc106110862 \h </w:instrText>
            </w:r>
            <w:r w:rsidR="007636F3">
              <w:rPr>
                <w:noProof/>
                <w:webHidden/>
              </w:rPr>
            </w:r>
            <w:r w:rsidR="007636F3">
              <w:rPr>
                <w:noProof/>
                <w:webHidden/>
              </w:rPr>
              <w:fldChar w:fldCharType="separate"/>
            </w:r>
            <w:r w:rsidR="003E3E26">
              <w:rPr>
                <w:noProof/>
                <w:webHidden/>
              </w:rPr>
              <w:t>9</w:t>
            </w:r>
            <w:r w:rsidR="007636F3">
              <w:rPr>
                <w:noProof/>
                <w:webHidden/>
              </w:rPr>
              <w:fldChar w:fldCharType="end"/>
            </w:r>
          </w:hyperlink>
        </w:p>
        <w:p w14:paraId="58E97029"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63" w:history="1">
            <w:r w:rsidR="007636F3" w:rsidRPr="00F76605">
              <w:rPr>
                <w:rStyle w:val="Hiperveza"/>
                <w:rFonts w:ascii="Times New Roman" w:hAnsi="Times New Roman" w:cs="Times New Roman"/>
                <w:noProof/>
                <w:spacing w:val="-1"/>
                <w:u w:color="000000"/>
              </w:rPr>
              <w:t>11.</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BITNI UVJETI ZA IZVRŠENJE UGOVORA O NABAVI</w:t>
            </w:r>
            <w:r w:rsidR="007636F3">
              <w:rPr>
                <w:noProof/>
                <w:webHidden/>
              </w:rPr>
              <w:tab/>
            </w:r>
            <w:r w:rsidR="007636F3">
              <w:rPr>
                <w:noProof/>
                <w:webHidden/>
              </w:rPr>
              <w:fldChar w:fldCharType="begin"/>
            </w:r>
            <w:r w:rsidR="007636F3">
              <w:rPr>
                <w:noProof/>
                <w:webHidden/>
              </w:rPr>
              <w:instrText xml:space="preserve"> PAGEREF _Toc106110863 \h </w:instrText>
            </w:r>
            <w:r w:rsidR="007636F3">
              <w:rPr>
                <w:noProof/>
                <w:webHidden/>
              </w:rPr>
            </w:r>
            <w:r w:rsidR="007636F3">
              <w:rPr>
                <w:noProof/>
                <w:webHidden/>
              </w:rPr>
              <w:fldChar w:fldCharType="separate"/>
            </w:r>
            <w:r w:rsidR="003E3E26">
              <w:rPr>
                <w:noProof/>
                <w:webHidden/>
              </w:rPr>
              <w:t>9</w:t>
            </w:r>
            <w:r w:rsidR="007636F3">
              <w:rPr>
                <w:noProof/>
                <w:webHidden/>
              </w:rPr>
              <w:fldChar w:fldCharType="end"/>
            </w:r>
          </w:hyperlink>
        </w:p>
        <w:p w14:paraId="0E80AC44"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4" w:history="1">
            <w:r w:rsidR="007636F3" w:rsidRPr="00F76605">
              <w:rPr>
                <w:rStyle w:val="Hiperveza"/>
                <w:rFonts w:ascii="Times New Roman" w:hAnsi="Times New Roman" w:cs="Times New Roman"/>
                <w:noProof/>
                <w:spacing w:val="-1"/>
                <w:u w:color="000000"/>
              </w:rPr>
              <w:t>11.1. Jamstvo za uredno ispunjenje ugovora</w:t>
            </w:r>
            <w:r w:rsidR="007636F3">
              <w:rPr>
                <w:noProof/>
                <w:webHidden/>
              </w:rPr>
              <w:tab/>
            </w:r>
            <w:r w:rsidR="007636F3">
              <w:rPr>
                <w:noProof/>
                <w:webHidden/>
              </w:rPr>
              <w:fldChar w:fldCharType="begin"/>
            </w:r>
            <w:r w:rsidR="007636F3">
              <w:rPr>
                <w:noProof/>
                <w:webHidden/>
              </w:rPr>
              <w:instrText xml:space="preserve"> PAGEREF _Toc106110864 \h </w:instrText>
            </w:r>
            <w:r w:rsidR="007636F3">
              <w:rPr>
                <w:noProof/>
                <w:webHidden/>
              </w:rPr>
            </w:r>
            <w:r w:rsidR="007636F3">
              <w:rPr>
                <w:noProof/>
                <w:webHidden/>
              </w:rPr>
              <w:fldChar w:fldCharType="separate"/>
            </w:r>
            <w:r w:rsidR="003E3E26">
              <w:rPr>
                <w:noProof/>
                <w:webHidden/>
              </w:rPr>
              <w:t>9</w:t>
            </w:r>
            <w:r w:rsidR="007636F3">
              <w:rPr>
                <w:noProof/>
                <w:webHidden/>
              </w:rPr>
              <w:fldChar w:fldCharType="end"/>
            </w:r>
          </w:hyperlink>
        </w:p>
        <w:p w14:paraId="795D583C" w14:textId="77777777" w:rsidR="007636F3" w:rsidRDefault="00251B60">
          <w:pPr>
            <w:pStyle w:val="Sadraj1"/>
            <w:tabs>
              <w:tab w:val="left" w:pos="1540"/>
              <w:tab w:val="right" w:leader="dot" w:pos="10341"/>
            </w:tabs>
            <w:rPr>
              <w:rFonts w:asciiTheme="minorHAnsi" w:eastAsiaTheme="minorEastAsia" w:hAnsiTheme="minorHAnsi"/>
              <w:b w:val="0"/>
              <w:bCs w:val="0"/>
              <w:noProof/>
              <w:lang w:eastAsia="hr-HR"/>
            </w:rPr>
          </w:pPr>
          <w:hyperlink w:anchor="_Toc106110865" w:history="1">
            <w:r w:rsidR="007636F3" w:rsidRPr="00F76605">
              <w:rPr>
                <w:rStyle w:val="Hiperveza"/>
                <w:rFonts w:ascii="Times New Roman" w:hAnsi="Times New Roman" w:cs="Times New Roman"/>
                <w:noProof/>
                <w:spacing w:val="-1"/>
                <w:u w:color="000000"/>
              </w:rPr>
              <w:t>12.</w:t>
            </w:r>
            <w:r w:rsidR="007636F3">
              <w:rPr>
                <w:rFonts w:asciiTheme="minorHAnsi" w:eastAsiaTheme="minorEastAsia" w:hAnsiTheme="minorHAnsi"/>
                <w:b w:val="0"/>
                <w:bCs w:val="0"/>
                <w:noProof/>
                <w:lang w:eastAsia="hr-HR"/>
              </w:rPr>
              <w:tab/>
            </w:r>
            <w:r w:rsidR="007636F3" w:rsidRPr="00F76605">
              <w:rPr>
                <w:rStyle w:val="Hiperveza"/>
                <w:rFonts w:ascii="Times New Roman" w:hAnsi="Times New Roman" w:cs="Times New Roman"/>
                <w:noProof/>
                <w:spacing w:val="-1"/>
                <w:u w:color="000000"/>
              </w:rPr>
              <w:t>OSTALO</w:t>
            </w:r>
            <w:r w:rsidR="007636F3">
              <w:rPr>
                <w:noProof/>
                <w:webHidden/>
              </w:rPr>
              <w:tab/>
            </w:r>
            <w:r w:rsidR="007636F3">
              <w:rPr>
                <w:noProof/>
                <w:webHidden/>
              </w:rPr>
              <w:fldChar w:fldCharType="begin"/>
            </w:r>
            <w:r w:rsidR="007636F3">
              <w:rPr>
                <w:noProof/>
                <w:webHidden/>
              </w:rPr>
              <w:instrText xml:space="preserve"> PAGEREF _Toc106110865 \h </w:instrText>
            </w:r>
            <w:r w:rsidR="007636F3">
              <w:rPr>
                <w:noProof/>
                <w:webHidden/>
              </w:rPr>
            </w:r>
            <w:r w:rsidR="007636F3">
              <w:rPr>
                <w:noProof/>
                <w:webHidden/>
              </w:rPr>
              <w:fldChar w:fldCharType="separate"/>
            </w:r>
            <w:r w:rsidR="003E3E26">
              <w:rPr>
                <w:noProof/>
                <w:webHidden/>
              </w:rPr>
              <w:t>9</w:t>
            </w:r>
            <w:r w:rsidR="007636F3">
              <w:rPr>
                <w:noProof/>
                <w:webHidden/>
              </w:rPr>
              <w:fldChar w:fldCharType="end"/>
            </w:r>
          </w:hyperlink>
        </w:p>
        <w:p w14:paraId="0D0EE418"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6" w:history="1">
            <w:r w:rsidR="007636F3" w:rsidRPr="00F76605">
              <w:rPr>
                <w:rStyle w:val="Hiperveza"/>
                <w:rFonts w:ascii="Times New Roman" w:hAnsi="Times New Roman" w:cs="Times New Roman"/>
                <w:noProof/>
                <w:spacing w:val="-1"/>
                <w:u w:color="000000"/>
              </w:rPr>
              <w:t>12.1.Popis gospodarskih subjekata s kojima je naručitelj u sukobu interesa</w:t>
            </w:r>
            <w:r w:rsidR="007636F3">
              <w:rPr>
                <w:noProof/>
                <w:webHidden/>
              </w:rPr>
              <w:tab/>
            </w:r>
            <w:r w:rsidR="007636F3">
              <w:rPr>
                <w:noProof/>
                <w:webHidden/>
              </w:rPr>
              <w:fldChar w:fldCharType="begin"/>
            </w:r>
            <w:r w:rsidR="007636F3">
              <w:rPr>
                <w:noProof/>
                <w:webHidden/>
              </w:rPr>
              <w:instrText xml:space="preserve"> PAGEREF _Toc106110866 \h </w:instrText>
            </w:r>
            <w:r w:rsidR="007636F3">
              <w:rPr>
                <w:noProof/>
                <w:webHidden/>
              </w:rPr>
            </w:r>
            <w:r w:rsidR="007636F3">
              <w:rPr>
                <w:noProof/>
                <w:webHidden/>
              </w:rPr>
              <w:fldChar w:fldCharType="separate"/>
            </w:r>
            <w:r w:rsidR="003E3E26">
              <w:rPr>
                <w:noProof/>
                <w:webHidden/>
              </w:rPr>
              <w:t>9</w:t>
            </w:r>
            <w:r w:rsidR="007636F3">
              <w:rPr>
                <w:noProof/>
                <w:webHidden/>
              </w:rPr>
              <w:fldChar w:fldCharType="end"/>
            </w:r>
          </w:hyperlink>
        </w:p>
        <w:p w14:paraId="0F512E96"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7" w:history="1">
            <w:r w:rsidR="007636F3" w:rsidRPr="00F76605">
              <w:rPr>
                <w:rStyle w:val="Hiperveza"/>
                <w:rFonts w:ascii="Times New Roman" w:hAnsi="Times New Roman" w:cs="Times New Roman"/>
                <w:noProof/>
                <w:spacing w:val="-1"/>
                <w:u w:color="000000"/>
              </w:rPr>
              <w:t>12.2.Obavijest o rezultatima nabave</w:t>
            </w:r>
            <w:r w:rsidR="007636F3">
              <w:rPr>
                <w:noProof/>
                <w:webHidden/>
              </w:rPr>
              <w:tab/>
            </w:r>
            <w:r w:rsidR="007636F3">
              <w:rPr>
                <w:noProof/>
                <w:webHidden/>
              </w:rPr>
              <w:fldChar w:fldCharType="begin"/>
            </w:r>
            <w:r w:rsidR="007636F3">
              <w:rPr>
                <w:noProof/>
                <w:webHidden/>
              </w:rPr>
              <w:instrText xml:space="preserve"> PAGEREF _Toc106110867 \h </w:instrText>
            </w:r>
            <w:r w:rsidR="007636F3">
              <w:rPr>
                <w:noProof/>
                <w:webHidden/>
              </w:rPr>
            </w:r>
            <w:r w:rsidR="007636F3">
              <w:rPr>
                <w:noProof/>
                <w:webHidden/>
              </w:rPr>
              <w:fldChar w:fldCharType="separate"/>
            </w:r>
            <w:r w:rsidR="003E3E26">
              <w:rPr>
                <w:noProof/>
                <w:webHidden/>
              </w:rPr>
              <w:t>9</w:t>
            </w:r>
            <w:r w:rsidR="007636F3">
              <w:rPr>
                <w:noProof/>
                <w:webHidden/>
              </w:rPr>
              <w:fldChar w:fldCharType="end"/>
            </w:r>
          </w:hyperlink>
        </w:p>
        <w:p w14:paraId="3874D702"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8" w:history="1">
            <w:r w:rsidR="007636F3" w:rsidRPr="00F76605">
              <w:rPr>
                <w:rStyle w:val="Hiperveza"/>
                <w:rFonts w:ascii="Times New Roman" w:hAnsi="Times New Roman" w:cs="Times New Roman"/>
                <w:noProof/>
                <w:spacing w:val="-1"/>
                <w:u w:color="000000"/>
              </w:rPr>
              <w:t>12.3.Posebne odredbe</w:t>
            </w:r>
            <w:r w:rsidR="007636F3">
              <w:rPr>
                <w:noProof/>
                <w:webHidden/>
              </w:rPr>
              <w:tab/>
            </w:r>
            <w:r w:rsidR="007636F3">
              <w:rPr>
                <w:noProof/>
                <w:webHidden/>
              </w:rPr>
              <w:fldChar w:fldCharType="begin"/>
            </w:r>
            <w:r w:rsidR="007636F3">
              <w:rPr>
                <w:noProof/>
                <w:webHidden/>
              </w:rPr>
              <w:instrText xml:space="preserve"> PAGEREF _Toc106110868 \h </w:instrText>
            </w:r>
            <w:r w:rsidR="007636F3">
              <w:rPr>
                <w:noProof/>
                <w:webHidden/>
              </w:rPr>
            </w:r>
            <w:r w:rsidR="007636F3">
              <w:rPr>
                <w:noProof/>
                <w:webHidden/>
              </w:rPr>
              <w:fldChar w:fldCharType="separate"/>
            </w:r>
            <w:r w:rsidR="003E3E26">
              <w:rPr>
                <w:noProof/>
                <w:webHidden/>
              </w:rPr>
              <w:t>10</w:t>
            </w:r>
            <w:r w:rsidR="007636F3">
              <w:rPr>
                <w:noProof/>
                <w:webHidden/>
              </w:rPr>
              <w:fldChar w:fldCharType="end"/>
            </w:r>
          </w:hyperlink>
        </w:p>
        <w:p w14:paraId="75692923" w14:textId="77777777" w:rsidR="007636F3" w:rsidRDefault="00251B60">
          <w:pPr>
            <w:pStyle w:val="Sadraj1"/>
            <w:tabs>
              <w:tab w:val="right" w:leader="dot" w:pos="10341"/>
            </w:tabs>
            <w:rPr>
              <w:rFonts w:asciiTheme="minorHAnsi" w:eastAsiaTheme="minorEastAsia" w:hAnsiTheme="minorHAnsi"/>
              <w:b w:val="0"/>
              <w:bCs w:val="0"/>
              <w:noProof/>
              <w:lang w:eastAsia="hr-HR"/>
            </w:rPr>
          </w:pPr>
          <w:hyperlink w:anchor="_Toc106110869" w:history="1">
            <w:r w:rsidR="007636F3" w:rsidRPr="00F76605">
              <w:rPr>
                <w:rStyle w:val="Hiperveza"/>
                <w:rFonts w:ascii="Times New Roman" w:hAnsi="Times New Roman" w:cs="Times New Roman"/>
                <w:noProof/>
                <w:spacing w:val="-1"/>
                <w:u w:color="000000"/>
              </w:rPr>
              <w:t>12.4.Žalba</w:t>
            </w:r>
            <w:r w:rsidR="007636F3">
              <w:rPr>
                <w:noProof/>
                <w:webHidden/>
              </w:rPr>
              <w:tab/>
            </w:r>
            <w:r w:rsidR="007636F3">
              <w:rPr>
                <w:noProof/>
                <w:webHidden/>
              </w:rPr>
              <w:fldChar w:fldCharType="begin"/>
            </w:r>
            <w:r w:rsidR="007636F3">
              <w:rPr>
                <w:noProof/>
                <w:webHidden/>
              </w:rPr>
              <w:instrText xml:space="preserve"> PAGEREF _Toc106110869 \h </w:instrText>
            </w:r>
            <w:r w:rsidR="007636F3">
              <w:rPr>
                <w:noProof/>
                <w:webHidden/>
              </w:rPr>
            </w:r>
            <w:r w:rsidR="007636F3">
              <w:rPr>
                <w:noProof/>
                <w:webHidden/>
              </w:rPr>
              <w:fldChar w:fldCharType="separate"/>
            </w:r>
            <w:r w:rsidR="003E3E26">
              <w:rPr>
                <w:noProof/>
                <w:webHidden/>
              </w:rPr>
              <w:t>10</w:t>
            </w:r>
            <w:r w:rsidR="007636F3">
              <w:rPr>
                <w:noProof/>
                <w:webHidden/>
              </w:rPr>
              <w:fldChar w:fldCharType="end"/>
            </w:r>
          </w:hyperlink>
        </w:p>
        <w:p w14:paraId="720542FE" w14:textId="7656CF1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0180B239" w14:textId="77777777" w:rsidR="0028749E" w:rsidRPr="0028749E" w:rsidRDefault="0028749E" w:rsidP="00910F4F">
      <w:pPr>
        <w:ind w:left="567"/>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7BEB0DCA" w:rsidR="0028749E" w:rsidRPr="00861842" w:rsidRDefault="0028749E" w:rsidP="00910F4F">
      <w:pPr>
        <w:ind w:left="567"/>
        <w:jc w:val="both"/>
        <w:rPr>
          <w:rFonts w:ascii="Times New Roman" w:eastAsia="Arial" w:hAnsi="Times New Roman" w:cs="Times New Roman"/>
          <w:spacing w:val="-2"/>
          <w:sz w:val="24"/>
          <w:szCs w:val="24"/>
        </w:rPr>
      </w:pPr>
      <w:r w:rsidRPr="00861842">
        <w:rPr>
          <w:rFonts w:ascii="Times New Roman" w:eastAsia="Arial" w:hAnsi="Times New Roman" w:cs="Times New Roman"/>
          <w:spacing w:val="-2"/>
          <w:sz w:val="24"/>
          <w:szCs w:val="24"/>
        </w:rPr>
        <w:t xml:space="preserve">Naručitelj Zadarska županija, Božidara </w:t>
      </w:r>
      <w:proofErr w:type="spellStart"/>
      <w:r w:rsidRPr="00861842">
        <w:rPr>
          <w:rFonts w:ascii="Times New Roman" w:eastAsia="Arial" w:hAnsi="Times New Roman" w:cs="Times New Roman"/>
          <w:spacing w:val="-2"/>
          <w:sz w:val="24"/>
          <w:szCs w:val="24"/>
        </w:rPr>
        <w:t>Petranovića</w:t>
      </w:r>
      <w:proofErr w:type="spellEnd"/>
      <w:r w:rsidRPr="00861842">
        <w:rPr>
          <w:rFonts w:ascii="Times New Roman" w:eastAsia="Arial" w:hAnsi="Times New Roman" w:cs="Times New Roman"/>
          <w:spacing w:val="-2"/>
          <w:sz w:val="24"/>
          <w:szCs w:val="24"/>
        </w:rPr>
        <w:t xml:space="preserve"> 8, Zadar, OIB: 56204655363 pokrenula je postupak jednostavne nabave </w:t>
      </w:r>
      <w:r w:rsidR="002A14C7">
        <w:rPr>
          <w:rFonts w:ascii="Times New Roman" w:eastAsia="Arial" w:hAnsi="Times New Roman" w:cs="Times New Roman"/>
          <w:spacing w:val="-2"/>
          <w:sz w:val="24"/>
          <w:szCs w:val="24"/>
        </w:rPr>
        <w:t>u</w:t>
      </w:r>
      <w:r w:rsidR="002A14C7" w:rsidRPr="002A14C7">
        <w:rPr>
          <w:rFonts w:ascii="Times New Roman" w:eastAsia="Arial" w:hAnsi="Times New Roman" w:cs="Times New Roman"/>
          <w:spacing w:val="-2"/>
          <w:sz w:val="24"/>
          <w:szCs w:val="24"/>
        </w:rPr>
        <w:t>slug</w:t>
      </w:r>
      <w:r w:rsidR="002A14C7">
        <w:rPr>
          <w:rFonts w:ascii="Times New Roman" w:eastAsia="Arial" w:hAnsi="Times New Roman" w:cs="Times New Roman"/>
          <w:spacing w:val="-2"/>
          <w:sz w:val="24"/>
          <w:szCs w:val="24"/>
        </w:rPr>
        <w:t>e</w:t>
      </w:r>
      <w:r w:rsidR="002A14C7" w:rsidRPr="002A14C7">
        <w:rPr>
          <w:rFonts w:ascii="Times New Roman" w:eastAsia="Arial" w:hAnsi="Times New Roman" w:cs="Times New Roman"/>
          <w:spacing w:val="-2"/>
          <w:sz w:val="24"/>
          <w:szCs w:val="24"/>
        </w:rPr>
        <w:t xml:space="preserve"> </w:t>
      </w:r>
      <w:r w:rsidR="00930933" w:rsidRPr="00930933">
        <w:rPr>
          <w:rFonts w:ascii="Times New Roman" w:eastAsia="Arial" w:hAnsi="Times New Roman" w:cs="Times New Roman"/>
          <w:spacing w:val="-2"/>
          <w:sz w:val="24"/>
          <w:szCs w:val="24"/>
        </w:rPr>
        <w:t>izrade Procjene rizika od velikih nesreća za Zadarsku županiju</w:t>
      </w:r>
      <w:r w:rsidR="00930933">
        <w:rPr>
          <w:rFonts w:ascii="Times New Roman" w:eastAsia="Arial" w:hAnsi="Times New Roman" w:cs="Times New Roman"/>
          <w:spacing w:val="-2"/>
          <w:sz w:val="24"/>
          <w:szCs w:val="24"/>
        </w:rPr>
        <w:t>, e</w:t>
      </w:r>
      <w:r w:rsidR="00930933" w:rsidRPr="00930933">
        <w:rPr>
          <w:rFonts w:ascii="Times New Roman" w:eastAsia="Arial" w:hAnsi="Times New Roman" w:cs="Times New Roman"/>
          <w:spacing w:val="-2"/>
          <w:sz w:val="24"/>
          <w:szCs w:val="24"/>
        </w:rPr>
        <w:t xml:space="preserve">videncijski broj: </w:t>
      </w:r>
      <w:r w:rsidR="00F56E96">
        <w:rPr>
          <w:rFonts w:ascii="Times New Roman" w:eastAsia="Arial" w:hAnsi="Times New Roman" w:cs="Times New Roman"/>
          <w:spacing w:val="-2"/>
          <w:sz w:val="24"/>
          <w:szCs w:val="24"/>
        </w:rPr>
        <w:t>27-22</w:t>
      </w:r>
      <w:r w:rsidR="00930933" w:rsidRPr="00930933">
        <w:rPr>
          <w:rFonts w:ascii="Times New Roman" w:eastAsia="Arial" w:hAnsi="Times New Roman" w:cs="Times New Roman"/>
          <w:spacing w:val="-2"/>
          <w:sz w:val="24"/>
          <w:szCs w:val="24"/>
        </w:rPr>
        <w:t>-JN</w:t>
      </w:r>
      <w:r w:rsidRPr="00861842">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E00E3E" w:rsidRDefault="0028749E" w:rsidP="00910F4F">
      <w:pPr>
        <w:ind w:left="567"/>
        <w:jc w:val="both"/>
        <w:rPr>
          <w:rFonts w:ascii="Times New Roman" w:eastAsia="Arial" w:hAnsi="Times New Roman" w:cs="Times New Roman"/>
          <w:spacing w:val="-2"/>
          <w:sz w:val="24"/>
          <w:szCs w:val="24"/>
        </w:rPr>
      </w:pPr>
    </w:p>
    <w:p w14:paraId="30FC6107" w14:textId="5A2A294E" w:rsidR="0028749E" w:rsidRDefault="0028749E" w:rsidP="00910F4F">
      <w:pPr>
        <w:ind w:left="56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 xml:space="preserve">Temeljem članka </w:t>
      </w:r>
      <w:r w:rsidR="00F56E96">
        <w:rPr>
          <w:rFonts w:ascii="Times New Roman" w:eastAsia="Arial" w:hAnsi="Times New Roman" w:cs="Times New Roman"/>
          <w:spacing w:val="-2"/>
          <w:sz w:val="24"/>
          <w:szCs w:val="24"/>
        </w:rPr>
        <w:t>1</w:t>
      </w:r>
      <w:r w:rsidR="00027080">
        <w:rPr>
          <w:rFonts w:ascii="Times New Roman" w:eastAsia="Arial" w:hAnsi="Times New Roman" w:cs="Times New Roman"/>
          <w:spacing w:val="-2"/>
          <w:sz w:val="24"/>
          <w:szCs w:val="24"/>
        </w:rPr>
        <w:t>7</w:t>
      </w:r>
      <w:r w:rsidR="00F56E96">
        <w:rPr>
          <w:rFonts w:ascii="Times New Roman" w:eastAsia="Arial" w:hAnsi="Times New Roman" w:cs="Times New Roman"/>
          <w:spacing w:val="-2"/>
          <w:sz w:val="24"/>
          <w:szCs w:val="24"/>
        </w:rPr>
        <w:t>.</w:t>
      </w:r>
      <w:r w:rsidRPr="0028749E">
        <w:rPr>
          <w:rFonts w:ascii="Times New Roman" w:eastAsia="Arial" w:hAnsi="Times New Roman" w:cs="Times New Roman"/>
          <w:spacing w:val="-2"/>
          <w:sz w:val="24"/>
          <w:szCs w:val="24"/>
        </w:rPr>
        <w:t xml:space="preserve"> Pravilnika o provedbi postupaka jednostavne nabave („Službeni glasnik Zadarske županije“ broj: </w:t>
      </w:r>
      <w:r w:rsidR="00F56E96">
        <w:rPr>
          <w:rFonts w:ascii="Times New Roman" w:eastAsia="Arial" w:hAnsi="Times New Roman" w:cs="Times New Roman"/>
          <w:spacing w:val="-2"/>
          <w:sz w:val="24"/>
          <w:szCs w:val="24"/>
        </w:rPr>
        <w:t>35/21</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w:t>
      </w:r>
      <w:r w:rsidR="000D7E37">
        <w:rPr>
          <w:rFonts w:ascii="Times New Roman" w:eastAsia="Arial" w:hAnsi="Times New Roman" w:cs="Times New Roman"/>
          <w:sz w:val="24"/>
        </w:rPr>
        <w:t xml:space="preserve"> (</w:t>
      </w:r>
      <w:hyperlink r:id="rId10" w:history="1">
        <w:r w:rsidR="000D7E37" w:rsidRPr="005B2E17">
          <w:rPr>
            <w:rStyle w:val="Hiperveza"/>
            <w:rFonts w:ascii="Times New Roman" w:eastAsia="Arial" w:hAnsi="Times New Roman" w:cs="Times New Roman"/>
            <w:sz w:val="24"/>
          </w:rPr>
          <w:t>https://www.zadarska-zupanija.hr/</w:t>
        </w:r>
      </w:hyperlink>
      <w:r w:rsidR="000D7E37">
        <w:rPr>
          <w:rFonts w:ascii="Times New Roman" w:eastAsia="Arial" w:hAnsi="Times New Roman" w:cs="Times New Roman"/>
          <w:sz w:val="24"/>
        </w:rPr>
        <w:t xml:space="preserve">) </w:t>
      </w:r>
      <w:r w:rsidRPr="0028749E">
        <w:rPr>
          <w:rFonts w:ascii="Times New Roman" w:eastAsia="Arial" w:hAnsi="Times New Roman" w:cs="Times New Roman"/>
          <w:sz w:val="24"/>
        </w:rPr>
        <w:t xml:space="preserve">upućuje se gospodarskim subjektima poziv na dostavu ponuda </w:t>
      </w:r>
      <w:r w:rsidR="00883689">
        <w:rPr>
          <w:rFonts w:ascii="Times New Roman" w:eastAsia="Arial" w:hAnsi="Times New Roman" w:cs="Times New Roman"/>
          <w:spacing w:val="-1"/>
          <w:sz w:val="24"/>
        </w:rPr>
        <w:t>su</w:t>
      </w:r>
      <w:r w:rsidRPr="0028749E">
        <w:rPr>
          <w:rFonts w:ascii="Times New Roman" w:eastAsia="Arial" w:hAnsi="Times New Roman" w:cs="Times New Roman"/>
          <w:sz w:val="24"/>
        </w:rPr>
        <w:t>kladno slijedećim uvjetima i zahtjevima koji predstavljaju osnovne elemente za izradu ponude</w:t>
      </w:r>
    </w:p>
    <w:p w14:paraId="670AADA1" w14:textId="77777777" w:rsidR="00883689" w:rsidRPr="0028749E" w:rsidRDefault="00883689" w:rsidP="0028749E">
      <w:pPr>
        <w:spacing w:before="1"/>
        <w:ind w:left="855" w:right="7"/>
        <w:jc w:val="both"/>
        <w:rPr>
          <w:rFonts w:ascii="Times New Roman" w:eastAsia="Arial" w:hAnsi="Times New Roman" w:cs="Times New Roman"/>
          <w:sz w:val="24"/>
        </w:rPr>
      </w:pPr>
    </w:p>
    <w:p w14:paraId="2642841A" w14:textId="77777777" w:rsidR="0028749E" w:rsidRPr="0028749E" w:rsidRDefault="0028749E" w:rsidP="00910F4F">
      <w:pPr>
        <w:numPr>
          <w:ilvl w:val="0"/>
          <w:numId w:val="3"/>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106110834"/>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910F4F">
      <w:pPr>
        <w:numPr>
          <w:ilvl w:val="1"/>
          <w:numId w:val="3"/>
        </w:numPr>
        <w:ind w:left="927"/>
        <w:outlineLvl w:val="0"/>
        <w:rPr>
          <w:rFonts w:ascii="Times New Roman" w:eastAsia="Arial" w:hAnsi="Times New Roman" w:cs="Times New Roman"/>
          <w:b/>
          <w:bCs/>
          <w:spacing w:val="-2"/>
          <w:sz w:val="24"/>
          <w:u w:val="thick" w:color="000000"/>
        </w:rPr>
      </w:pPr>
      <w:bookmarkStart w:id="3" w:name="_Toc510095164"/>
      <w:bookmarkStart w:id="4" w:name="_Toc10611083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910F4F">
      <w:pPr>
        <w:ind w:left="567"/>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910F4F">
      <w:pPr>
        <w:ind w:left="567"/>
        <w:rPr>
          <w:rFonts w:ascii="Times New Roman" w:eastAsia="Arial" w:hAnsi="Times New Roman" w:cs="Times New Roman"/>
          <w:sz w:val="24"/>
        </w:rPr>
      </w:pPr>
      <w:r w:rsidRPr="0028749E">
        <w:rPr>
          <w:rFonts w:ascii="Times New Roman" w:eastAsia="Arial" w:hAnsi="Times New Roman" w:cs="Times New Roman"/>
          <w:spacing w:val="-1"/>
          <w:sz w:val="24"/>
        </w:rPr>
        <w:t xml:space="preserve">Božidara </w:t>
      </w:r>
      <w:proofErr w:type="spellStart"/>
      <w:r w:rsidRPr="0028749E">
        <w:rPr>
          <w:rFonts w:ascii="Times New Roman" w:eastAsia="Arial" w:hAnsi="Times New Roman" w:cs="Times New Roman"/>
          <w:spacing w:val="-1"/>
          <w:sz w:val="24"/>
        </w:rPr>
        <w:t>Petranovića</w:t>
      </w:r>
      <w:proofErr w:type="spellEnd"/>
      <w:r w:rsidRPr="0028749E">
        <w:rPr>
          <w:rFonts w:ascii="Times New Roman" w:eastAsia="Arial" w:hAnsi="Times New Roman" w:cs="Times New Roman"/>
          <w:spacing w:val="-1"/>
          <w:sz w:val="24"/>
        </w:rPr>
        <w:t xml:space="preserve"> 8</w:t>
      </w:r>
    </w:p>
    <w:p w14:paraId="1DC4013F" w14:textId="77777777" w:rsidR="0028749E" w:rsidRPr="0028749E" w:rsidRDefault="0028749E" w:rsidP="00910F4F">
      <w:pPr>
        <w:spacing w:line="252" w:lineRule="exact"/>
        <w:ind w:left="567"/>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910F4F">
      <w:pPr>
        <w:spacing w:line="252" w:lineRule="exact"/>
        <w:ind w:left="567"/>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64C3E1EA" w:rsidR="0028749E" w:rsidRPr="0028749E" w:rsidRDefault="0028749E" w:rsidP="00910F4F">
      <w:pPr>
        <w:tabs>
          <w:tab w:val="left" w:pos="2271"/>
        </w:tabs>
        <w:spacing w:line="252" w:lineRule="exact"/>
        <w:ind w:left="56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F56E96">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33EC0DFA" w:rsidR="0028749E" w:rsidRPr="0028749E" w:rsidRDefault="0028749E" w:rsidP="00910F4F">
      <w:pPr>
        <w:tabs>
          <w:tab w:val="left" w:pos="2271"/>
          <w:tab w:val="left" w:pos="2979"/>
          <w:tab w:val="left" w:pos="3687"/>
        </w:tabs>
        <w:ind w:left="56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F56E96">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2FE65975" w:rsidR="0028749E" w:rsidRPr="0028749E" w:rsidRDefault="0028749E" w:rsidP="00910F4F">
      <w:pPr>
        <w:tabs>
          <w:tab w:val="left" w:pos="2271"/>
          <w:tab w:val="left" w:pos="2979"/>
          <w:tab w:val="left" w:pos="3687"/>
        </w:tabs>
        <w:ind w:left="567"/>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F56E96">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5400F8DC" w:rsidR="0028749E" w:rsidRPr="0028749E" w:rsidRDefault="00585DF1" w:rsidP="00910F4F">
      <w:pPr>
        <w:numPr>
          <w:ilvl w:val="1"/>
          <w:numId w:val="3"/>
        </w:numPr>
        <w:ind w:left="927"/>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106110836"/>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910F4F">
      <w:pPr>
        <w:tabs>
          <w:tab w:val="left" w:pos="2271"/>
          <w:tab w:val="left" w:pos="2979"/>
        </w:tabs>
        <w:ind w:left="567"/>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31A4FD99" w:rsidR="00913F58" w:rsidRDefault="00913F58" w:rsidP="00910F4F">
      <w:pPr>
        <w:tabs>
          <w:tab w:val="left" w:pos="2271"/>
          <w:tab w:val="left" w:pos="2979"/>
        </w:tabs>
        <w:ind w:left="56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sidR="00F56E96">
        <w:rPr>
          <w:rFonts w:ascii="Times New Roman" w:eastAsia="Arial" w:hAnsi="Times New Roman" w:cs="Times New Roman"/>
          <w:spacing w:val="-1"/>
          <w:sz w:val="24"/>
        </w:rPr>
        <w:t xml:space="preserve"> Mira Orlović</w:t>
      </w:r>
      <w:r w:rsidR="0028749E" w:rsidRPr="0028749E">
        <w:rPr>
          <w:rFonts w:ascii="Times New Roman" w:eastAsia="Arial" w:hAnsi="Times New Roman" w:cs="Times New Roman"/>
          <w:spacing w:val="25"/>
          <w:sz w:val="24"/>
        </w:rPr>
        <w:t xml:space="preserve"> </w:t>
      </w:r>
    </w:p>
    <w:p w14:paraId="1352F71F" w14:textId="244FEE3D" w:rsidR="0028749E" w:rsidRPr="0028749E" w:rsidRDefault="0028749E" w:rsidP="00910F4F">
      <w:pPr>
        <w:tabs>
          <w:tab w:val="left" w:pos="2271"/>
          <w:tab w:val="left" w:pos="2979"/>
        </w:tabs>
        <w:ind w:left="56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w:t>
      </w:r>
      <w:r w:rsidR="00F56E96">
        <w:rPr>
          <w:rFonts w:ascii="Times New Roman" w:eastAsia="Arial" w:hAnsi="Times New Roman" w:cs="Times New Roman"/>
          <w:spacing w:val="-1"/>
          <w:sz w:val="24"/>
        </w:rPr>
        <w:t>00</w:t>
      </w:r>
      <w:r w:rsidR="00913F58">
        <w:rPr>
          <w:rFonts w:ascii="Times New Roman" w:eastAsia="Arial" w:hAnsi="Times New Roman" w:cs="Times New Roman"/>
          <w:spacing w:val="-1"/>
          <w:sz w:val="24"/>
        </w:rPr>
        <w:t xml:space="preserve"> </w:t>
      </w:r>
    </w:p>
    <w:p w14:paraId="40409147" w14:textId="4989FFF6" w:rsidR="00913F58" w:rsidRPr="00C02BBE" w:rsidRDefault="0028749E" w:rsidP="00910F4F">
      <w:pPr>
        <w:tabs>
          <w:tab w:val="left" w:pos="2979"/>
          <w:tab w:val="left" w:pos="3687"/>
        </w:tabs>
        <w:ind w:left="567" w:hanging="1"/>
        <w:rPr>
          <w:rFonts w:ascii="Times New Roman" w:hAnsi="Times New Roman" w:cs="Times New Roman"/>
          <w:sz w:val="24"/>
          <w:szCs w:val="24"/>
        </w:rPr>
      </w:pPr>
      <w:r w:rsidRPr="00C02BBE">
        <w:rPr>
          <w:rFonts w:ascii="Times New Roman" w:eastAsia="Arial" w:hAnsi="Times New Roman" w:cs="Times New Roman"/>
          <w:spacing w:val="-1"/>
          <w:sz w:val="24"/>
          <w:szCs w:val="24"/>
        </w:rPr>
        <w:t>Adresa</w:t>
      </w:r>
      <w:r w:rsidRPr="00C02BBE">
        <w:rPr>
          <w:rFonts w:ascii="Times New Roman" w:eastAsia="Arial" w:hAnsi="Times New Roman" w:cs="Times New Roman"/>
          <w:sz w:val="24"/>
          <w:szCs w:val="24"/>
        </w:rPr>
        <w:t xml:space="preserve"> </w:t>
      </w:r>
      <w:r w:rsidRPr="00C02BBE">
        <w:rPr>
          <w:rFonts w:ascii="Times New Roman" w:eastAsia="Arial" w:hAnsi="Times New Roman" w:cs="Times New Roman"/>
          <w:spacing w:val="-1"/>
          <w:sz w:val="24"/>
          <w:szCs w:val="24"/>
        </w:rPr>
        <w:t>elektronske</w:t>
      </w:r>
      <w:r w:rsidRPr="00C02BBE">
        <w:rPr>
          <w:rFonts w:ascii="Times New Roman" w:eastAsia="Arial" w:hAnsi="Times New Roman" w:cs="Times New Roman"/>
          <w:spacing w:val="-2"/>
          <w:sz w:val="24"/>
          <w:szCs w:val="24"/>
        </w:rPr>
        <w:t xml:space="preserve"> pošte:</w:t>
      </w:r>
      <w:r w:rsidR="00F56E96">
        <w:rPr>
          <w:rFonts w:ascii="Times New Roman" w:eastAsia="Arial" w:hAnsi="Times New Roman" w:cs="Times New Roman"/>
          <w:spacing w:val="-2"/>
          <w:sz w:val="24"/>
          <w:szCs w:val="24"/>
        </w:rPr>
        <w:t xml:space="preserve"> </w:t>
      </w:r>
      <w:hyperlink r:id="rId12" w:history="1">
        <w:r w:rsidR="00C02BBE" w:rsidRPr="00C02BBE">
          <w:rPr>
            <w:rStyle w:val="Hiperveza"/>
            <w:rFonts w:ascii="Times New Roman" w:hAnsi="Times New Roman" w:cs="Times New Roman"/>
            <w:sz w:val="24"/>
            <w:szCs w:val="24"/>
          </w:rPr>
          <w:t>nabava@zadarska-zupanija.hr</w:t>
        </w:r>
      </w:hyperlink>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910F4F">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7" w:name="_Toc510095166"/>
      <w:bookmarkStart w:id="8" w:name="_Toc106110837"/>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910F4F">
      <w:pPr>
        <w:numPr>
          <w:ilvl w:val="1"/>
          <w:numId w:val="3"/>
        </w:numPr>
        <w:ind w:left="927"/>
        <w:outlineLvl w:val="0"/>
        <w:rPr>
          <w:rFonts w:ascii="Times New Roman" w:eastAsia="Arial" w:hAnsi="Times New Roman" w:cs="Times New Roman"/>
          <w:b/>
          <w:bCs/>
          <w:spacing w:val="-1"/>
          <w:sz w:val="24"/>
          <w:u w:val="thick" w:color="000000"/>
        </w:rPr>
      </w:pPr>
      <w:bookmarkStart w:id="9" w:name="_Toc510095167"/>
      <w:bookmarkStart w:id="10" w:name="_Toc106110838"/>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0D239A6E" w:rsidR="0028749E" w:rsidRPr="000D658A" w:rsidRDefault="0028749E" w:rsidP="00910F4F">
      <w:pPr>
        <w:ind w:left="568"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F56E96">
        <w:rPr>
          <w:rFonts w:ascii="Times New Roman" w:eastAsia="Arial" w:hAnsi="Times New Roman" w:cs="Times New Roman"/>
          <w:spacing w:val="-1"/>
          <w:sz w:val="24"/>
        </w:rPr>
        <w:t>27-22</w:t>
      </w:r>
      <w:r w:rsidRPr="000D658A">
        <w:rPr>
          <w:rFonts w:ascii="Times New Roman" w:eastAsia="Arial" w:hAnsi="Times New Roman" w:cs="Times New Roman"/>
          <w:spacing w:val="-1"/>
          <w:sz w:val="24"/>
        </w:rPr>
        <w:t>-JN</w:t>
      </w:r>
    </w:p>
    <w:p w14:paraId="4628D4C5" w14:textId="77777777" w:rsidR="0028749E" w:rsidRPr="0028749E" w:rsidRDefault="0028749E" w:rsidP="00A66F0B">
      <w:pPr>
        <w:ind w:left="856" w:hanging="1"/>
        <w:jc w:val="both"/>
        <w:rPr>
          <w:rFonts w:ascii="Times New Roman" w:eastAsia="Arial" w:hAnsi="Times New Roman" w:cs="Times New Roman"/>
          <w:spacing w:val="-1"/>
          <w:sz w:val="24"/>
        </w:rPr>
      </w:pPr>
    </w:p>
    <w:p w14:paraId="2777614F" w14:textId="16263D0E" w:rsidR="0028749E" w:rsidRPr="0028749E" w:rsidRDefault="00585DF1" w:rsidP="00910F4F">
      <w:pPr>
        <w:numPr>
          <w:ilvl w:val="1"/>
          <w:numId w:val="3"/>
        </w:numPr>
        <w:ind w:left="927"/>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106110839"/>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48241393" w:rsidR="0028749E" w:rsidRPr="0028749E" w:rsidRDefault="00F56E96" w:rsidP="00910F4F">
      <w:pPr>
        <w:spacing w:line="242" w:lineRule="auto"/>
        <w:ind w:left="568"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4</w:t>
      </w:r>
      <w:r w:rsidR="00930933">
        <w:rPr>
          <w:rFonts w:ascii="Times New Roman" w:eastAsia="Arial" w:hAnsi="Times New Roman" w:cs="Times New Roman"/>
          <w:spacing w:val="-2"/>
          <w:sz w:val="24"/>
          <w:szCs w:val="24"/>
        </w:rPr>
        <w:t>0</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A66F0B">
      <w:pPr>
        <w:ind w:left="856" w:hanging="1"/>
        <w:jc w:val="both"/>
        <w:rPr>
          <w:rFonts w:ascii="Times New Roman" w:eastAsia="Arial" w:hAnsi="Times New Roman" w:cs="Times New Roman"/>
          <w:spacing w:val="-1"/>
          <w:sz w:val="24"/>
        </w:rPr>
      </w:pPr>
    </w:p>
    <w:p w14:paraId="538AA6F4" w14:textId="09FAB82F" w:rsidR="0028749E" w:rsidRPr="00F568E0" w:rsidRDefault="00585DF1" w:rsidP="00910F4F">
      <w:pPr>
        <w:numPr>
          <w:ilvl w:val="1"/>
          <w:numId w:val="3"/>
        </w:numPr>
        <w:ind w:left="927"/>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106110840"/>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4EA3868F" w14:textId="236257D2" w:rsidR="002A14C7" w:rsidRPr="002A14C7" w:rsidRDefault="002B6E42" w:rsidP="00910F4F">
      <w:pPr>
        <w:widowControl/>
        <w:ind w:left="567"/>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izrada </w:t>
      </w:r>
      <w:r w:rsidR="00930933" w:rsidRPr="00930933">
        <w:rPr>
          <w:rFonts w:ascii="Times New Roman" w:eastAsia="Arial" w:hAnsi="Times New Roman" w:cs="Times New Roman"/>
          <w:spacing w:val="-2"/>
          <w:sz w:val="24"/>
          <w:szCs w:val="24"/>
        </w:rPr>
        <w:t>Procjene rizika od velikih nesreća za Zadarsku županiju</w:t>
      </w:r>
      <w:r w:rsidR="00910F4F">
        <w:rPr>
          <w:rFonts w:ascii="Times New Roman" w:eastAsia="Arial" w:hAnsi="Times New Roman" w:cs="Times New Roman"/>
          <w:spacing w:val="-2"/>
          <w:sz w:val="24"/>
          <w:szCs w:val="24"/>
        </w:rPr>
        <w:t>.</w:t>
      </w:r>
    </w:p>
    <w:p w14:paraId="2B0FC6B5" w14:textId="40A4AFE3" w:rsidR="00F56E96" w:rsidRPr="00E57CA8" w:rsidRDefault="002B6E42" w:rsidP="00910F4F">
      <w:pPr>
        <w:widowControl/>
        <w:ind w:left="567"/>
        <w:jc w:val="both"/>
        <w:rPr>
          <w:rFonts w:ascii="Times New Roman" w:eastAsia="SimSun" w:hAnsi="Times New Roman" w:cs="Times New Roman"/>
          <w:sz w:val="24"/>
          <w:szCs w:val="24"/>
        </w:rPr>
      </w:pPr>
      <w:r w:rsidRPr="00E57CA8">
        <w:rPr>
          <w:rFonts w:ascii="Times New Roman" w:eastAsia="SimSun" w:hAnsi="Times New Roman" w:cs="Times New Roman"/>
          <w:sz w:val="24"/>
          <w:szCs w:val="24"/>
        </w:rPr>
        <w:t xml:space="preserve">CPV oznaka i naziv prema Uredbi o uvjetima primjene Jedinstvenog rječnika javne nabave (CPV): </w:t>
      </w:r>
      <w:r w:rsidR="00E57CA8" w:rsidRPr="00E57CA8">
        <w:rPr>
          <w:rFonts w:ascii="Times New Roman" w:hAnsi="Times New Roman" w:cs="Times New Roman"/>
          <w:sz w:val="24"/>
          <w:szCs w:val="24"/>
        </w:rPr>
        <w:t>90711100-5</w:t>
      </w:r>
      <w:r w:rsidR="00E57CA8">
        <w:rPr>
          <w:rFonts w:ascii="Times New Roman" w:hAnsi="Times New Roman" w:cs="Times New Roman"/>
          <w:sz w:val="24"/>
          <w:szCs w:val="24"/>
        </w:rPr>
        <w:t>.</w:t>
      </w:r>
    </w:p>
    <w:p w14:paraId="572C13AA" w14:textId="77777777" w:rsidR="00E57CA8" w:rsidRPr="00E57CA8" w:rsidRDefault="00E57CA8" w:rsidP="00A66F0B">
      <w:pPr>
        <w:widowControl/>
        <w:ind w:left="850"/>
        <w:jc w:val="both"/>
        <w:rPr>
          <w:rFonts w:ascii="Times New Roman" w:eastAsia="SimSun" w:hAnsi="Times New Roman" w:cs="Times New Roman"/>
          <w:sz w:val="24"/>
          <w:szCs w:val="24"/>
        </w:rPr>
      </w:pPr>
    </w:p>
    <w:p w14:paraId="14B18318" w14:textId="72788F81" w:rsidR="0028749E" w:rsidRPr="00F568E0" w:rsidRDefault="00585DF1" w:rsidP="00910F4F">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106110841"/>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551EB809" w14:textId="1CDDB353" w:rsidR="00276A4F" w:rsidRPr="00276A4F" w:rsidRDefault="00276A4F" w:rsidP="00276A4F">
      <w:pPr>
        <w:widowControl/>
        <w:spacing w:line="259" w:lineRule="auto"/>
        <w:ind w:left="567"/>
        <w:jc w:val="both"/>
        <w:rPr>
          <w:rFonts w:ascii="Times New Roman" w:eastAsia="Calibri" w:hAnsi="Times New Roman" w:cs="Times New Roman"/>
          <w:sz w:val="24"/>
          <w:szCs w:val="24"/>
        </w:rPr>
      </w:pPr>
      <w:r w:rsidRPr="00276A4F">
        <w:rPr>
          <w:rFonts w:ascii="Times New Roman" w:eastAsia="Calibri" w:hAnsi="Times New Roman" w:cs="Times New Roman"/>
          <w:sz w:val="24"/>
          <w:szCs w:val="24"/>
        </w:rPr>
        <w:t>Procjena rizika od velikih nesreća za Zadarsku županiju izrađuje se nakon trogodišnj</w:t>
      </w:r>
      <w:r>
        <w:rPr>
          <w:rFonts w:ascii="Times New Roman" w:eastAsia="Calibri" w:hAnsi="Times New Roman" w:cs="Times New Roman"/>
          <w:sz w:val="24"/>
          <w:szCs w:val="24"/>
        </w:rPr>
        <w:t xml:space="preserve">eg perioda kako bi se utvrdilo da li su </w:t>
      </w:r>
      <w:r w:rsidRPr="00276A4F">
        <w:rPr>
          <w:rFonts w:ascii="Times New Roman" w:eastAsia="Calibri" w:hAnsi="Times New Roman" w:cs="Times New Roman"/>
          <w:sz w:val="24"/>
          <w:szCs w:val="24"/>
        </w:rPr>
        <w:t>nastupile značajne promjene ulaznih parametara u korištenju scenarija i postupcima analiziranja rizika ili se prepoznala nova prijetnja koju postojeća Procjena rizika ne sadrži.</w:t>
      </w:r>
      <w:r>
        <w:rPr>
          <w:rFonts w:ascii="Times New Roman" w:eastAsia="Calibri" w:hAnsi="Times New Roman" w:cs="Times New Roman"/>
          <w:sz w:val="24"/>
          <w:szCs w:val="24"/>
        </w:rPr>
        <w:t xml:space="preserve"> </w:t>
      </w:r>
      <w:r w:rsidRPr="00276A4F">
        <w:rPr>
          <w:rFonts w:ascii="Times New Roman" w:eastAsia="Calibri" w:hAnsi="Times New Roman" w:cs="Times New Roman"/>
          <w:sz w:val="24"/>
          <w:szCs w:val="24"/>
        </w:rPr>
        <w:t xml:space="preserve">Obveza izrade/usklađenja Procjene rizika nakon trogodišnjeg </w:t>
      </w:r>
      <w:r>
        <w:rPr>
          <w:rFonts w:ascii="Times New Roman" w:eastAsia="Calibri" w:hAnsi="Times New Roman" w:cs="Times New Roman"/>
          <w:sz w:val="24"/>
          <w:szCs w:val="24"/>
        </w:rPr>
        <w:t>perioda</w:t>
      </w:r>
      <w:r w:rsidRPr="00276A4F">
        <w:rPr>
          <w:rFonts w:ascii="Times New Roman" w:eastAsia="Calibri" w:hAnsi="Times New Roman" w:cs="Times New Roman"/>
          <w:sz w:val="24"/>
          <w:szCs w:val="24"/>
        </w:rPr>
        <w:t xml:space="preserve"> obavlja se sukladno Smjernicama za izradu procjene rizika od velikih nesreća za zadarsku županiju („Službeni glasnik Zadarske županije“ broj 3/17).</w:t>
      </w:r>
    </w:p>
    <w:p w14:paraId="19FA449C" w14:textId="77777777" w:rsidR="00910F4F" w:rsidRDefault="00910F4F" w:rsidP="00910F4F">
      <w:pPr>
        <w:widowControl/>
        <w:ind w:left="567"/>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lastRenderedPageBreak/>
        <w:t xml:space="preserve">Procjena rizika od velikih nesreća dokument je iz područja civilne zaštite kojim </w:t>
      </w:r>
      <w:r>
        <w:rPr>
          <w:rFonts w:ascii="Times New Roman" w:eastAsia="SimSun" w:hAnsi="Times New Roman" w:cs="Times New Roman"/>
          <w:sz w:val="24"/>
          <w:szCs w:val="24"/>
        </w:rPr>
        <w:t xml:space="preserve">će </w:t>
      </w:r>
      <w:r w:rsidRPr="00930933">
        <w:rPr>
          <w:rFonts w:ascii="Times New Roman" w:eastAsia="SimSun" w:hAnsi="Times New Roman" w:cs="Times New Roman"/>
          <w:sz w:val="24"/>
          <w:szCs w:val="24"/>
        </w:rPr>
        <w:t>se za područje Zadarske županije identificira</w:t>
      </w:r>
      <w:r>
        <w:rPr>
          <w:rFonts w:ascii="Times New Roman" w:eastAsia="SimSun" w:hAnsi="Times New Roman" w:cs="Times New Roman"/>
          <w:sz w:val="24"/>
          <w:szCs w:val="24"/>
        </w:rPr>
        <w:t>ti</w:t>
      </w:r>
      <w:r w:rsidRPr="00930933">
        <w:rPr>
          <w:rFonts w:ascii="Times New Roman" w:eastAsia="SimSun" w:hAnsi="Times New Roman" w:cs="Times New Roman"/>
          <w:sz w:val="24"/>
          <w:szCs w:val="24"/>
        </w:rPr>
        <w:t xml:space="preserve"> i analizira</w:t>
      </w:r>
      <w:r>
        <w:rPr>
          <w:rFonts w:ascii="Times New Roman" w:eastAsia="SimSun" w:hAnsi="Times New Roman" w:cs="Times New Roman"/>
          <w:sz w:val="24"/>
          <w:szCs w:val="24"/>
        </w:rPr>
        <w:t>ti</w:t>
      </w:r>
      <w:r w:rsidRPr="00930933">
        <w:rPr>
          <w:rFonts w:ascii="Times New Roman" w:eastAsia="SimSun" w:hAnsi="Times New Roman" w:cs="Times New Roman"/>
          <w:sz w:val="24"/>
          <w:szCs w:val="24"/>
        </w:rPr>
        <w:t xml:space="preserve"> opasnosti i rizici, analizira</w:t>
      </w:r>
      <w:r>
        <w:rPr>
          <w:rFonts w:ascii="Times New Roman" w:eastAsia="SimSun" w:hAnsi="Times New Roman" w:cs="Times New Roman"/>
          <w:sz w:val="24"/>
          <w:szCs w:val="24"/>
        </w:rPr>
        <w:t>ti</w:t>
      </w:r>
      <w:r w:rsidRPr="00930933">
        <w:rPr>
          <w:rFonts w:ascii="Times New Roman" w:eastAsia="SimSun" w:hAnsi="Times New Roman" w:cs="Times New Roman"/>
          <w:sz w:val="24"/>
          <w:szCs w:val="24"/>
        </w:rPr>
        <w:t xml:space="preserve"> posljedice, procij</w:t>
      </w:r>
      <w:r>
        <w:rPr>
          <w:rFonts w:ascii="Times New Roman" w:eastAsia="SimSun" w:hAnsi="Times New Roman" w:cs="Times New Roman"/>
          <w:sz w:val="24"/>
          <w:szCs w:val="24"/>
        </w:rPr>
        <w:t xml:space="preserve">eniti  </w:t>
      </w:r>
      <w:r w:rsidRPr="00930933">
        <w:rPr>
          <w:rFonts w:ascii="Times New Roman" w:eastAsia="SimSun" w:hAnsi="Times New Roman" w:cs="Times New Roman"/>
          <w:sz w:val="24"/>
          <w:szCs w:val="24"/>
        </w:rPr>
        <w:t>rizici i matrice s osvrtom na moguće velike prirodne i tehnološke nesreće, izra</w:t>
      </w:r>
      <w:r>
        <w:rPr>
          <w:rFonts w:ascii="Times New Roman" w:eastAsia="SimSun" w:hAnsi="Times New Roman" w:cs="Times New Roman"/>
          <w:sz w:val="24"/>
          <w:szCs w:val="24"/>
        </w:rPr>
        <w:t>diti</w:t>
      </w:r>
      <w:r w:rsidRPr="00930933">
        <w:rPr>
          <w:rFonts w:ascii="Times New Roman" w:eastAsia="SimSun" w:hAnsi="Times New Roman" w:cs="Times New Roman"/>
          <w:sz w:val="24"/>
          <w:szCs w:val="24"/>
        </w:rPr>
        <w:t xml:space="preserve"> s</w:t>
      </w:r>
      <w:r>
        <w:rPr>
          <w:rFonts w:ascii="Times New Roman" w:eastAsia="SimSun" w:hAnsi="Times New Roman" w:cs="Times New Roman"/>
          <w:sz w:val="24"/>
          <w:szCs w:val="24"/>
        </w:rPr>
        <w:t>cenariji mogućih događaja, te utvrditi</w:t>
      </w:r>
      <w:r w:rsidRPr="00930933">
        <w:rPr>
          <w:rFonts w:ascii="Times New Roman" w:eastAsia="SimSun" w:hAnsi="Times New Roman" w:cs="Times New Roman"/>
          <w:sz w:val="24"/>
          <w:szCs w:val="24"/>
        </w:rPr>
        <w:t xml:space="preserve"> mjere za upravljanje rizicima. </w:t>
      </w:r>
    </w:p>
    <w:p w14:paraId="4108ADC8" w14:textId="77777777" w:rsidR="00F36E42" w:rsidRDefault="00F36E42" w:rsidP="00910F4F">
      <w:pPr>
        <w:widowControl/>
        <w:ind w:left="567"/>
        <w:jc w:val="both"/>
        <w:rPr>
          <w:rFonts w:ascii="Times New Roman" w:eastAsia="SimSun" w:hAnsi="Times New Roman" w:cs="Times New Roman"/>
          <w:sz w:val="24"/>
          <w:szCs w:val="24"/>
        </w:rPr>
      </w:pPr>
    </w:p>
    <w:p w14:paraId="4AF9BF21" w14:textId="1DA1015D" w:rsidR="00433692" w:rsidRDefault="00374E10" w:rsidP="00910F4F">
      <w:pPr>
        <w:widowControl/>
        <w:ind w:left="567"/>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Potreba donošenja Procjene temelji se na praktičnim, društvenim i ekonomskim razlozima koji uključuju: unapređenje shvaćanja rizika za potrebe praktičnog korištenja u postupcima planiranja, investiranja, osiguranja, standardiziranja procjenjivanja rizika na svim razinama i od strane svih sektora</w:t>
      </w:r>
      <w:r>
        <w:rPr>
          <w:rFonts w:ascii="Times New Roman" w:eastAsia="SimSun" w:hAnsi="Times New Roman" w:cs="Times New Roman"/>
          <w:sz w:val="24"/>
          <w:szCs w:val="24"/>
        </w:rPr>
        <w:t>,</w:t>
      </w:r>
      <w:r w:rsidRPr="00930933">
        <w:rPr>
          <w:rFonts w:ascii="Times New Roman" w:eastAsia="SimSun" w:hAnsi="Times New Roman" w:cs="Times New Roman"/>
          <w:sz w:val="24"/>
          <w:szCs w:val="24"/>
        </w:rPr>
        <w:t xml:space="preserve"> te prije svega prikupljanja podataka u jednom referentnom dokumentu koji će služiti kao podloga za buduće planiranje i pripremu javnih politika kojima je cilj upravljanje rizicima. </w:t>
      </w:r>
    </w:p>
    <w:p w14:paraId="0D653C5E" w14:textId="77777777" w:rsidR="007636F3" w:rsidRDefault="007636F3" w:rsidP="00F36E42">
      <w:pPr>
        <w:widowControl/>
        <w:ind w:left="567"/>
        <w:jc w:val="both"/>
        <w:rPr>
          <w:rFonts w:ascii="Times New Roman" w:eastAsia="SimSun" w:hAnsi="Times New Roman" w:cs="Times New Roman"/>
          <w:sz w:val="24"/>
          <w:szCs w:val="24"/>
        </w:rPr>
      </w:pPr>
    </w:p>
    <w:p w14:paraId="0C9C9669" w14:textId="77777777" w:rsidR="00930933" w:rsidRPr="00930933" w:rsidRDefault="00930933" w:rsidP="00F36E42">
      <w:pPr>
        <w:widowControl/>
        <w:ind w:left="567"/>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Sukladno Smjernicama za izradu, Procjena rizika od velikih nesreća za područje Zadarske županije mora sadržavati:</w:t>
      </w:r>
    </w:p>
    <w:p w14:paraId="6E42E500" w14:textId="46A29B12"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Osnovne karakteristike područja Zadarske županije</w:t>
      </w:r>
    </w:p>
    <w:p w14:paraId="17582D4F" w14:textId="1CC797DC"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Identifikaciju prijetnji i rizika</w:t>
      </w:r>
    </w:p>
    <w:p w14:paraId="2CCEF05D" w14:textId="5ACF99E1"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Kriterije za procjenu utjecaja prijetnji na kategorije društvenih vrijednosti</w:t>
      </w:r>
    </w:p>
    <w:p w14:paraId="19E7F043" w14:textId="2F93E666"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Vjerojatnost</w:t>
      </w:r>
    </w:p>
    <w:p w14:paraId="71F8F0F6" w14:textId="258F0E84"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Opis scenarija</w:t>
      </w:r>
    </w:p>
    <w:p w14:paraId="7640F72A" w14:textId="4426D094"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Matrice rizika s uspoređenim rizicima</w:t>
      </w:r>
    </w:p>
    <w:p w14:paraId="3556F261" w14:textId="043EE206"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Analizu sustava civilne zaštite</w:t>
      </w:r>
    </w:p>
    <w:p w14:paraId="639D5145" w14:textId="08B3F521"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Vrednovanje rizika</w:t>
      </w:r>
    </w:p>
    <w:p w14:paraId="2543C2B2" w14:textId="6D372D4B" w:rsidR="00930933" w:rsidRPr="00930933" w:rsidRDefault="00930933" w:rsidP="00910F4F">
      <w:pPr>
        <w:pStyle w:val="Odlomakpopisa"/>
        <w:numPr>
          <w:ilvl w:val="0"/>
          <w:numId w:val="9"/>
        </w:numPr>
        <w:ind w:left="927"/>
        <w:jc w:val="both"/>
        <w:rPr>
          <w:rFonts w:ascii="Times New Roman" w:hAnsi="Times New Roman" w:cs="Times New Roman"/>
          <w:sz w:val="24"/>
          <w:szCs w:val="24"/>
        </w:rPr>
      </w:pPr>
      <w:r w:rsidRPr="00930933">
        <w:rPr>
          <w:rFonts w:ascii="Times New Roman" w:hAnsi="Times New Roman" w:cs="Times New Roman"/>
          <w:sz w:val="24"/>
          <w:szCs w:val="24"/>
        </w:rPr>
        <w:t>Popis sudionika izrade procjene rizika za pojedine rizike.</w:t>
      </w:r>
    </w:p>
    <w:p w14:paraId="502F1AD3" w14:textId="77777777" w:rsidR="00E57CA8" w:rsidRDefault="00E57CA8" w:rsidP="002B6E42">
      <w:pPr>
        <w:widowControl/>
        <w:ind w:left="850"/>
        <w:jc w:val="both"/>
        <w:rPr>
          <w:rFonts w:ascii="Times New Roman" w:hAnsi="Times New Roman" w:cs="Times New Roman"/>
          <w:sz w:val="24"/>
          <w:szCs w:val="24"/>
        </w:rPr>
      </w:pPr>
    </w:p>
    <w:p w14:paraId="3396EEC5" w14:textId="03A0E24C" w:rsidR="00990E2A" w:rsidRPr="00990E2A" w:rsidRDefault="00374E10" w:rsidP="00990E2A">
      <w:pPr>
        <w:widowControl/>
        <w:ind w:left="567"/>
        <w:jc w:val="both"/>
        <w:rPr>
          <w:rFonts w:ascii="Times New Roman" w:hAnsi="Times New Roman" w:cs="Times New Roman"/>
          <w:sz w:val="24"/>
          <w:szCs w:val="24"/>
        </w:rPr>
      </w:pPr>
      <w:r>
        <w:rPr>
          <w:rFonts w:ascii="Times New Roman" w:hAnsi="Times New Roman" w:cs="Times New Roman"/>
          <w:sz w:val="24"/>
          <w:szCs w:val="24"/>
        </w:rPr>
        <w:t xml:space="preserve">Odabrani ponuditelj je </w:t>
      </w:r>
      <w:r w:rsidRPr="001F1132">
        <w:rPr>
          <w:rFonts w:ascii="Times New Roman" w:hAnsi="Times New Roman" w:cs="Times New Roman"/>
          <w:sz w:val="24"/>
          <w:szCs w:val="24"/>
        </w:rPr>
        <w:t xml:space="preserve">tijekom </w:t>
      </w:r>
      <w:r>
        <w:rPr>
          <w:rFonts w:ascii="Times New Roman" w:hAnsi="Times New Roman" w:cs="Times New Roman"/>
          <w:sz w:val="24"/>
          <w:szCs w:val="24"/>
        </w:rPr>
        <w:t xml:space="preserve">cijelog procesa </w:t>
      </w:r>
      <w:r w:rsidRPr="001F1132">
        <w:rPr>
          <w:rFonts w:ascii="Times New Roman" w:hAnsi="Times New Roman" w:cs="Times New Roman"/>
          <w:sz w:val="24"/>
          <w:szCs w:val="24"/>
        </w:rPr>
        <w:t xml:space="preserve">izrade Procjene rizika u obvezi surađivati s Radnom skupinom za izradu </w:t>
      </w:r>
      <w:r>
        <w:rPr>
          <w:rFonts w:ascii="Times New Roman" w:hAnsi="Times New Roman" w:cs="Times New Roman"/>
          <w:sz w:val="24"/>
          <w:szCs w:val="24"/>
        </w:rPr>
        <w:t>P</w:t>
      </w:r>
      <w:r w:rsidRPr="001F1132">
        <w:rPr>
          <w:rFonts w:ascii="Times New Roman" w:hAnsi="Times New Roman" w:cs="Times New Roman"/>
          <w:sz w:val="24"/>
          <w:szCs w:val="24"/>
        </w:rPr>
        <w:t>rocjene rizika</w:t>
      </w:r>
      <w:r>
        <w:rPr>
          <w:rFonts w:ascii="Times New Roman" w:hAnsi="Times New Roman" w:cs="Times New Roman"/>
          <w:sz w:val="24"/>
          <w:szCs w:val="24"/>
        </w:rPr>
        <w:t xml:space="preserve"> Zadarske županije, te </w:t>
      </w:r>
      <w:r w:rsidRPr="001F1132">
        <w:rPr>
          <w:rFonts w:ascii="Times New Roman" w:hAnsi="Times New Roman" w:cs="Times New Roman"/>
          <w:sz w:val="24"/>
          <w:szCs w:val="24"/>
        </w:rPr>
        <w:t>nacrt Procjene rizika</w:t>
      </w:r>
      <w:r>
        <w:rPr>
          <w:rFonts w:ascii="Times New Roman" w:hAnsi="Times New Roman" w:cs="Times New Roman"/>
          <w:sz w:val="24"/>
          <w:szCs w:val="24"/>
        </w:rPr>
        <w:t xml:space="preserve"> </w:t>
      </w:r>
      <w:r w:rsidR="00433692" w:rsidRPr="001F1132">
        <w:rPr>
          <w:rFonts w:ascii="Times New Roman" w:hAnsi="Times New Roman" w:cs="Times New Roman"/>
          <w:sz w:val="24"/>
          <w:szCs w:val="24"/>
        </w:rPr>
        <w:t>predstaviti Radnoj skupi</w:t>
      </w:r>
      <w:r w:rsidR="00276A4F">
        <w:rPr>
          <w:rFonts w:ascii="Times New Roman" w:hAnsi="Times New Roman" w:cs="Times New Roman"/>
          <w:sz w:val="24"/>
          <w:szCs w:val="24"/>
        </w:rPr>
        <w:t>ni</w:t>
      </w:r>
      <w:r w:rsidR="00433692">
        <w:rPr>
          <w:rFonts w:ascii="Times New Roman" w:hAnsi="Times New Roman" w:cs="Times New Roman"/>
          <w:sz w:val="24"/>
          <w:szCs w:val="24"/>
        </w:rPr>
        <w:t xml:space="preserve"> Zadarske župa</w:t>
      </w:r>
      <w:r w:rsidR="00276A4F">
        <w:rPr>
          <w:rFonts w:ascii="Times New Roman" w:hAnsi="Times New Roman" w:cs="Times New Roman"/>
          <w:sz w:val="24"/>
          <w:szCs w:val="24"/>
        </w:rPr>
        <w:t xml:space="preserve">nije u prostorijama Naručitelja, </w:t>
      </w:r>
      <w:r w:rsidR="00990E2A">
        <w:rPr>
          <w:rFonts w:ascii="Times New Roman" w:hAnsi="Times New Roman" w:cs="Times New Roman"/>
          <w:sz w:val="24"/>
          <w:szCs w:val="24"/>
        </w:rPr>
        <w:t>p</w:t>
      </w:r>
      <w:r w:rsidR="00990E2A" w:rsidRPr="00990E2A">
        <w:rPr>
          <w:rFonts w:ascii="Times New Roman" w:hAnsi="Times New Roman" w:cs="Times New Roman"/>
          <w:sz w:val="24"/>
          <w:szCs w:val="24"/>
        </w:rPr>
        <w:t xml:space="preserve">o prihvaćanju nacrta Procjene rizika ponuditelj je obvezan izraditi </w:t>
      </w:r>
      <w:r w:rsidR="00990E2A">
        <w:rPr>
          <w:rFonts w:ascii="Times New Roman" w:hAnsi="Times New Roman" w:cs="Times New Roman"/>
          <w:sz w:val="24"/>
          <w:szCs w:val="24"/>
        </w:rPr>
        <w:t>konačnu verziju procjene rizika,</w:t>
      </w:r>
      <w:r w:rsidR="00990E2A" w:rsidRPr="00990E2A">
        <w:rPr>
          <w:rFonts w:ascii="Times New Roman" w:hAnsi="Times New Roman" w:cs="Times New Roman"/>
          <w:sz w:val="24"/>
          <w:szCs w:val="24"/>
        </w:rPr>
        <w:t xml:space="preserve"> predstaviti je Radnoj skupini te potom u konačnom tekstu dostaviti Naručitelju.</w:t>
      </w:r>
    </w:p>
    <w:p w14:paraId="092AAD15" w14:textId="77777777" w:rsidR="00990E2A" w:rsidRDefault="00990E2A" w:rsidP="00910F4F">
      <w:pPr>
        <w:widowControl/>
        <w:ind w:left="567"/>
        <w:jc w:val="both"/>
        <w:rPr>
          <w:rFonts w:ascii="Times New Roman" w:hAnsi="Times New Roman" w:cs="Times New Roman"/>
          <w:sz w:val="24"/>
          <w:szCs w:val="24"/>
        </w:rPr>
      </w:pPr>
    </w:p>
    <w:p w14:paraId="4B585A09" w14:textId="31E47CE1" w:rsidR="00374E10" w:rsidRDefault="00433692" w:rsidP="00910F4F">
      <w:pPr>
        <w:widowControl/>
        <w:ind w:left="567"/>
        <w:jc w:val="both"/>
        <w:rPr>
          <w:rFonts w:ascii="Times New Roman" w:hAnsi="Times New Roman" w:cs="Times New Roman"/>
          <w:sz w:val="24"/>
          <w:szCs w:val="24"/>
        </w:rPr>
      </w:pPr>
      <w:r>
        <w:rPr>
          <w:rFonts w:ascii="Times New Roman" w:hAnsi="Times New Roman" w:cs="Times New Roman"/>
          <w:sz w:val="24"/>
          <w:szCs w:val="24"/>
        </w:rPr>
        <w:t xml:space="preserve">Prema potrebi, a u dogovoru s Naručiteljem ponuditelj će sudjelovati u </w:t>
      </w:r>
      <w:r w:rsidRPr="001F1132">
        <w:rPr>
          <w:rFonts w:ascii="Times New Roman" w:hAnsi="Times New Roman" w:cs="Times New Roman"/>
          <w:sz w:val="24"/>
          <w:szCs w:val="24"/>
        </w:rPr>
        <w:t>pre</w:t>
      </w:r>
      <w:r>
        <w:rPr>
          <w:rFonts w:ascii="Times New Roman" w:hAnsi="Times New Roman" w:cs="Times New Roman"/>
          <w:sz w:val="24"/>
          <w:szCs w:val="24"/>
        </w:rPr>
        <w:t>zentaciji</w:t>
      </w:r>
      <w:r w:rsidRPr="001F1132">
        <w:rPr>
          <w:rFonts w:ascii="Times New Roman" w:hAnsi="Times New Roman" w:cs="Times New Roman"/>
          <w:sz w:val="24"/>
          <w:szCs w:val="24"/>
        </w:rPr>
        <w:t xml:space="preserve"> </w:t>
      </w:r>
      <w:r>
        <w:rPr>
          <w:rFonts w:ascii="Times New Roman" w:hAnsi="Times New Roman" w:cs="Times New Roman"/>
          <w:sz w:val="24"/>
          <w:szCs w:val="24"/>
        </w:rPr>
        <w:t xml:space="preserve">Procjene rizika od velikih nesreća pred </w:t>
      </w:r>
      <w:r w:rsidRPr="001F1132">
        <w:rPr>
          <w:rFonts w:ascii="Times New Roman" w:hAnsi="Times New Roman" w:cs="Times New Roman"/>
          <w:sz w:val="24"/>
          <w:szCs w:val="24"/>
        </w:rPr>
        <w:t>Županijsko</w:t>
      </w:r>
      <w:r>
        <w:rPr>
          <w:rFonts w:ascii="Times New Roman" w:hAnsi="Times New Roman" w:cs="Times New Roman"/>
          <w:sz w:val="24"/>
          <w:szCs w:val="24"/>
        </w:rPr>
        <w:t>m</w:t>
      </w:r>
      <w:r w:rsidRPr="001F1132">
        <w:rPr>
          <w:rFonts w:ascii="Times New Roman" w:hAnsi="Times New Roman" w:cs="Times New Roman"/>
          <w:sz w:val="24"/>
          <w:szCs w:val="24"/>
        </w:rPr>
        <w:t xml:space="preserve"> skupštin</w:t>
      </w:r>
      <w:r>
        <w:rPr>
          <w:rFonts w:ascii="Times New Roman" w:hAnsi="Times New Roman" w:cs="Times New Roman"/>
          <w:sz w:val="24"/>
          <w:szCs w:val="24"/>
        </w:rPr>
        <w:t>om prilikom donošenja ovog dokumenta.</w:t>
      </w:r>
    </w:p>
    <w:p w14:paraId="7ABBD707" w14:textId="7A39D102" w:rsidR="002E670B" w:rsidRDefault="002E670B" w:rsidP="002E670B">
      <w:pPr>
        <w:widowControl/>
        <w:spacing w:line="259" w:lineRule="auto"/>
        <w:ind w:left="567"/>
        <w:jc w:val="both"/>
        <w:rPr>
          <w:rFonts w:ascii="Times New Roman" w:eastAsia="Calibri" w:hAnsi="Times New Roman" w:cs="Times New Roman"/>
          <w:sz w:val="24"/>
          <w:szCs w:val="24"/>
        </w:rPr>
      </w:pPr>
      <w:r w:rsidRPr="002E670B">
        <w:rPr>
          <w:rFonts w:ascii="Times New Roman" w:eastAsia="Calibri" w:hAnsi="Times New Roman" w:cs="Times New Roman"/>
          <w:sz w:val="24"/>
          <w:szCs w:val="24"/>
        </w:rPr>
        <w:t xml:space="preserve">U tijeku izrade predmetnog dokumenta </w:t>
      </w:r>
      <w:r>
        <w:rPr>
          <w:rFonts w:ascii="Times New Roman" w:eastAsia="Calibri" w:hAnsi="Times New Roman" w:cs="Times New Roman"/>
          <w:sz w:val="24"/>
          <w:szCs w:val="24"/>
        </w:rPr>
        <w:t>odabrani ponuditelj</w:t>
      </w:r>
      <w:r w:rsidRPr="002E670B">
        <w:rPr>
          <w:rFonts w:ascii="Times New Roman" w:eastAsia="Calibri" w:hAnsi="Times New Roman" w:cs="Times New Roman"/>
          <w:sz w:val="24"/>
          <w:szCs w:val="24"/>
        </w:rPr>
        <w:t xml:space="preserve"> je u obvezi sam pribavljati podatke od trećih osoba.</w:t>
      </w:r>
    </w:p>
    <w:p w14:paraId="5BAEBC2A" w14:textId="5976ACC4" w:rsidR="00396CF8" w:rsidRDefault="00396CF8" w:rsidP="00396CF8">
      <w:pPr>
        <w:ind w:left="567"/>
        <w:jc w:val="both"/>
        <w:rPr>
          <w:rFonts w:ascii="Times New Roman" w:eastAsia="Arial" w:hAnsi="Times New Roman" w:cs="Times New Roman"/>
          <w:sz w:val="24"/>
        </w:rPr>
      </w:pPr>
      <w:r>
        <w:rPr>
          <w:rFonts w:ascii="Times New Roman" w:eastAsia="Arial" w:hAnsi="Times New Roman" w:cs="Times New Roman"/>
          <w:sz w:val="24"/>
        </w:rPr>
        <w:t>Svi sudionici, koje Ponuditelj angažira prilikom izvršenja posla, u postupku izrade Procjene rizika od velikih nesreća dužni su u skladu sa zakonom čuvati i zaštititi svaku poslovnu tajnu Naručitelja za koju sazna tijekom pružanja usluge.</w:t>
      </w:r>
    </w:p>
    <w:p w14:paraId="38CEC12E" w14:textId="77777777" w:rsidR="00396CF8" w:rsidRDefault="00396CF8" w:rsidP="00396CF8">
      <w:pPr>
        <w:ind w:left="567"/>
        <w:jc w:val="both"/>
        <w:rPr>
          <w:rFonts w:ascii="Times New Roman" w:eastAsia="Arial" w:hAnsi="Times New Roman" w:cs="Times New Roman"/>
          <w:i/>
          <w:strike/>
          <w:sz w:val="24"/>
        </w:rPr>
      </w:pPr>
    </w:p>
    <w:p w14:paraId="27B105BC" w14:textId="4457E14B" w:rsidR="0028749E" w:rsidRPr="0028749E" w:rsidRDefault="00585DF1" w:rsidP="002E670B">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17" w:name="_Toc510095171"/>
      <w:r>
        <w:rPr>
          <w:rFonts w:ascii="Times New Roman" w:eastAsia="Arial" w:hAnsi="Times New Roman" w:cs="Times New Roman"/>
          <w:b/>
          <w:bCs/>
          <w:spacing w:val="-1"/>
          <w:sz w:val="24"/>
          <w:szCs w:val="24"/>
          <w:u w:val="thick" w:color="000000"/>
        </w:rPr>
        <w:t xml:space="preserve"> </w:t>
      </w:r>
      <w:bookmarkStart w:id="18" w:name="_Toc106110842"/>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1714374F" w:rsidR="00071FE7" w:rsidRDefault="002D6EA0" w:rsidP="002E670B">
      <w:pPr>
        <w:widowControl/>
        <w:ind w:left="567"/>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Zadar</w:t>
      </w:r>
      <w:r w:rsidR="002E670B">
        <w:rPr>
          <w:rFonts w:ascii="Times New Roman" w:eastAsia="SimSun" w:hAnsi="Times New Roman" w:cs="Times New Roman"/>
          <w:sz w:val="24"/>
          <w:szCs w:val="24"/>
        </w:rPr>
        <w:t>ska županija i sjedište odabranog ponuditelja</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2E670B">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106110843"/>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386F237E" w14:textId="4D3AB46A" w:rsidR="00EB4C3C" w:rsidRDefault="00EB4C3C" w:rsidP="002E670B">
      <w:pPr>
        <w:widowControl/>
        <w:ind w:left="567"/>
        <w:jc w:val="both"/>
        <w:rPr>
          <w:rFonts w:ascii="Times New Roman" w:eastAsia="Arial" w:hAnsi="Times New Roman" w:cs="Times New Roman"/>
          <w:spacing w:val="-2"/>
          <w:sz w:val="24"/>
          <w:szCs w:val="24"/>
        </w:rPr>
      </w:pPr>
      <w:bookmarkStart w:id="21" w:name="_Toc510095173"/>
      <w:r w:rsidRPr="008E7730">
        <w:rPr>
          <w:rFonts w:ascii="Times New Roman" w:eastAsia="SimSun" w:hAnsi="Times New Roman" w:cs="Times New Roman"/>
          <w:sz w:val="24"/>
          <w:szCs w:val="24"/>
        </w:rPr>
        <w:t xml:space="preserve">S ponuditeljem čija ponuda bude odabrana sklopit će se Ugovor o izradi </w:t>
      </w:r>
      <w:r w:rsidR="00930933" w:rsidRPr="00930933">
        <w:rPr>
          <w:rFonts w:ascii="Times New Roman" w:eastAsia="Arial" w:hAnsi="Times New Roman" w:cs="Times New Roman"/>
          <w:spacing w:val="-2"/>
          <w:sz w:val="24"/>
          <w:szCs w:val="24"/>
        </w:rPr>
        <w:t>Procjene rizika od velikih nesreća za Zadarsku županiju</w:t>
      </w:r>
      <w:r w:rsidR="00930933">
        <w:rPr>
          <w:rFonts w:ascii="Times New Roman" w:eastAsia="Arial" w:hAnsi="Times New Roman" w:cs="Times New Roman"/>
          <w:spacing w:val="-2"/>
          <w:sz w:val="24"/>
          <w:szCs w:val="24"/>
        </w:rPr>
        <w:t>.</w:t>
      </w:r>
    </w:p>
    <w:p w14:paraId="616B88FA" w14:textId="77777777" w:rsidR="00043EA4" w:rsidRDefault="00EB4C3C" w:rsidP="002E670B">
      <w:pPr>
        <w:widowControl/>
        <w:ind w:left="567"/>
        <w:jc w:val="both"/>
        <w:rPr>
          <w:rFonts w:ascii="Times New Roman" w:eastAsia="SimSun" w:hAnsi="Times New Roman" w:cs="Times New Roman"/>
          <w:sz w:val="24"/>
          <w:szCs w:val="24"/>
        </w:rPr>
      </w:pPr>
      <w:r w:rsidRPr="00CD1767">
        <w:rPr>
          <w:rFonts w:ascii="Times New Roman" w:eastAsia="SimSun" w:hAnsi="Times New Roman" w:cs="Times New Roman"/>
          <w:sz w:val="24"/>
          <w:szCs w:val="24"/>
        </w:rPr>
        <w:t xml:space="preserve">Izvršavanje usluge započet će danom nakon obostranog potpisa ugovora. </w:t>
      </w:r>
    </w:p>
    <w:p w14:paraId="1AB17C48" w14:textId="7572CD56" w:rsidR="00EB4C3C" w:rsidRPr="00CD1767" w:rsidRDefault="00EB4C3C" w:rsidP="002E670B">
      <w:pPr>
        <w:widowControl/>
        <w:ind w:left="567"/>
        <w:jc w:val="both"/>
        <w:rPr>
          <w:rFonts w:ascii="Times New Roman" w:eastAsia="SimSun" w:hAnsi="Times New Roman" w:cs="Times New Roman"/>
          <w:sz w:val="24"/>
          <w:szCs w:val="24"/>
        </w:rPr>
      </w:pPr>
      <w:r w:rsidRPr="00CD1767">
        <w:rPr>
          <w:rFonts w:ascii="Times New Roman" w:eastAsia="SimSun" w:hAnsi="Times New Roman" w:cs="Times New Roman"/>
          <w:sz w:val="24"/>
          <w:szCs w:val="24"/>
        </w:rPr>
        <w:t xml:space="preserve">Rok izvršenja ugovora je </w:t>
      </w:r>
      <w:r w:rsidR="00FC3F01">
        <w:rPr>
          <w:rFonts w:ascii="Times New Roman" w:eastAsia="SimSun" w:hAnsi="Times New Roman" w:cs="Times New Roman"/>
          <w:sz w:val="24"/>
          <w:szCs w:val="24"/>
        </w:rPr>
        <w:t>1. rujna 2022</w:t>
      </w:r>
      <w:r w:rsidR="002D6EA0" w:rsidRPr="00CD1767">
        <w:rPr>
          <w:rFonts w:ascii="Times New Roman" w:eastAsia="SimSun" w:hAnsi="Times New Roman" w:cs="Times New Roman"/>
          <w:sz w:val="24"/>
          <w:szCs w:val="24"/>
        </w:rPr>
        <w:t>. godine</w:t>
      </w:r>
      <w:r w:rsidRPr="00CD1767">
        <w:rPr>
          <w:rFonts w:ascii="Times New Roman" w:eastAsia="SimSun" w:hAnsi="Times New Roman" w:cs="Times New Roman"/>
          <w:sz w:val="24"/>
          <w:szCs w:val="24"/>
        </w:rPr>
        <w:t>. </w:t>
      </w:r>
    </w:p>
    <w:p w14:paraId="2BEA615E" w14:textId="77777777" w:rsidR="00A82913" w:rsidRPr="008E7730" w:rsidRDefault="00A82913" w:rsidP="008E7730">
      <w:pPr>
        <w:widowControl/>
        <w:ind w:left="850"/>
        <w:jc w:val="both"/>
        <w:rPr>
          <w:rFonts w:ascii="Times New Roman" w:eastAsia="SimSun" w:hAnsi="Times New Roman" w:cs="Times New Roman"/>
          <w:sz w:val="24"/>
          <w:szCs w:val="24"/>
        </w:rPr>
      </w:pPr>
    </w:p>
    <w:p w14:paraId="3FAEF4FC" w14:textId="407D8DDB" w:rsidR="00F568E0" w:rsidRDefault="00541F16" w:rsidP="002E670B">
      <w:pPr>
        <w:widowControl/>
        <w:ind w:left="567"/>
        <w:jc w:val="both"/>
        <w:rPr>
          <w:rFonts w:ascii="Times New Roman" w:eastAsia="SimSun" w:hAnsi="Times New Roman" w:cs="Times New Roman"/>
          <w:sz w:val="24"/>
          <w:szCs w:val="24"/>
        </w:rPr>
      </w:pPr>
      <w:r w:rsidRPr="00CD1767">
        <w:rPr>
          <w:rFonts w:ascii="Times New Roman" w:eastAsia="SimSun" w:hAnsi="Times New Roman" w:cs="Times New Roman"/>
          <w:sz w:val="24"/>
          <w:szCs w:val="24"/>
        </w:rPr>
        <w:t xml:space="preserve">Pod uredno izvršenom uslugom podrazumijeva se </w:t>
      </w:r>
      <w:r w:rsidR="002D6EA0" w:rsidRPr="00CD1767">
        <w:rPr>
          <w:rFonts w:ascii="Times New Roman" w:eastAsia="SimSun" w:hAnsi="Times New Roman" w:cs="Times New Roman"/>
          <w:sz w:val="24"/>
          <w:szCs w:val="24"/>
        </w:rPr>
        <w:t xml:space="preserve">isporučena i </w:t>
      </w:r>
      <w:r w:rsidRPr="00CD1767">
        <w:rPr>
          <w:rFonts w:ascii="Times New Roman" w:eastAsia="SimSun" w:hAnsi="Times New Roman" w:cs="Times New Roman"/>
          <w:sz w:val="24"/>
          <w:szCs w:val="24"/>
        </w:rPr>
        <w:t>od strane naručitelja prihvaćen</w:t>
      </w:r>
      <w:r w:rsidR="002D6EA0" w:rsidRPr="00CD1767">
        <w:rPr>
          <w:rFonts w:ascii="Times New Roman" w:eastAsia="SimSun" w:hAnsi="Times New Roman" w:cs="Times New Roman"/>
          <w:sz w:val="24"/>
          <w:szCs w:val="24"/>
        </w:rPr>
        <w:t>a</w:t>
      </w:r>
      <w:r w:rsidRPr="00CD1767">
        <w:rPr>
          <w:rFonts w:ascii="Times New Roman" w:eastAsia="SimSun" w:hAnsi="Times New Roman" w:cs="Times New Roman"/>
          <w:sz w:val="24"/>
          <w:szCs w:val="24"/>
        </w:rPr>
        <w:t xml:space="preserve"> </w:t>
      </w:r>
      <w:r w:rsidR="00930933" w:rsidRPr="00CD1767">
        <w:rPr>
          <w:rFonts w:ascii="Times New Roman" w:eastAsia="Arial" w:hAnsi="Times New Roman" w:cs="Times New Roman"/>
          <w:spacing w:val="-2"/>
          <w:sz w:val="24"/>
          <w:szCs w:val="24"/>
        </w:rPr>
        <w:t>Procjena rizika od velikih nesreća za Zadarsku županiju</w:t>
      </w:r>
      <w:r w:rsidR="00930933" w:rsidRPr="00CD1767">
        <w:rPr>
          <w:rFonts w:ascii="Times New Roman" w:eastAsia="SimSun" w:hAnsi="Times New Roman" w:cs="Times New Roman"/>
          <w:sz w:val="24"/>
          <w:szCs w:val="24"/>
        </w:rPr>
        <w:t xml:space="preserve"> </w:t>
      </w:r>
      <w:r w:rsidR="00BF3036">
        <w:rPr>
          <w:rFonts w:ascii="Times New Roman" w:eastAsia="SimSun" w:hAnsi="Times New Roman" w:cs="Times New Roman"/>
          <w:sz w:val="24"/>
          <w:szCs w:val="24"/>
        </w:rPr>
        <w:t>koja mora</w:t>
      </w:r>
      <w:r w:rsidR="00C94992" w:rsidRPr="00CD1767">
        <w:rPr>
          <w:rFonts w:ascii="Times New Roman" w:eastAsia="SimSun" w:hAnsi="Times New Roman" w:cs="Times New Roman"/>
          <w:sz w:val="24"/>
          <w:szCs w:val="24"/>
        </w:rPr>
        <w:t xml:space="preserve"> biti izrađena u skladu s odredbama iz točke 2.4.</w:t>
      </w:r>
      <w:r w:rsidR="00A93E11">
        <w:rPr>
          <w:rFonts w:ascii="Times New Roman" w:eastAsia="SimSun" w:hAnsi="Times New Roman" w:cs="Times New Roman"/>
          <w:sz w:val="24"/>
          <w:szCs w:val="24"/>
        </w:rPr>
        <w:t xml:space="preserve"> ovog Poziva.</w:t>
      </w:r>
    </w:p>
    <w:p w14:paraId="7FC9A954" w14:textId="77777777" w:rsidR="007636F3" w:rsidRPr="00CD1767" w:rsidRDefault="007636F3" w:rsidP="002E670B">
      <w:pPr>
        <w:widowControl/>
        <w:ind w:left="567"/>
        <w:jc w:val="both"/>
        <w:rPr>
          <w:rFonts w:ascii="Times New Roman" w:eastAsia="SimSun" w:hAnsi="Times New Roman" w:cs="Times New Roman"/>
          <w:sz w:val="24"/>
          <w:szCs w:val="24"/>
        </w:rPr>
      </w:pPr>
    </w:p>
    <w:p w14:paraId="54BFE3E4" w14:textId="5BF7AFFF" w:rsidR="00541F16" w:rsidRPr="008E7730" w:rsidRDefault="002D6EA0" w:rsidP="002E670B">
      <w:pPr>
        <w:widowControl/>
        <w:ind w:left="567"/>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lastRenderedPageBreak/>
        <w:t>Navedeni</w:t>
      </w:r>
      <w:r w:rsidR="00541F16" w:rsidRPr="008E7730">
        <w:rPr>
          <w:rFonts w:ascii="Times New Roman" w:eastAsia="SimSun" w:hAnsi="Times New Roman" w:cs="Times New Roman"/>
          <w:sz w:val="24"/>
          <w:szCs w:val="24"/>
        </w:rPr>
        <w:t xml:space="preserve"> dokument potrebno je dostaviti Naručitelju: </w:t>
      </w:r>
    </w:p>
    <w:p w14:paraId="609693A4" w14:textId="21F2B838" w:rsidR="00541F16" w:rsidRPr="00541F16" w:rsidRDefault="00541F16" w:rsidP="002E670B">
      <w:pPr>
        <w:pStyle w:val="Odlomakpopisa"/>
        <w:numPr>
          <w:ilvl w:val="0"/>
          <w:numId w:val="14"/>
        </w:numPr>
        <w:ind w:left="927"/>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 xml:space="preserve">u tiskanom obliku - </w:t>
      </w:r>
      <w:r w:rsidR="00930933">
        <w:rPr>
          <w:rFonts w:ascii="Times New Roman" w:eastAsia="Times New Roman" w:hAnsi="Times New Roman" w:cs="Times New Roman"/>
          <w:sz w:val="24"/>
          <w:szCs w:val="24"/>
          <w:lang w:eastAsia="hr-HR"/>
        </w:rPr>
        <w:t>dva</w:t>
      </w:r>
      <w:r w:rsidRPr="00541F16">
        <w:rPr>
          <w:rFonts w:ascii="Times New Roman" w:eastAsia="Times New Roman" w:hAnsi="Times New Roman" w:cs="Times New Roman"/>
          <w:sz w:val="24"/>
          <w:szCs w:val="24"/>
          <w:lang w:eastAsia="hr-HR"/>
        </w:rPr>
        <w:t xml:space="preserve"> (</w:t>
      </w:r>
      <w:r w:rsidR="00930933">
        <w:rPr>
          <w:rFonts w:ascii="Times New Roman" w:eastAsia="Times New Roman" w:hAnsi="Times New Roman" w:cs="Times New Roman"/>
          <w:sz w:val="24"/>
          <w:szCs w:val="24"/>
          <w:lang w:eastAsia="hr-HR"/>
        </w:rPr>
        <w:t>2</w:t>
      </w:r>
      <w:r w:rsidRPr="00541F16">
        <w:rPr>
          <w:rFonts w:ascii="Times New Roman" w:eastAsia="Times New Roman" w:hAnsi="Times New Roman" w:cs="Times New Roman"/>
          <w:sz w:val="24"/>
          <w:szCs w:val="24"/>
          <w:lang w:eastAsia="hr-HR"/>
        </w:rPr>
        <w:t>)  primjerk</w:t>
      </w:r>
      <w:r w:rsidR="00930933">
        <w:rPr>
          <w:rFonts w:ascii="Times New Roman" w:eastAsia="Times New Roman" w:hAnsi="Times New Roman" w:cs="Times New Roman"/>
          <w:sz w:val="24"/>
          <w:szCs w:val="24"/>
          <w:lang w:eastAsia="hr-HR"/>
        </w:rPr>
        <w:t>a</w:t>
      </w:r>
      <w:r w:rsidRPr="00541F16">
        <w:rPr>
          <w:rFonts w:ascii="Times New Roman" w:eastAsia="Times New Roman" w:hAnsi="Times New Roman" w:cs="Times New Roman"/>
          <w:sz w:val="24"/>
          <w:szCs w:val="24"/>
          <w:lang w:eastAsia="hr-HR"/>
        </w:rPr>
        <w:t xml:space="preserve"> i  </w:t>
      </w:r>
    </w:p>
    <w:p w14:paraId="0BAAF76A" w14:textId="312AA76D" w:rsidR="00541F16" w:rsidRDefault="00541F16" w:rsidP="002E670B">
      <w:pPr>
        <w:pStyle w:val="Odlomakpopisa"/>
        <w:numPr>
          <w:ilvl w:val="0"/>
          <w:numId w:val="14"/>
        </w:numPr>
        <w:ind w:left="927"/>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u digitalnom obliku na mediju za pohranu podataka (CD</w:t>
      </w:r>
      <w:r w:rsidR="00154565">
        <w:rPr>
          <w:rFonts w:ascii="Times New Roman" w:eastAsia="Times New Roman" w:hAnsi="Times New Roman" w:cs="Times New Roman"/>
          <w:sz w:val="24"/>
          <w:szCs w:val="24"/>
          <w:lang w:eastAsia="hr-HR"/>
        </w:rPr>
        <w:t>,</w:t>
      </w:r>
      <w:r w:rsidRPr="00541F16">
        <w:rPr>
          <w:rFonts w:ascii="Times New Roman" w:eastAsia="Times New Roman" w:hAnsi="Times New Roman" w:cs="Times New Roman"/>
          <w:sz w:val="24"/>
          <w:szCs w:val="24"/>
          <w:lang w:eastAsia="hr-HR"/>
        </w:rPr>
        <w:t xml:space="preserve"> DVD</w:t>
      </w:r>
      <w:r w:rsidR="00154565">
        <w:rPr>
          <w:rFonts w:ascii="Times New Roman" w:eastAsia="Times New Roman" w:hAnsi="Times New Roman" w:cs="Times New Roman"/>
          <w:sz w:val="24"/>
          <w:szCs w:val="24"/>
          <w:lang w:eastAsia="hr-HR"/>
        </w:rPr>
        <w:t>, USB</w:t>
      </w:r>
      <w:r w:rsidRPr="00541F16">
        <w:rPr>
          <w:rFonts w:ascii="Times New Roman" w:eastAsia="Times New Roman" w:hAnsi="Times New Roman" w:cs="Times New Roman"/>
          <w:sz w:val="24"/>
          <w:szCs w:val="24"/>
          <w:lang w:eastAsia="hr-HR"/>
        </w:rPr>
        <w:t>)</w:t>
      </w:r>
      <w:r w:rsidR="00A93E11">
        <w:rPr>
          <w:rFonts w:ascii="Times New Roman" w:eastAsia="Times New Roman" w:hAnsi="Times New Roman" w:cs="Times New Roman"/>
          <w:sz w:val="24"/>
          <w:szCs w:val="24"/>
          <w:lang w:eastAsia="hr-HR"/>
        </w:rPr>
        <w:t>,</w:t>
      </w:r>
    </w:p>
    <w:p w14:paraId="50FFBF12" w14:textId="77777777" w:rsidR="00A82913" w:rsidRDefault="00A82913" w:rsidP="00A82913">
      <w:pPr>
        <w:jc w:val="both"/>
        <w:rPr>
          <w:rFonts w:ascii="Times New Roman" w:eastAsia="Times New Roman" w:hAnsi="Times New Roman" w:cs="Times New Roman"/>
          <w:sz w:val="24"/>
          <w:szCs w:val="24"/>
          <w:lang w:eastAsia="hr-HR"/>
        </w:rPr>
      </w:pPr>
    </w:p>
    <w:p w14:paraId="445620D1" w14:textId="38DB1788" w:rsidR="00A93E11" w:rsidRPr="00A93E11" w:rsidRDefault="00A93E11" w:rsidP="005B3E87">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te ista postaje vlasništvo Zadarske županije i </w:t>
      </w:r>
      <w:r w:rsidRPr="00A93E11">
        <w:rPr>
          <w:rFonts w:ascii="Times New Roman" w:eastAsia="Arial" w:hAnsi="Times New Roman" w:cs="Times New Roman"/>
          <w:spacing w:val="-2"/>
          <w:sz w:val="24"/>
          <w:szCs w:val="24"/>
        </w:rPr>
        <w:t xml:space="preserve">može </w:t>
      </w:r>
      <w:r>
        <w:rPr>
          <w:rFonts w:ascii="Times New Roman" w:eastAsia="Arial" w:hAnsi="Times New Roman" w:cs="Times New Roman"/>
          <w:spacing w:val="-2"/>
          <w:sz w:val="24"/>
          <w:szCs w:val="24"/>
        </w:rPr>
        <w:t xml:space="preserve">se </w:t>
      </w:r>
      <w:r w:rsidRPr="00A93E11">
        <w:rPr>
          <w:rFonts w:ascii="Times New Roman" w:eastAsia="Arial" w:hAnsi="Times New Roman" w:cs="Times New Roman"/>
          <w:spacing w:val="-2"/>
          <w:sz w:val="24"/>
          <w:szCs w:val="24"/>
        </w:rPr>
        <w:t xml:space="preserve">bez dodatnih privola odabranog ponuditelja umnožavati i koristiti za </w:t>
      </w:r>
      <w:r>
        <w:rPr>
          <w:rFonts w:ascii="Times New Roman" w:eastAsia="Arial" w:hAnsi="Times New Roman" w:cs="Times New Roman"/>
          <w:spacing w:val="-2"/>
          <w:sz w:val="24"/>
          <w:szCs w:val="24"/>
        </w:rPr>
        <w:t xml:space="preserve">daljnje </w:t>
      </w:r>
      <w:r w:rsidRPr="00A93E11">
        <w:rPr>
          <w:rFonts w:ascii="Times New Roman" w:eastAsia="Arial" w:hAnsi="Times New Roman" w:cs="Times New Roman"/>
          <w:spacing w:val="-2"/>
          <w:sz w:val="24"/>
          <w:szCs w:val="24"/>
        </w:rPr>
        <w:t>potrebe.</w:t>
      </w:r>
    </w:p>
    <w:p w14:paraId="4D699257" w14:textId="77777777" w:rsidR="00A93E11" w:rsidRDefault="00A93E11" w:rsidP="005B3E87">
      <w:pPr>
        <w:spacing w:line="252" w:lineRule="exact"/>
        <w:ind w:left="567"/>
        <w:jc w:val="both"/>
        <w:rPr>
          <w:rFonts w:ascii="Times New Roman" w:eastAsia="Arial" w:hAnsi="Times New Roman" w:cs="Times New Roman"/>
          <w:spacing w:val="-2"/>
          <w:sz w:val="24"/>
          <w:szCs w:val="24"/>
        </w:rPr>
      </w:pPr>
    </w:p>
    <w:p w14:paraId="2D350886" w14:textId="18DF2270" w:rsidR="005B3E87" w:rsidRPr="005A1C59" w:rsidRDefault="005B3E87" w:rsidP="005B3E87">
      <w:pPr>
        <w:pStyle w:val="Tijeloteksta"/>
        <w:tabs>
          <w:tab w:val="left" w:pos="2271"/>
          <w:tab w:val="left" w:pos="2979"/>
        </w:tabs>
        <w:ind w:left="567"/>
        <w:jc w:val="both"/>
        <w:rPr>
          <w:rFonts w:ascii="Times New Roman" w:hAnsi="Times New Roman" w:cs="Times New Roman"/>
          <w:spacing w:val="-1"/>
          <w:sz w:val="24"/>
        </w:rPr>
      </w:pPr>
      <w:r w:rsidRPr="005A1C59">
        <w:rPr>
          <w:rFonts w:ascii="Times New Roman" w:hAnsi="Times New Roman" w:cs="Times New Roman"/>
          <w:spacing w:val="-1"/>
          <w:sz w:val="24"/>
        </w:rPr>
        <w:t xml:space="preserve">Naručitelj u ovoj fazi dostavlja prijedlog </w:t>
      </w:r>
      <w:r w:rsidRPr="006D7C35">
        <w:rPr>
          <w:rFonts w:ascii="Times New Roman" w:hAnsi="Times New Roman" w:cs="Times New Roman"/>
          <w:spacing w:val="-1"/>
          <w:sz w:val="24"/>
        </w:rPr>
        <w:t xml:space="preserve">ugovora </w:t>
      </w:r>
      <w:r w:rsidRPr="003E3E26">
        <w:rPr>
          <w:rFonts w:ascii="Times New Roman" w:hAnsi="Times New Roman" w:cs="Times New Roman"/>
          <w:spacing w:val="-1"/>
          <w:sz w:val="24"/>
        </w:rPr>
        <w:t xml:space="preserve">(Prilog </w:t>
      </w:r>
      <w:r w:rsidR="003E3E26" w:rsidRPr="003E3E26">
        <w:rPr>
          <w:rFonts w:ascii="Times New Roman" w:hAnsi="Times New Roman" w:cs="Times New Roman"/>
          <w:spacing w:val="-1"/>
          <w:sz w:val="24"/>
        </w:rPr>
        <w:t>3</w:t>
      </w:r>
      <w:r w:rsidRPr="003E3E26">
        <w:rPr>
          <w:rFonts w:ascii="Times New Roman" w:hAnsi="Times New Roman" w:cs="Times New Roman"/>
          <w:spacing w:val="-1"/>
          <w:sz w:val="24"/>
        </w:rPr>
        <w:t>.),</w:t>
      </w:r>
      <w:bookmarkStart w:id="22" w:name="_GoBack"/>
      <w:bookmarkEnd w:id="22"/>
      <w:r w:rsidRPr="006D7C35">
        <w:rPr>
          <w:rFonts w:ascii="Times New Roman" w:hAnsi="Times New Roman" w:cs="Times New Roman"/>
          <w:spacing w:val="-1"/>
          <w:sz w:val="24"/>
        </w:rPr>
        <w:t xml:space="preserve"> te zadržava </w:t>
      </w:r>
      <w:r w:rsidRPr="005A1C59">
        <w:rPr>
          <w:rFonts w:ascii="Times New Roman" w:hAnsi="Times New Roman" w:cs="Times New Roman"/>
          <w:spacing w:val="-1"/>
          <w:sz w:val="24"/>
        </w:rPr>
        <w:t xml:space="preserve">pravo isti prilagoditi ovisno o ponudi ponuditelja. </w:t>
      </w:r>
    </w:p>
    <w:p w14:paraId="6694CF66" w14:textId="77777777" w:rsidR="005B3E87" w:rsidRPr="006662F3" w:rsidRDefault="005B3E87" w:rsidP="005B3E87">
      <w:pPr>
        <w:pStyle w:val="Tijeloteksta"/>
        <w:tabs>
          <w:tab w:val="left" w:pos="2271"/>
          <w:tab w:val="left" w:pos="2979"/>
        </w:tabs>
        <w:ind w:left="567"/>
        <w:jc w:val="both"/>
        <w:rPr>
          <w:rFonts w:ascii="Times New Roman" w:hAnsi="Times New Roman" w:cs="Times New Roman"/>
          <w:spacing w:val="-1"/>
          <w:sz w:val="24"/>
        </w:rPr>
      </w:pPr>
      <w:r w:rsidRPr="006662F3">
        <w:rPr>
          <w:rFonts w:ascii="Times New Roman" w:hAnsi="Times New Roman" w:cs="Times New Roman"/>
          <w:spacing w:val="-1"/>
          <w:sz w:val="24"/>
        </w:rPr>
        <w:t xml:space="preserve">Naručitelj u </w:t>
      </w:r>
      <w:r>
        <w:rPr>
          <w:rFonts w:ascii="Times New Roman" w:hAnsi="Times New Roman" w:cs="Times New Roman"/>
          <w:spacing w:val="-1"/>
          <w:sz w:val="24"/>
        </w:rPr>
        <w:t>prijedlogu</w:t>
      </w:r>
      <w:r w:rsidRPr="006662F3">
        <w:rPr>
          <w:rFonts w:ascii="Times New Roman" w:hAnsi="Times New Roman" w:cs="Times New Roman"/>
          <w:spacing w:val="-1"/>
          <w:sz w:val="24"/>
        </w:rPr>
        <w:t xml:space="preserve"> ugovora utvrđuje obvezne dijelove (predmet nabave, rok i uvjeti izvršenja ugovornih obveza odabranog ponuditelja, rok, način i uvjeti plaćanja, </w:t>
      </w:r>
      <w:r>
        <w:rPr>
          <w:rFonts w:ascii="Times New Roman" w:hAnsi="Times New Roman" w:cs="Times New Roman"/>
          <w:spacing w:val="-1"/>
          <w:sz w:val="24"/>
        </w:rPr>
        <w:t>izvršenje usluge</w:t>
      </w:r>
      <w:r w:rsidRPr="006662F3">
        <w:rPr>
          <w:rFonts w:ascii="Times New Roman" w:hAnsi="Times New Roman" w:cs="Times New Roman"/>
          <w:spacing w:val="-1"/>
          <w:sz w:val="24"/>
        </w:rPr>
        <w:t xml:space="preserve"> sukladno tehničkim specifikacijama) koji se prilikom izrade konačnog ugovora ne mogu mijenjati.</w:t>
      </w:r>
    </w:p>
    <w:p w14:paraId="5E5C1382" w14:textId="77777777" w:rsidR="007636F3" w:rsidRDefault="007636F3" w:rsidP="005B3E87">
      <w:pPr>
        <w:pStyle w:val="Tijeloteksta"/>
        <w:tabs>
          <w:tab w:val="left" w:pos="2271"/>
          <w:tab w:val="left" w:pos="2979"/>
        </w:tabs>
        <w:ind w:left="567"/>
        <w:jc w:val="both"/>
        <w:rPr>
          <w:rFonts w:ascii="Times New Roman" w:hAnsi="Times New Roman" w:cs="Times New Roman"/>
          <w:spacing w:val="-1"/>
          <w:sz w:val="24"/>
        </w:rPr>
      </w:pPr>
    </w:p>
    <w:p w14:paraId="75E56A45" w14:textId="77777777" w:rsidR="005B3E87" w:rsidRDefault="005B3E87" w:rsidP="005B3E87">
      <w:pPr>
        <w:pStyle w:val="Tijeloteksta"/>
        <w:tabs>
          <w:tab w:val="left" w:pos="2271"/>
          <w:tab w:val="left" w:pos="2979"/>
        </w:tabs>
        <w:ind w:left="567"/>
        <w:jc w:val="both"/>
        <w:rPr>
          <w:rFonts w:ascii="Times New Roman" w:hAnsi="Times New Roman" w:cs="Times New Roman"/>
          <w:spacing w:val="-1"/>
          <w:sz w:val="24"/>
        </w:rPr>
      </w:pPr>
      <w:r w:rsidRPr="005A1C59">
        <w:rPr>
          <w:rFonts w:ascii="Times New Roman" w:hAnsi="Times New Roman" w:cs="Times New Roman"/>
          <w:spacing w:val="-1"/>
          <w:sz w:val="24"/>
        </w:rPr>
        <w:t>Dostavom ponude smatrat će se da je gospodarski subjekt upoznat sa svim odredbama iz prijedloga ugovora, da ih prihvaća u cijelosti i da će postupati u skladu s tim odredbama.</w:t>
      </w:r>
    </w:p>
    <w:p w14:paraId="7D2AE0AF" w14:textId="77777777" w:rsidR="005B3E87" w:rsidRPr="005A7536" w:rsidRDefault="005B3E87" w:rsidP="005B3E87">
      <w:pPr>
        <w:pStyle w:val="Tijeloteksta"/>
        <w:tabs>
          <w:tab w:val="left" w:pos="2271"/>
          <w:tab w:val="left" w:pos="2979"/>
        </w:tabs>
        <w:ind w:left="567"/>
        <w:jc w:val="both"/>
        <w:rPr>
          <w:rFonts w:ascii="Times New Roman" w:hAnsi="Times New Roman" w:cs="Times New Roman"/>
          <w:spacing w:val="-1"/>
          <w:sz w:val="24"/>
          <w:u w:val="single"/>
        </w:rPr>
      </w:pPr>
      <w:r w:rsidRPr="005A7536">
        <w:rPr>
          <w:rFonts w:ascii="Times New Roman" w:hAnsi="Times New Roman" w:cs="Times New Roman"/>
          <w:spacing w:val="-1"/>
          <w:sz w:val="24"/>
          <w:u w:val="single"/>
        </w:rPr>
        <w:t>Ponuditelji nisu dužni dostaviti prijedlog ugovora u sklopu svoje ponude.</w:t>
      </w:r>
    </w:p>
    <w:p w14:paraId="7B2FEF7D" w14:textId="77777777" w:rsidR="00A66F0B" w:rsidRPr="00A66F0B" w:rsidRDefault="00A66F0B" w:rsidP="00A66F0B">
      <w:pPr>
        <w:jc w:val="both"/>
        <w:rPr>
          <w:rFonts w:ascii="Times New Roman" w:eastAsia="Times New Roman" w:hAnsi="Times New Roman" w:cs="Times New Roman"/>
          <w:sz w:val="24"/>
          <w:szCs w:val="24"/>
          <w:lang w:eastAsia="hr-HR"/>
        </w:rPr>
      </w:pPr>
    </w:p>
    <w:p w14:paraId="53797C79" w14:textId="4A67C7D9" w:rsidR="0028749E" w:rsidRPr="0028749E" w:rsidRDefault="0028749E" w:rsidP="002E670B">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23" w:name="_Toc106110844"/>
      <w:r w:rsidRPr="0028749E">
        <w:rPr>
          <w:rFonts w:ascii="Times New Roman" w:eastAsia="Arial" w:hAnsi="Times New Roman" w:cs="Times New Roman"/>
          <w:b/>
          <w:bCs/>
          <w:spacing w:val="-1"/>
          <w:sz w:val="24"/>
          <w:szCs w:val="24"/>
          <w:u w:val="thick" w:color="000000"/>
        </w:rPr>
        <w:t>Rok valjanosti ponude</w:t>
      </w:r>
      <w:bookmarkEnd w:id="21"/>
      <w:bookmarkEnd w:id="23"/>
    </w:p>
    <w:p w14:paraId="1419635D" w14:textId="237EA0AA" w:rsidR="002E670B" w:rsidRDefault="0028749E" w:rsidP="002E670B">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60 dana od dana isteka roka za dostavu ponuda. </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C00A60">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24" w:name="_Toc510095174"/>
      <w:bookmarkStart w:id="25" w:name="_Toc106110845"/>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C00A60">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106110846"/>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3817434B" w:rsidR="0028749E" w:rsidRPr="0028749E" w:rsidRDefault="0028749E" w:rsidP="00C00A60">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C00A60">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4BE6558D" w14:textId="77777777" w:rsidR="00A14ED2" w:rsidRDefault="00A14ED2" w:rsidP="00C00A60">
      <w:pPr>
        <w:spacing w:line="252" w:lineRule="exact"/>
        <w:ind w:left="567"/>
        <w:jc w:val="both"/>
        <w:rPr>
          <w:rFonts w:ascii="Times New Roman" w:eastAsia="Arial" w:hAnsi="Times New Roman" w:cs="Times New Roman"/>
          <w:spacing w:val="-2"/>
          <w:sz w:val="24"/>
          <w:szCs w:val="24"/>
        </w:rPr>
      </w:pPr>
    </w:p>
    <w:p w14:paraId="39E1F113" w14:textId="77777777" w:rsidR="0028749E" w:rsidRDefault="0028749E" w:rsidP="00C00A60">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A36B186" w14:textId="77777777" w:rsidR="00DE4233" w:rsidRDefault="00DE423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C00A60">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28" w:name="_Toc510095176"/>
      <w:bookmarkStart w:id="29" w:name="_Toc106110847"/>
      <w:r w:rsidRPr="0028749E">
        <w:rPr>
          <w:rFonts w:ascii="Times New Roman" w:eastAsia="Arial" w:hAnsi="Times New Roman" w:cs="Times New Roman"/>
          <w:b/>
          <w:bCs/>
          <w:spacing w:val="-1"/>
          <w:sz w:val="24"/>
          <w:u w:val="thick" w:color="000000"/>
        </w:rPr>
        <w:t>SPOSOBNOST ZA OBAVLJANJE PROFESIONALNE DJELATNOSTI</w:t>
      </w:r>
      <w:bookmarkEnd w:id="28"/>
      <w:bookmarkEnd w:id="29"/>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C00A60">
      <w:pPr>
        <w:numPr>
          <w:ilvl w:val="1"/>
          <w:numId w:val="3"/>
        </w:numPr>
        <w:ind w:left="927"/>
        <w:jc w:val="both"/>
        <w:outlineLvl w:val="0"/>
        <w:rPr>
          <w:rFonts w:ascii="Times New Roman" w:eastAsia="Arial" w:hAnsi="Times New Roman" w:cs="Times New Roman"/>
          <w:b/>
          <w:bCs/>
          <w:spacing w:val="-1"/>
          <w:sz w:val="24"/>
          <w:szCs w:val="24"/>
          <w:u w:val="single" w:color="000000"/>
        </w:rPr>
      </w:pPr>
      <w:bookmarkStart w:id="30" w:name="_Toc510095177"/>
      <w:bookmarkStart w:id="31" w:name="_Toc106110848"/>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0"/>
      <w:bookmarkEnd w:id="31"/>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Default="0028749E" w:rsidP="00C00A60">
      <w:pPr>
        <w:spacing w:line="252" w:lineRule="exact"/>
        <w:ind w:left="567"/>
        <w:jc w:val="both"/>
        <w:rPr>
          <w:rFonts w:ascii="Times New Roman" w:eastAsia="Arial" w:hAnsi="Times New Roman" w:cs="Times New Roman"/>
          <w:spacing w:val="-2"/>
          <w:sz w:val="24"/>
          <w:szCs w:val="24"/>
        </w:rPr>
      </w:pPr>
      <w:r w:rsidRPr="00C00A60">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64F6FEFC" w14:textId="77777777" w:rsidR="00990E2A" w:rsidRPr="00C00A60" w:rsidRDefault="00990E2A" w:rsidP="00C00A60">
      <w:pPr>
        <w:spacing w:line="252" w:lineRule="exact"/>
        <w:ind w:left="567"/>
        <w:jc w:val="both"/>
        <w:rPr>
          <w:rFonts w:ascii="Times New Roman" w:eastAsia="Arial" w:hAnsi="Times New Roman" w:cs="Times New Roman"/>
          <w:spacing w:val="-2"/>
          <w:sz w:val="24"/>
          <w:szCs w:val="24"/>
        </w:rPr>
      </w:pPr>
    </w:p>
    <w:p w14:paraId="0D2AAA06" w14:textId="77777777" w:rsidR="0028749E" w:rsidRDefault="0028749E" w:rsidP="00C00A60">
      <w:pPr>
        <w:spacing w:line="252" w:lineRule="exact"/>
        <w:ind w:left="567"/>
        <w:jc w:val="both"/>
        <w:rPr>
          <w:rFonts w:ascii="Times New Roman" w:eastAsia="Arial" w:hAnsi="Times New Roman" w:cs="Times New Roman"/>
          <w:spacing w:val="-1"/>
          <w:sz w:val="24"/>
          <w:szCs w:val="24"/>
        </w:rPr>
      </w:pPr>
      <w:r w:rsidRPr="004D37F6">
        <w:rPr>
          <w:rFonts w:ascii="Times New Roman" w:eastAsia="Arial" w:hAnsi="Times New Roman" w:cs="Times New Roman"/>
          <w:spacing w:val="-2"/>
          <w:sz w:val="24"/>
          <w:szCs w:val="24"/>
          <w:u w:val="single"/>
        </w:rPr>
        <w:t xml:space="preserve">Izvod ili izjava ne smiju biti stariji od tri mjeseca računajući od dana </w:t>
      </w:r>
      <w:r w:rsidRPr="004D37F6">
        <w:rPr>
          <w:rFonts w:ascii="Times New Roman" w:eastAsia="Arial" w:hAnsi="Times New Roman" w:cs="Times New Roman"/>
          <w:spacing w:val="-1"/>
          <w:sz w:val="24"/>
          <w:szCs w:val="24"/>
          <w:u w:val="single"/>
        </w:rPr>
        <w:t>objave ovog Poziva</w:t>
      </w:r>
      <w:r w:rsidRPr="00C00A60">
        <w:rPr>
          <w:rFonts w:ascii="Times New Roman" w:eastAsia="Arial" w:hAnsi="Times New Roman" w:cs="Times New Roman"/>
          <w:spacing w:val="-1"/>
          <w:sz w:val="24"/>
          <w:szCs w:val="24"/>
        </w:rPr>
        <w:t>.</w:t>
      </w:r>
    </w:p>
    <w:p w14:paraId="057BFD84" w14:textId="77777777" w:rsidR="00930933" w:rsidRDefault="00930933" w:rsidP="0028749E">
      <w:pPr>
        <w:spacing w:before="1" w:line="252" w:lineRule="exact"/>
        <w:ind w:left="855" w:right="7"/>
        <w:jc w:val="both"/>
        <w:rPr>
          <w:rFonts w:ascii="Times New Roman" w:eastAsia="Arial" w:hAnsi="Times New Roman" w:cs="Times New Roman"/>
          <w:spacing w:val="-1"/>
        </w:rPr>
      </w:pPr>
    </w:p>
    <w:p w14:paraId="00B970F2" w14:textId="0BA5BABF" w:rsidR="00930933" w:rsidRPr="00C94992" w:rsidRDefault="00C94992" w:rsidP="00F55205">
      <w:pPr>
        <w:numPr>
          <w:ilvl w:val="1"/>
          <w:numId w:val="3"/>
        </w:numPr>
        <w:ind w:left="927"/>
        <w:jc w:val="both"/>
        <w:outlineLvl w:val="0"/>
        <w:rPr>
          <w:rFonts w:ascii="Times New Roman" w:eastAsia="Arial" w:hAnsi="Times New Roman" w:cs="Times New Roman"/>
          <w:b/>
          <w:bCs/>
          <w:spacing w:val="-1"/>
          <w:sz w:val="24"/>
          <w:szCs w:val="24"/>
          <w:u w:val="thick" w:color="000000"/>
        </w:rPr>
      </w:pPr>
      <w:r w:rsidRPr="00C94992">
        <w:rPr>
          <w:rFonts w:ascii="Times New Roman" w:eastAsia="Arial" w:hAnsi="Times New Roman" w:cs="Times New Roman"/>
          <w:b/>
          <w:bCs/>
          <w:spacing w:val="-1"/>
          <w:sz w:val="24"/>
          <w:szCs w:val="24"/>
          <w:u w:val="thick" w:color="000000"/>
        </w:rPr>
        <w:t xml:space="preserve"> </w:t>
      </w:r>
      <w:bookmarkStart w:id="32" w:name="_Toc106110849"/>
      <w:r w:rsidRPr="00C94992">
        <w:rPr>
          <w:rFonts w:ascii="Times New Roman" w:eastAsia="Arial" w:hAnsi="Times New Roman" w:cs="Times New Roman"/>
          <w:b/>
          <w:bCs/>
          <w:spacing w:val="-1"/>
          <w:sz w:val="24"/>
          <w:szCs w:val="24"/>
          <w:u w:val="thick" w:color="000000"/>
        </w:rPr>
        <w:t>Ovlaštenje za obavljanje stručnih poslova u području planiranja civilne zaštite</w:t>
      </w:r>
      <w:bookmarkEnd w:id="32"/>
    </w:p>
    <w:p w14:paraId="3FF1A54C" w14:textId="1B6DAD46" w:rsidR="00C94992" w:rsidRDefault="00C94992" w:rsidP="00F55205">
      <w:pPr>
        <w:spacing w:line="252" w:lineRule="exact"/>
        <w:ind w:left="567"/>
        <w:jc w:val="both"/>
        <w:rPr>
          <w:rFonts w:ascii="Times New Roman" w:eastAsia="Arial" w:hAnsi="Times New Roman" w:cs="Times New Roman"/>
          <w:spacing w:val="-2"/>
          <w:sz w:val="24"/>
          <w:szCs w:val="24"/>
        </w:rPr>
      </w:pPr>
      <w:r w:rsidRPr="00C94992">
        <w:rPr>
          <w:rFonts w:ascii="Times New Roman" w:eastAsia="Arial" w:hAnsi="Times New Roman" w:cs="Times New Roman"/>
          <w:spacing w:val="-2"/>
          <w:sz w:val="24"/>
          <w:szCs w:val="24"/>
        </w:rPr>
        <w:t xml:space="preserve">Ponuditelj mora dokazati da </w:t>
      </w:r>
      <w:r>
        <w:rPr>
          <w:rFonts w:ascii="Times New Roman" w:eastAsia="Arial" w:hAnsi="Times New Roman" w:cs="Times New Roman"/>
          <w:spacing w:val="-2"/>
          <w:sz w:val="24"/>
          <w:szCs w:val="24"/>
        </w:rPr>
        <w:t>je ovlašten</w:t>
      </w:r>
      <w:r w:rsidRPr="00C94992">
        <w:rPr>
          <w:rFonts w:ascii="Times New Roman" w:eastAsia="Arial" w:hAnsi="Times New Roman" w:cs="Times New Roman"/>
          <w:spacing w:val="-2"/>
          <w:sz w:val="24"/>
          <w:szCs w:val="24"/>
        </w:rPr>
        <w:t xml:space="preserve"> za obavljanje I. grupe stručnih poslova u području planiranja civilne zaštite</w:t>
      </w:r>
      <w:r>
        <w:rPr>
          <w:rFonts w:ascii="Times New Roman" w:eastAsia="Arial" w:hAnsi="Times New Roman" w:cs="Times New Roman"/>
          <w:spacing w:val="-2"/>
          <w:sz w:val="24"/>
          <w:szCs w:val="24"/>
        </w:rPr>
        <w:t xml:space="preserve"> sukladno Pravilniku </w:t>
      </w:r>
      <w:r>
        <w:rPr>
          <w:rFonts w:ascii="Times New Roman" w:hAnsi="Times New Roman" w:cs="Times New Roman"/>
          <w:sz w:val="24"/>
          <w:szCs w:val="24"/>
        </w:rPr>
        <w:t>o uvjetima koje moraju ispunjavati ovlaštene osobe za obavljanje stručnih poslova u području planiranja civilne zaštite („Narodne novine“</w:t>
      </w:r>
      <w:r w:rsidR="00E12A00">
        <w:rPr>
          <w:rFonts w:ascii="Times New Roman" w:hAnsi="Times New Roman" w:cs="Times New Roman"/>
          <w:sz w:val="24"/>
          <w:szCs w:val="24"/>
        </w:rPr>
        <w:t xml:space="preserve"> broj</w:t>
      </w:r>
      <w:r>
        <w:rPr>
          <w:rFonts w:ascii="Times New Roman" w:hAnsi="Times New Roman" w:cs="Times New Roman"/>
          <w:sz w:val="24"/>
          <w:szCs w:val="24"/>
        </w:rPr>
        <w:t xml:space="preserve"> 57/16).</w:t>
      </w:r>
    </w:p>
    <w:p w14:paraId="3EAAFD9A" w14:textId="345F3A23" w:rsidR="001B3011" w:rsidRDefault="00C94992" w:rsidP="00F55205">
      <w:pPr>
        <w:spacing w:line="252" w:lineRule="exact"/>
        <w:ind w:left="567"/>
        <w:jc w:val="both"/>
        <w:rPr>
          <w:rFonts w:ascii="Times New Roman" w:eastAsia="Arial" w:hAnsi="Times New Roman" w:cs="Times New Roman"/>
          <w:spacing w:val="-2"/>
          <w:sz w:val="24"/>
          <w:szCs w:val="24"/>
        </w:rPr>
      </w:pPr>
      <w:r w:rsidRPr="00C94992">
        <w:rPr>
          <w:rFonts w:ascii="Times New Roman" w:eastAsia="Arial" w:hAnsi="Times New Roman" w:cs="Times New Roman"/>
          <w:spacing w:val="-2"/>
          <w:sz w:val="24"/>
          <w:szCs w:val="24"/>
        </w:rPr>
        <w:t xml:space="preserve"> </w:t>
      </w:r>
    </w:p>
    <w:p w14:paraId="5AB63BB5" w14:textId="141034BF" w:rsidR="00C94992" w:rsidRDefault="00C94992" w:rsidP="00F55205">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Kao dokaz ponuditelj je dužan u sklopu ponude dostaviti:</w:t>
      </w:r>
    </w:p>
    <w:p w14:paraId="40122B34" w14:textId="26713063" w:rsidR="00C94992" w:rsidRPr="005B3E87" w:rsidRDefault="00154565" w:rsidP="00946F79">
      <w:pPr>
        <w:pStyle w:val="Odlomakpopisa"/>
        <w:numPr>
          <w:ilvl w:val="0"/>
          <w:numId w:val="6"/>
        </w:numPr>
        <w:spacing w:line="252" w:lineRule="exact"/>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v</w:t>
      </w:r>
      <w:r w:rsidR="007E3938" w:rsidRPr="0071793E">
        <w:rPr>
          <w:rFonts w:ascii="Times New Roman" w:eastAsia="Arial" w:hAnsi="Times New Roman" w:cs="Times New Roman"/>
          <w:spacing w:val="-2"/>
          <w:sz w:val="24"/>
          <w:szCs w:val="24"/>
        </w:rPr>
        <w:t>ažeć</w:t>
      </w:r>
      <w:r>
        <w:rPr>
          <w:rFonts w:ascii="Times New Roman" w:eastAsia="Arial" w:hAnsi="Times New Roman" w:cs="Times New Roman"/>
          <w:spacing w:val="-2"/>
          <w:sz w:val="24"/>
          <w:szCs w:val="24"/>
        </w:rPr>
        <w:t xml:space="preserve">e Ovlaštenje Ministarstva unutarnjih poslova, Ravnateljstva civilne zaštite </w:t>
      </w:r>
      <w:r w:rsidR="001F086F" w:rsidRPr="0071793E">
        <w:rPr>
          <w:rFonts w:ascii="Times New Roman" w:hAnsi="Times New Roman" w:cs="Times New Roman"/>
          <w:sz w:val="24"/>
          <w:szCs w:val="24"/>
        </w:rPr>
        <w:t>kojo</w:t>
      </w:r>
      <w:r w:rsidR="00C94992" w:rsidRPr="0071793E">
        <w:rPr>
          <w:rFonts w:ascii="Times New Roman" w:hAnsi="Times New Roman" w:cs="Times New Roman"/>
          <w:sz w:val="24"/>
          <w:szCs w:val="24"/>
        </w:rPr>
        <w:t>m dokazuje da je ovlašten za obavljanje prve grupe stručnih poslova u području planiranja civilne zaštite</w:t>
      </w:r>
      <w:r w:rsidR="00085946" w:rsidRPr="0071793E">
        <w:rPr>
          <w:rFonts w:ascii="Times New Roman" w:hAnsi="Times New Roman" w:cs="Times New Roman"/>
          <w:sz w:val="24"/>
          <w:szCs w:val="24"/>
        </w:rPr>
        <w:t>.</w:t>
      </w:r>
    </w:p>
    <w:p w14:paraId="6D1701D3" w14:textId="7CCDE1B2" w:rsidR="001B3011" w:rsidRPr="00B21BAF" w:rsidRDefault="001B3011" w:rsidP="00562636">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3" w:name="_Toc517072672"/>
      <w:bookmarkStart w:id="34" w:name="_Toc106110850"/>
      <w:r w:rsidRPr="00B21BAF">
        <w:rPr>
          <w:rFonts w:ascii="Times New Roman" w:eastAsia="Arial" w:hAnsi="Times New Roman" w:cs="Times New Roman"/>
          <w:b/>
          <w:bCs/>
          <w:spacing w:val="-1"/>
          <w:sz w:val="24"/>
          <w:u w:val="thick" w:color="000000"/>
        </w:rPr>
        <w:lastRenderedPageBreak/>
        <w:t xml:space="preserve">TEHNIČKA </w:t>
      </w:r>
      <w:r w:rsidR="001F086F">
        <w:rPr>
          <w:rFonts w:ascii="Times New Roman" w:eastAsia="Arial" w:hAnsi="Times New Roman" w:cs="Times New Roman"/>
          <w:b/>
          <w:bCs/>
          <w:spacing w:val="-1"/>
          <w:sz w:val="24"/>
          <w:u w:val="thick" w:color="000000"/>
        </w:rPr>
        <w:t xml:space="preserve">I STRUČNA </w:t>
      </w:r>
      <w:r w:rsidRPr="00B21BAF">
        <w:rPr>
          <w:rFonts w:ascii="Times New Roman" w:eastAsia="Arial" w:hAnsi="Times New Roman" w:cs="Times New Roman"/>
          <w:b/>
          <w:bCs/>
          <w:spacing w:val="-1"/>
          <w:sz w:val="24"/>
          <w:u w:val="thick" w:color="000000"/>
        </w:rPr>
        <w:t>SPOSOBNOST</w:t>
      </w:r>
      <w:bookmarkEnd w:id="33"/>
      <w:bookmarkEnd w:id="34"/>
    </w:p>
    <w:p w14:paraId="26ADFF74" w14:textId="77777777" w:rsidR="001B3011" w:rsidRPr="00165819" w:rsidRDefault="001B3011" w:rsidP="001B3011">
      <w:pPr>
        <w:spacing w:before="1" w:line="252" w:lineRule="exact"/>
        <w:ind w:right="7"/>
        <w:jc w:val="both"/>
        <w:rPr>
          <w:rFonts w:ascii="Times New Roman" w:eastAsia="Arial" w:hAnsi="Times New Roman" w:cs="Times New Roman"/>
          <w:spacing w:val="-1"/>
        </w:rPr>
      </w:pPr>
    </w:p>
    <w:p w14:paraId="7C5DBFF9" w14:textId="7B79B8AC" w:rsidR="007F2B56" w:rsidRPr="00521472" w:rsidRDefault="007F2B56" w:rsidP="00562636">
      <w:pPr>
        <w:spacing w:line="252" w:lineRule="exact"/>
        <w:ind w:left="567"/>
        <w:jc w:val="both"/>
        <w:rPr>
          <w:rFonts w:ascii="Times New Roman" w:eastAsia="Arial" w:hAnsi="Times New Roman" w:cs="Times New Roman"/>
          <w:color w:val="000000" w:themeColor="text1"/>
          <w:spacing w:val="-2"/>
          <w:sz w:val="24"/>
          <w:szCs w:val="24"/>
        </w:rPr>
      </w:pPr>
      <w:r w:rsidRPr="007F2B56">
        <w:rPr>
          <w:rFonts w:ascii="Times New Roman" w:eastAsia="Arial" w:hAnsi="Times New Roman" w:cs="Times New Roman"/>
          <w:spacing w:val="-2"/>
          <w:sz w:val="24"/>
          <w:szCs w:val="24"/>
        </w:rPr>
        <w:t>N</w:t>
      </w:r>
      <w:r w:rsidR="00DE7898">
        <w:rPr>
          <w:rFonts w:ascii="Times New Roman" w:eastAsia="Arial" w:hAnsi="Times New Roman" w:cs="Times New Roman"/>
          <w:spacing w:val="-2"/>
          <w:sz w:val="24"/>
          <w:szCs w:val="24"/>
        </w:rPr>
        <w:t xml:space="preserve">aručitelj kao uvjet tehničke </w:t>
      </w:r>
      <w:r w:rsidR="00AC45A3">
        <w:rPr>
          <w:rFonts w:ascii="Times New Roman" w:eastAsia="Arial" w:hAnsi="Times New Roman" w:cs="Times New Roman"/>
          <w:spacing w:val="-2"/>
          <w:sz w:val="24"/>
          <w:szCs w:val="24"/>
        </w:rPr>
        <w:t xml:space="preserve">i stručne </w:t>
      </w:r>
      <w:r w:rsidRPr="007F2B56">
        <w:rPr>
          <w:rFonts w:ascii="Times New Roman" w:eastAsia="Arial" w:hAnsi="Times New Roman" w:cs="Times New Roman"/>
          <w:spacing w:val="-2"/>
          <w:sz w:val="24"/>
          <w:szCs w:val="24"/>
        </w:rPr>
        <w:t xml:space="preserve">sposobnosti ponuditelja određuje iskustvo ponuditelja </w:t>
      </w:r>
      <w:r w:rsidR="00DE7898">
        <w:rPr>
          <w:rFonts w:ascii="Times New Roman" w:eastAsia="Arial" w:hAnsi="Times New Roman" w:cs="Times New Roman"/>
          <w:spacing w:val="-2"/>
          <w:sz w:val="24"/>
          <w:szCs w:val="24"/>
        </w:rPr>
        <w:t xml:space="preserve">u izradi </w:t>
      </w:r>
      <w:r w:rsidR="00DE7898" w:rsidRPr="00521472">
        <w:rPr>
          <w:rFonts w:ascii="Times New Roman" w:eastAsia="Arial" w:hAnsi="Times New Roman" w:cs="Times New Roman"/>
          <w:color w:val="000000" w:themeColor="text1"/>
          <w:spacing w:val="-2"/>
          <w:sz w:val="24"/>
          <w:szCs w:val="24"/>
        </w:rPr>
        <w:t xml:space="preserve">planskih dokumenata </w:t>
      </w:r>
      <w:r w:rsidR="001F086F" w:rsidRPr="00521472">
        <w:rPr>
          <w:rFonts w:ascii="Times New Roman" w:hAnsi="Times New Roman" w:cs="Times New Roman"/>
          <w:color w:val="000000" w:themeColor="text1"/>
          <w:sz w:val="24"/>
          <w:szCs w:val="24"/>
        </w:rPr>
        <w:t>iz područja civilne zaštite</w:t>
      </w:r>
      <w:r w:rsidR="00AC45A3" w:rsidRPr="00521472">
        <w:rPr>
          <w:rFonts w:ascii="Times New Roman" w:hAnsi="Times New Roman" w:cs="Times New Roman"/>
          <w:color w:val="000000" w:themeColor="text1"/>
          <w:sz w:val="24"/>
          <w:szCs w:val="24"/>
        </w:rPr>
        <w:t xml:space="preserve">, te </w:t>
      </w:r>
      <w:r w:rsidR="00521472" w:rsidRPr="00521472">
        <w:rPr>
          <w:rFonts w:ascii="Times New Roman" w:hAnsi="Times New Roman" w:cs="Times New Roman"/>
          <w:color w:val="000000" w:themeColor="text1"/>
          <w:sz w:val="24"/>
          <w:szCs w:val="24"/>
        </w:rPr>
        <w:t>iskustvo ponuditelja</w:t>
      </w:r>
      <w:r w:rsidR="001F086F" w:rsidRPr="00521472">
        <w:rPr>
          <w:rFonts w:ascii="Times New Roman" w:hAnsi="Times New Roman" w:cs="Times New Roman"/>
          <w:color w:val="000000" w:themeColor="text1"/>
          <w:sz w:val="24"/>
          <w:szCs w:val="24"/>
        </w:rPr>
        <w:t xml:space="preserve">. </w:t>
      </w:r>
    </w:p>
    <w:p w14:paraId="339AB0AA" w14:textId="77777777" w:rsidR="007F2B56" w:rsidRPr="007F2B56" w:rsidRDefault="007F2B56" w:rsidP="007F2B56">
      <w:pPr>
        <w:spacing w:before="1" w:line="252" w:lineRule="exact"/>
        <w:ind w:left="855" w:right="7"/>
        <w:jc w:val="both"/>
        <w:rPr>
          <w:rFonts w:ascii="Times New Roman" w:eastAsia="Arial" w:hAnsi="Times New Roman" w:cs="Times New Roman"/>
          <w:spacing w:val="-2"/>
          <w:sz w:val="24"/>
          <w:szCs w:val="24"/>
        </w:rPr>
      </w:pPr>
      <w:r w:rsidRPr="007F2B56">
        <w:rPr>
          <w:rStyle w:val="eop"/>
        </w:rPr>
        <w:t> </w:t>
      </w:r>
    </w:p>
    <w:p w14:paraId="50783150" w14:textId="2542DEB6" w:rsidR="007F2B56" w:rsidRPr="009B2D57" w:rsidRDefault="007F2B56" w:rsidP="006C72A3">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35" w:name="_Toc517072673"/>
      <w:bookmarkStart w:id="36" w:name="_Toc106110851"/>
      <w:r w:rsidRPr="009B2D57">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izvršio usluge iste ili slične predmetu nabave</w:t>
      </w:r>
      <w:bookmarkEnd w:id="35"/>
      <w:bookmarkEnd w:id="36"/>
      <w:r w:rsidRPr="009B2D57">
        <w:rPr>
          <w:rFonts w:ascii="Times New Roman" w:eastAsia="Arial" w:hAnsi="Times New Roman" w:cs="Times New Roman"/>
          <w:b/>
          <w:bCs/>
          <w:spacing w:val="-1"/>
          <w:sz w:val="24"/>
          <w:szCs w:val="24"/>
          <w:u w:val="thick" w:color="000000"/>
        </w:rPr>
        <w:t xml:space="preserve"> </w:t>
      </w:r>
    </w:p>
    <w:p w14:paraId="718392A8" w14:textId="77777777" w:rsidR="00E57C5A" w:rsidRDefault="007F2B56" w:rsidP="006C72A3">
      <w:pPr>
        <w:spacing w:line="252" w:lineRule="exact"/>
        <w:ind w:left="567"/>
        <w:jc w:val="both"/>
        <w:rPr>
          <w:rFonts w:ascii="Times New Roman" w:eastAsia="Arial" w:hAnsi="Times New Roman" w:cs="Times New Roman"/>
          <w:spacing w:val="-2"/>
          <w:sz w:val="24"/>
          <w:szCs w:val="24"/>
        </w:rPr>
      </w:pPr>
      <w:r w:rsidRPr="009B2D57">
        <w:rPr>
          <w:rFonts w:ascii="Times New Roman" w:eastAsia="Arial" w:hAnsi="Times New Roman" w:cs="Times New Roman"/>
          <w:spacing w:val="-2"/>
          <w:sz w:val="24"/>
          <w:szCs w:val="24"/>
        </w:rPr>
        <w:t xml:space="preserve">Ponuditelj mora dokazati </w:t>
      </w:r>
      <w:r w:rsidR="00DE7898" w:rsidRPr="009B2D57">
        <w:rPr>
          <w:rFonts w:ascii="Times New Roman" w:eastAsia="Arial" w:hAnsi="Times New Roman" w:cs="Times New Roman"/>
          <w:spacing w:val="-2"/>
          <w:sz w:val="24"/>
          <w:szCs w:val="24"/>
        </w:rPr>
        <w:t>da je u godini u kojoj je započeo postupak nabave i tijekom tri godine koje prethode toj godini izvršio usluge iste ili slične predmetu nabave s tim da mora pružiti dokaz</w:t>
      </w:r>
      <w:r w:rsidR="001F086F" w:rsidRPr="009B2D57">
        <w:rPr>
          <w:rFonts w:ascii="Times New Roman" w:eastAsia="Arial" w:hAnsi="Times New Roman" w:cs="Times New Roman"/>
          <w:spacing w:val="-2"/>
          <w:sz w:val="24"/>
          <w:szCs w:val="24"/>
        </w:rPr>
        <w:t xml:space="preserve"> </w:t>
      </w:r>
      <w:r w:rsidR="00DE7898" w:rsidRPr="009B2D57">
        <w:rPr>
          <w:rFonts w:ascii="Times New Roman" w:eastAsia="Arial" w:hAnsi="Times New Roman" w:cs="Times New Roman"/>
          <w:spacing w:val="-2"/>
          <w:sz w:val="24"/>
          <w:szCs w:val="24"/>
        </w:rPr>
        <w:t xml:space="preserve">o izvršenju minimalno </w:t>
      </w:r>
      <w:r w:rsidR="001F086F" w:rsidRPr="009B2D57">
        <w:rPr>
          <w:rFonts w:ascii="Times New Roman" w:eastAsia="Arial" w:hAnsi="Times New Roman" w:cs="Times New Roman"/>
          <w:spacing w:val="-2"/>
          <w:sz w:val="24"/>
          <w:szCs w:val="24"/>
        </w:rPr>
        <w:t>jednog (1</w:t>
      </w:r>
      <w:r w:rsidR="00DE7898" w:rsidRPr="009B2D57">
        <w:rPr>
          <w:rFonts w:ascii="Times New Roman" w:eastAsia="Arial" w:hAnsi="Times New Roman" w:cs="Times New Roman"/>
          <w:spacing w:val="-2"/>
          <w:sz w:val="24"/>
          <w:szCs w:val="24"/>
        </w:rPr>
        <w:t>) ugovora</w:t>
      </w:r>
      <w:r w:rsidR="00E57C5A">
        <w:rPr>
          <w:rFonts w:ascii="Times New Roman" w:eastAsia="Arial" w:hAnsi="Times New Roman" w:cs="Times New Roman"/>
          <w:spacing w:val="-2"/>
          <w:sz w:val="24"/>
          <w:szCs w:val="24"/>
        </w:rPr>
        <w:t>, a maksimalno tri (3) ugovora</w:t>
      </w:r>
      <w:r w:rsidR="00DE7898" w:rsidRPr="009B2D57">
        <w:rPr>
          <w:rFonts w:ascii="Times New Roman" w:eastAsia="Arial" w:hAnsi="Times New Roman" w:cs="Times New Roman"/>
          <w:spacing w:val="-2"/>
          <w:sz w:val="24"/>
          <w:szCs w:val="24"/>
        </w:rPr>
        <w:t>.</w:t>
      </w:r>
      <w:r w:rsidR="00E57C5A">
        <w:rPr>
          <w:rFonts w:ascii="Times New Roman" w:eastAsia="Arial" w:hAnsi="Times New Roman" w:cs="Times New Roman"/>
          <w:spacing w:val="-2"/>
          <w:sz w:val="24"/>
          <w:szCs w:val="24"/>
        </w:rPr>
        <w:t xml:space="preserve"> </w:t>
      </w:r>
    </w:p>
    <w:p w14:paraId="7DF48D85" w14:textId="77777777" w:rsidR="00C841BC" w:rsidRDefault="00C841BC" w:rsidP="006C72A3">
      <w:pPr>
        <w:spacing w:line="252" w:lineRule="exact"/>
        <w:ind w:left="567"/>
        <w:jc w:val="both"/>
        <w:rPr>
          <w:rFonts w:ascii="Times New Roman" w:eastAsia="Arial" w:hAnsi="Times New Roman" w:cs="Times New Roman"/>
          <w:spacing w:val="-2"/>
          <w:sz w:val="24"/>
          <w:szCs w:val="24"/>
        </w:rPr>
      </w:pPr>
    </w:p>
    <w:p w14:paraId="0C8869BB" w14:textId="5F9E2FF7" w:rsidR="00DE7898" w:rsidRPr="009B2D57" w:rsidRDefault="00E57C5A" w:rsidP="006C72A3">
      <w:pPr>
        <w:spacing w:line="252" w:lineRule="exact"/>
        <w:ind w:left="567"/>
        <w:jc w:val="both"/>
        <w:rPr>
          <w:rFonts w:ascii="Times New Roman" w:eastAsia="Arial" w:hAnsi="Times New Roman" w:cs="Times New Roman"/>
          <w:spacing w:val="-2"/>
          <w:sz w:val="24"/>
          <w:szCs w:val="24"/>
        </w:rPr>
      </w:pPr>
      <w:r w:rsidRPr="00E57C5A">
        <w:rPr>
          <w:rFonts w:ascii="Times New Roman" w:eastAsia="Arial" w:hAnsi="Times New Roman" w:cs="Times New Roman"/>
          <w:spacing w:val="-2"/>
          <w:sz w:val="24"/>
          <w:szCs w:val="24"/>
        </w:rPr>
        <w:t>Zbrojena vrijednost svih ugovora mora biti najmanje jednaka procijenjenoj vrijednosti nabave. </w:t>
      </w:r>
      <w:r w:rsidR="00DE7898" w:rsidRPr="009B2D57">
        <w:rPr>
          <w:rFonts w:ascii="Times New Roman" w:eastAsia="Arial" w:hAnsi="Times New Roman" w:cs="Times New Roman"/>
          <w:spacing w:val="-2"/>
          <w:sz w:val="24"/>
          <w:szCs w:val="24"/>
        </w:rPr>
        <w:t xml:space="preserve"> </w:t>
      </w:r>
    </w:p>
    <w:p w14:paraId="29E6250C" w14:textId="77777777" w:rsidR="00C841BC" w:rsidRDefault="00C841BC" w:rsidP="006C72A3">
      <w:pPr>
        <w:spacing w:line="252" w:lineRule="exact"/>
        <w:ind w:left="567"/>
        <w:jc w:val="both"/>
        <w:rPr>
          <w:rFonts w:ascii="Times New Roman" w:eastAsia="Arial" w:hAnsi="Times New Roman" w:cs="Times New Roman"/>
          <w:spacing w:val="-2"/>
          <w:sz w:val="24"/>
          <w:szCs w:val="24"/>
        </w:rPr>
      </w:pPr>
    </w:p>
    <w:p w14:paraId="22DDD524" w14:textId="2402B9EA" w:rsidR="001F086F" w:rsidRPr="00154565" w:rsidRDefault="00DE7898" w:rsidP="006C72A3">
      <w:pPr>
        <w:spacing w:line="252" w:lineRule="exact"/>
        <w:ind w:left="567"/>
        <w:jc w:val="both"/>
        <w:rPr>
          <w:rFonts w:ascii="Times New Roman" w:hAnsi="Times New Roman" w:cs="Times New Roman"/>
          <w:sz w:val="24"/>
          <w:szCs w:val="24"/>
        </w:rPr>
      </w:pPr>
      <w:r w:rsidRPr="00154565">
        <w:rPr>
          <w:rFonts w:ascii="Times New Roman" w:eastAsia="Arial" w:hAnsi="Times New Roman" w:cs="Times New Roman"/>
          <w:spacing w:val="-2"/>
          <w:sz w:val="24"/>
          <w:szCs w:val="24"/>
        </w:rPr>
        <w:t>Pod istim ili sličnim uslugama smatraju se</w:t>
      </w:r>
      <w:r w:rsidR="00C6358B" w:rsidRPr="00154565">
        <w:rPr>
          <w:rFonts w:ascii="Times New Roman" w:eastAsia="Arial" w:hAnsi="Times New Roman" w:cs="Times New Roman"/>
          <w:spacing w:val="-2"/>
          <w:sz w:val="24"/>
          <w:szCs w:val="24"/>
        </w:rPr>
        <w:t xml:space="preserve"> </w:t>
      </w:r>
      <w:r w:rsidRPr="00154565">
        <w:rPr>
          <w:rFonts w:ascii="Times New Roman" w:eastAsia="Arial" w:hAnsi="Times New Roman" w:cs="Times New Roman"/>
          <w:spacing w:val="-2"/>
          <w:sz w:val="24"/>
          <w:szCs w:val="24"/>
        </w:rPr>
        <w:t xml:space="preserve">izrada </w:t>
      </w:r>
      <w:r w:rsidR="009B2D57" w:rsidRPr="00154565">
        <w:rPr>
          <w:rFonts w:ascii="Times New Roman" w:hAnsi="Times New Roman" w:cs="Times New Roman"/>
          <w:sz w:val="24"/>
          <w:szCs w:val="24"/>
        </w:rPr>
        <w:t xml:space="preserve">Procjene rizika od velikih nesreća, izrada </w:t>
      </w:r>
      <w:r w:rsidR="001F086F" w:rsidRPr="00154565">
        <w:rPr>
          <w:rFonts w:ascii="Times New Roman" w:hAnsi="Times New Roman" w:cs="Times New Roman"/>
          <w:sz w:val="24"/>
          <w:szCs w:val="24"/>
        </w:rPr>
        <w:t xml:space="preserve">Plana zaštite i spašavanja, </w:t>
      </w:r>
      <w:r w:rsidR="009B2D57" w:rsidRPr="00154565">
        <w:rPr>
          <w:rFonts w:ascii="Times New Roman" w:hAnsi="Times New Roman" w:cs="Times New Roman"/>
          <w:sz w:val="24"/>
          <w:szCs w:val="24"/>
        </w:rPr>
        <w:t xml:space="preserve">te izrada </w:t>
      </w:r>
      <w:r w:rsidR="001F086F" w:rsidRPr="00154565">
        <w:rPr>
          <w:rFonts w:ascii="Times New Roman" w:hAnsi="Times New Roman" w:cs="Times New Roman"/>
          <w:sz w:val="24"/>
          <w:szCs w:val="24"/>
        </w:rPr>
        <w:t>Plana civilne zaštite za jedinicu područne (regionalne</w:t>
      </w:r>
      <w:r w:rsidR="009B2D57" w:rsidRPr="00154565">
        <w:rPr>
          <w:rFonts w:ascii="Times New Roman" w:hAnsi="Times New Roman" w:cs="Times New Roman"/>
          <w:sz w:val="24"/>
          <w:szCs w:val="24"/>
        </w:rPr>
        <w:t>)</w:t>
      </w:r>
      <w:r w:rsidR="001F086F" w:rsidRPr="00154565">
        <w:rPr>
          <w:rFonts w:ascii="Times New Roman" w:hAnsi="Times New Roman" w:cs="Times New Roman"/>
          <w:sz w:val="24"/>
          <w:szCs w:val="24"/>
        </w:rPr>
        <w:t xml:space="preserve"> samouprave ili veliki grad.</w:t>
      </w:r>
    </w:p>
    <w:p w14:paraId="6C58B48C" w14:textId="26123092" w:rsidR="00DE7898" w:rsidRPr="009B2D57" w:rsidRDefault="00DE7898" w:rsidP="00DE7898">
      <w:pPr>
        <w:spacing w:before="1" w:line="252" w:lineRule="exact"/>
        <w:ind w:left="855" w:right="7"/>
        <w:jc w:val="both"/>
        <w:rPr>
          <w:rFonts w:ascii="Times New Roman" w:eastAsia="Arial" w:hAnsi="Times New Roman" w:cs="Times New Roman"/>
          <w:spacing w:val="-2"/>
          <w:sz w:val="24"/>
          <w:szCs w:val="24"/>
        </w:rPr>
      </w:pPr>
    </w:p>
    <w:p w14:paraId="227B7CDE" w14:textId="77777777" w:rsidR="0057092C" w:rsidRDefault="00C841BC" w:rsidP="0057092C">
      <w:pPr>
        <w:spacing w:line="252" w:lineRule="exact"/>
        <w:ind w:left="510"/>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r>
        <w:rPr>
          <w:rFonts w:ascii="Times New Roman" w:eastAsia="Arial" w:hAnsi="Times New Roman" w:cs="Times New Roman"/>
          <w:spacing w:val="-2"/>
          <w:sz w:val="24"/>
          <w:szCs w:val="24"/>
        </w:rPr>
        <w:t>:</w:t>
      </w:r>
      <w:r w:rsidRPr="00665F21">
        <w:rPr>
          <w:rFonts w:ascii="Times New Roman" w:eastAsia="Arial" w:hAnsi="Times New Roman" w:cs="Times New Roman"/>
          <w:spacing w:val="-2"/>
          <w:sz w:val="24"/>
          <w:szCs w:val="24"/>
        </w:rPr>
        <w:t xml:space="preserve"> </w:t>
      </w:r>
    </w:p>
    <w:p w14:paraId="0F79ACC6" w14:textId="77777777" w:rsidR="0057092C" w:rsidRDefault="0057092C" w:rsidP="0057092C">
      <w:pPr>
        <w:spacing w:line="252" w:lineRule="exact"/>
        <w:ind w:left="510"/>
        <w:jc w:val="both"/>
        <w:rPr>
          <w:rFonts w:ascii="Times New Roman" w:eastAsia="Arial" w:hAnsi="Times New Roman" w:cs="Times New Roman"/>
          <w:spacing w:val="-2"/>
          <w:sz w:val="24"/>
          <w:szCs w:val="24"/>
        </w:rPr>
      </w:pPr>
    </w:p>
    <w:p w14:paraId="5435EB8E" w14:textId="767206BE" w:rsidR="00C841BC" w:rsidRPr="0057092C" w:rsidRDefault="00C841BC" w:rsidP="0057092C">
      <w:pPr>
        <w:pStyle w:val="Odlomakpopisa"/>
        <w:numPr>
          <w:ilvl w:val="0"/>
          <w:numId w:val="27"/>
        </w:numPr>
        <w:spacing w:line="252" w:lineRule="exact"/>
        <w:ind w:left="870"/>
        <w:jc w:val="both"/>
        <w:rPr>
          <w:rFonts w:ascii="Times New Roman" w:eastAsia="Arial" w:hAnsi="Times New Roman" w:cs="Times New Roman"/>
          <w:spacing w:val="-2"/>
          <w:sz w:val="24"/>
          <w:szCs w:val="24"/>
        </w:rPr>
      </w:pPr>
      <w:r w:rsidRPr="0057092C">
        <w:rPr>
          <w:rFonts w:ascii="Times New Roman" w:hAnsi="Times New Roman" w:cs="Times New Roman"/>
          <w:spacing w:val="-1"/>
          <w:sz w:val="24"/>
          <w:szCs w:val="24"/>
        </w:rPr>
        <w:t xml:space="preserve">Popis glavnih usluga izvršenih u godini u kojoj je započeo postupak nabave i tijekom tri godine koje prethode toj godini. Popis sadrži naziv i sjedište druge ugovorne strane, opis usluge, vrijednost usluge bez PDV-a, razdoblje izvršenja usluge (od – do), odnosno podatke sukladno </w:t>
      </w:r>
      <w:r w:rsidRPr="0057092C">
        <w:rPr>
          <w:rFonts w:ascii="Times New Roman" w:hAnsi="Times New Roman" w:cs="Times New Roman"/>
          <w:i/>
          <w:spacing w:val="-1"/>
          <w:sz w:val="24"/>
          <w:szCs w:val="24"/>
        </w:rPr>
        <w:t>Prilogu 2. Poziva.</w:t>
      </w:r>
    </w:p>
    <w:p w14:paraId="339A94BB" w14:textId="77777777" w:rsidR="00C841BC" w:rsidRPr="00D57CEF" w:rsidRDefault="00C841BC" w:rsidP="00C841BC">
      <w:pPr>
        <w:pStyle w:val="Tijeloteksta"/>
        <w:spacing w:line="252" w:lineRule="exact"/>
        <w:ind w:left="907"/>
        <w:jc w:val="both"/>
        <w:rPr>
          <w:rFonts w:ascii="Times New Roman" w:hAnsi="Times New Roman" w:cs="Times New Roman"/>
          <w:spacing w:val="-1"/>
          <w:sz w:val="24"/>
          <w:szCs w:val="24"/>
        </w:rPr>
      </w:pPr>
      <w:r w:rsidRPr="00D57CEF">
        <w:rPr>
          <w:rFonts w:ascii="Times New Roman" w:hAnsi="Times New Roman" w:cs="Times New Roman"/>
          <w:spacing w:val="-1"/>
          <w:sz w:val="24"/>
          <w:szCs w:val="24"/>
        </w:rPr>
        <w:t xml:space="preserve"> </w:t>
      </w:r>
    </w:p>
    <w:p w14:paraId="4C48A439" w14:textId="77777777" w:rsidR="00C841BC" w:rsidRPr="00D57CEF" w:rsidRDefault="00C841BC" w:rsidP="00A82913">
      <w:pPr>
        <w:pStyle w:val="Tijeloteksta"/>
        <w:spacing w:line="252" w:lineRule="exact"/>
        <w:ind w:left="567"/>
        <w:jc w:val="both"/>
        <w:rPr>
          <w:rFonts w:ascii="Times New Roman" w:hAnsi="Times New Roman" w:cs="Times New Roman"/>
          <w:spacing w:val="-1"/>
          <w:sz w:val="24"/>
          <w:szCs w:val="24"/>
        </w:rPr>
      </w:pPr>
      <w:r w:rsidRPr="00D57CEF">
        <w:rPr>
          <w:rFonts w:ascii="Times New Roman" w:hAnsi="Times New Roman" w:cs="Times New Roman"/>
          <w:spacing w:val="-1"/>
          <w:sz w:val="24"/>
          <w:szCs w:val="24"/>
        </w:rPr>
        <w:t>Popis mora biti ovjeren pečatom i potpisom osobe ovlaštene za zastupanje gospodarskog subjekta.</w:t>
      </w:r>
    </w:p>
    <w:p w14:paraId="34806593" w14:textId="523DCB72" w:rsidR="00817524" w:rsidRDefault="00817524" w:rsidP="00AD2613">
      <w:pPr>
        <w:spacing w:line="252" w:lineRule="exact"/>
        <w:ind w:left="56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Naručitelj može izravno od druge ugovorne strane zatražiti provjeru istinitosti </w:t>
      </w:r>
      <w:r w:rsidR="0071793E">
        <w:rPr>
          <w:rFonts w:ascii="Times New Roman" w:eastAsia="Arial" w:hAnsi="Times New Roman" w:cs="Times New Roman"/>
          <w:spacing w:val="-2"/>
          <w:sz w:val="24"/>
          <w:szCs w:val="24"/>
        </w:rPr>
        <w:t xml:space="preserve">navedenih </w:t>
      </w:r>
      <w:r>
        <w:rPr>
          <w:rFonts w:ascii="Times New Roman" w:eastAsia="Arial" w:hAnsi="Times New Roman" w:cs="Times New Roman"/>
          <w:spacing w:val="-2"/>
          <w:sz w:val="24"/>
          <w:szCs w:val="24"/>
        </w:rPr>
        <w:t>podataka.</w:t>
      </w:r>
    </w:p>
    <w:p w14:paraId="1AAF12E2" w14:textId="77777777" w:rsidR="005B3E87" w:rsidRDefault="005B3E87" w:rsidP="005B3E87">
      <w:pPr>
        <w:pStyle w:val="paragraph"/>
        <w:spacing w:before="0" w:beforeAutospacing="0" w:after="0" w:afterAutospacing="0"/>
        <w:ind w:left="927"/>
        <w:jc w:val="both"/>
        <w:textAlignment w:val="baseline"/>
        <w:rPr>
          <w:rFonts w:eastAsia="Arial"/>
          <w:spacing w:val="-2"/>
          <w:lang w:eastAsia="en-US"/>
        </w:rPr>
      </w:pPr>
      <w:bookmarkStart w:id="37" w:name="_Toc103237977"/>
    </w:p>
    <w:p w14:paraId="72C53D39" w14:textId="6C466F16" w:rsidR="00F82304" w:rsidRPr="00F82304" w:rsidRDefault="00F82304" w:rsidP="00F82304">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38" w:name="_Toc106110852"/>
      <w:r w:rsidRPr="00F82304">
        <w:rPr>
          <w:rFonts w:ascii="Times New Roman" w:eastAsia="Arial" w:hAnsi="Times New Roman" w:cs="Times New Roman"/>
          <w:b/>
          <w:bCs/>
          <w:spacing w:val="-1"/>
          <w:sz w:val="24"/>
          <w:szCs w:val="24"/>
          <w:u w:val="thick" w:color="000000"/>
        </w:rPr>
        <w:t>Dostava traženih dokumenata</w:t>
      </w:r>
      <w:bookmarkEnd w:id="37"/>
      <w:bookmarkEnd w:id="38"/>
    </w:p>
    <w:p w14:paraId="7B4F9B3F" w14:textId="77777777" w:rsidR="00541F16" w:rsidRPr="006A2901" w:rsidRDefault="00541F16" w:rsidP="00AD2613">
      <w:pPr>
        <w:spacing w:line="252" w:lineRule="exact"/>
        <w:ind w:left="56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883478E" w14:textId="77777777" w:rsidR="00C841BC" w:rsidRDefault="00C841BC" w:rsidP="00AD2613">
      <w:pPr>
        <w:spacing w:line="252" w:lineRule="exact"/>
        <w:ind w:left="567"/>
        <w:jc w:val="both"/>
        <w:rPr>
          <w:rFonts w:ascii="Times New Roman" w:eastAsia="Arial" w:hAnsi="Times New Roman" w:cs="Times New Roman"/>
          <w:spacing w:val="-2"/>
          <w:sz w:val="24"/>
          <w:szCs w:val="24"/>
        </w:rPr>
      </w:pPr>
    </w:p>
    <w:p w14:paraId="3803C6AF" w14:textId="77777777" w:rsidR="00541F16" w:rsidRPr="006A2901" w:rsidRDefault="00541F16" w:rsidP="00AD2613">
      <w:pPr>
        <w:spacing w:line="252" w:lineRule="exact"/>
        <w:ind w:left="56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1A7F39">
      <w:pPr>
        <w:numPr>
          <w:ilvl w:val="0"/>
          <w:numId w:val="16"/>
        </w:numPr>
        <w:spacing w:line="252" w:lineRule="exact"/>
        <w:ind w:left="90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1A7F39">
      <w:pPr>
        <w:numPr>
          <w:ilvl w:val="0"/>
          <w:numId w:val="16"/>
        </w:numPr>
        <w:spacing w:line="252" w:lineRule="exact"/>
        <w:ind w:left="90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1F5CF51E" w14:textId="77777777" w:rsidR="00C841BC" w:rsidRDefault="00C841BC" w:rsidP="001A7F39">
      <w:pPr>
        <w:widowControl/>
        <w:ind w:left="567"/>
        <w:jc w:val="both"/>
        <w:textAlignment w:val="baseline"/>
        <w:rPr>
          <w:rFonts w:ascii="Times New Roman" w:eastAsia="Times New Roman" w:hAnsi="Times New Roman" w:cs="Times New Roman"/>
          <w:sz w:val="24"/>
          <w:szCs w:val="24"/>
          <w:lang w:eastAsia="hr-HR"/>
        </w:rPr>
      </w:pPr>
    </w:p>
    <w:p w14:paraId="53C8EFC8" w14:textId="77777777" w:rsidR="00541F16" w:rsidRPr="006A2901" w:rsidRDefault="00541F16" w:rsidP="001A7F39">
      <w:pPr>
        <w:widowControl/>
        <w:ind w:left="567"/>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7D280F67" w14:textId="464C3F1B" w:rsidR="00C841BC" w:rsidRDefault="00541F16" w:rsidP="005B3E87">
      <w:pPr>
        <w:spacing w:line="252" w:lineRule="exact"/>
        <w:ind w:left="56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248E6448" w14:textId="77777777" w:rsidR="00A14ED2" w:rsidRDefault="00A14ED2" w:rsidP="005B3E87">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AD2613">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9" w:name="_Toc510095179"/>
      <w:bookmarkStart w:id="40" w:name="_Toc106110853"/>
      <w:r w:rsidRPr="0028749E">
        <w:rPr>
          <w:rFonts w:ascii="Times New Roman" w:eastAsia="Arial" w:hAnsi="Times New Roman" w:cs="Times New Roman"/>
          <w:b/>
          <w:bCs/>
          <w:spacing w:val="-1"/>
          <w:sz w:val="24"/>
          <w:u w:val="thick" w:color="000000"/>
        </w:rPr>
        <w:t>KRITERIJ ZA ODABIR PONUDE</w:t>
      </w:r>
      <w:bookmarkEnd w:id="39"/>
      <w:bookmarkEnd w:id="40"/>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AD2613">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AD2613">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57E29D16" w:rsidR="0028749E" w:rsidRDefault="0028749E" w:rsidP="00AD2613">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65C23F7C" w14:textId="77777777" w:rsidR="00C841BC" w:rsidRDefault="00C841BC" w:rsidP="00AD2613">
      <w:pPr>
        <w:spacing w:line="252" w:lineRule="exact"/>
        <w:ind w:left="567"/>
        <w:jc w:val="both"/>
        <w:rPr>
          <w:rFonts w:ascii="Times New Roman" w:eastAsia="Arial" w:hAnsi="Times New Roman" w:cs="Times New Roman"/>
          <w:spacing w:val="-1"/>
          <w:sz w:val="24"/>
          <w:szCs w:val="24"/>
        </w:rPr>
      </w:pPr>
    </w:p>
    <w:p w14:paraId="1E98303E" w14:textId="77777777" w:rsidR="0028749E" w:rsidRPr="00F568E0" w:rsidRDefault="0028749E" w:rsidP="00AD2613">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41" w:name="_Toc510095180"/>
      <w:bookmarkStart w:id="42" w:name="_Toc106110854"/>
      <w:r w:rsidRPr="00F568E0">
        <w:rPr>
          <w:rFonts w:ascii="Times New Roman" w:eastAsia="Arial" w:hAnsi="Times New Roman" w:cs="Times New Roman"/>
          <w:b/>
          <w:bCs/>
          <w:spacing w:val="-1"/>
          <w:sz w:val="24"/>
          <w:u w:val="thick" w:color="000000"/>
        </w:rPr>
        <w:t>CIJENA PONUDE</w:t>
      </w:r>
      <w:bookmarkEnd w:id="41"/>
      <w:bookmarkEnd w:id="42"/>
    </w:p>
    <w:p w14:paraId="3014A611" w14:textId="77777777" w:rsidR="008C7601" w:rsidRDefault="008C7601" w:rsidP="008C7601">
      <w:pPr>
        <w:widowControl/>
        <w:jc w:val="both"/>
        <w:textAlignment w:val="baseline"/>
        <w:rPr>
          <w:rFonts w:ascii="Times New Roman" w:eastAsia="Times New Roman" w:hAnsi="Times New Roman" w:cs="Times New Roman"/>
          <w:sz w:val="24"/>
          <w:szCs w:val="24"/>
          <w:lang w:eastAsia="hr-HR"/>
        </w:rPr>
      </w:pPr>
    </w:p>
    <w:p w14:paraId="36425E0E" w14:textId="77777777" w:rsidR="008C7601" w:rsidRPr="008C7601" w:rsidRDefault="008C7601" w:rsidP="008C7601">
      <w:pPr>
        <w:widowControl/>
        <w:ind w:left="567"/>
        <w:jc w:val="both"/>
        <w:textAlignment w:val="baseline"/>
        <w:rPr>
          <w:rFonts w:ascii="Times New Roman" w:eastAsia="Times New Roman" w:hAnsi="Times New Roman" w:cs="Times New Roman"/>
          <w:sz w:val="24"/>
          <w:szCs w:val="24"/>
          <w:lang w:eastAsia="hr-HR"/>
        </w:rPr>
      </w:pPr>
      <w:r w:rsidRPr="008C7601">
        <w:rPr>
          <w:rFonts w:ascii="Times New Roman" w:eastAsia="Times New Roman" w:hAnsi="Times New Roman" w:cs="Times New Roman"/>
          <w:sz w:val="24"/>
          <w:szCs w:val="24"/>
          <w:lang w:eastAsia="hr-HR"/>
        </w:rPr>
        <w:t>Cijena ponude piše se brojkama u apsolutnom iznosu zaokruženo na dvije decimale, te mora biti izražena u kunama. </w:t>
      </w:r>
    </w:p>
    <w:p w14:paraId="2B1F0AC4" w14:textId="77777777" w:rsidR="008C7601" w:rsidRPr="008C7601" w:rsidRDefault="008C7601" w:rsidP="008C7601">
      <w:pPr>
        <w:widowControl/>
        <w:ind w:left="567"/>
        <w:jc w:val="both"/>
        <w:textAlignment w:val="baseline"/>
        <w:rPr>
          <w:rFonts w:ascii="Times New Roman" w:eastAsia="Arial" w:hAnsi="Times New Roman" w:cs="Times New Roman"/>
          <w:spacing w:val="-1"/>
          <w:sz w:val="24"/>
          <w:szCs w:val="24"/>
        </w:rPr>
      </w:pPr>
    </w:p>
    <w:p w14:paraId="60ECC636" w14:textId="77777777" w:rsidR="008C7601" w:rsidRPr="008C7601" w:rsidRDefault="008C7601" w:rsidP="008C7601">
      <w:pPr>
        <w:widowControl/>
        <w:ind w:left="567"/>
        <w:jc w:val="both"/>
        <w:textAlignment w:val="baseline"/>
        <w:rPr>
          <w:rFonts w:ascii="Times New Roman" w:eastAsia="Times New Roman" w:hAnsi="Times New Roman" w:cs="Times New Roman"/>
          <w:sz w:val="24"/>
          <w:szCs w:val="24"/>
          <w:lang w:eastAsia="hr-HR"/>
        </w:rPr>
      </w:pPr>
      <w:r w:rsidRPr="008C7601">
        <w:rPr>
          <w:rFonts w:ascii="Times New Roman" w:eastAsia="Arial" w:hAnsi="Times New Roman" w:cs="Times New Roman"/>
          <w:spacing w:val="-1"/>
          <w:sz w:val="24"/>
          <w:szCs w:val="24"/>
        </w:rPr>
        <w:lastRenderedPageBreak/>
        <w:t>Ponuditelj mora dostaviti ponudu za cjelokupan predmet nabave na način kako je to definirano Troškovnikom.</w:t>
      </w:r>
      <w:r w:rsidRPr="008C7601">
        <w:rPr>
          <w:rFonts w:ascii="Times New Roman" w:eastAsia="Times New Roman" w:hAnsi="Times New Roman" w:cs="Times New Roman"/>
          <w:sz w:val="24"/>
          <w:szCs w:val="24"/>
          <w:lang w:eastAsia="hr-HR"/>
        </w:rPr>
        <w:t> Prilikom ispunjavanja troškovnika ponuditelj je dužan ispuniti sve stavke troškovnika. Ponuditelj u troškovnik upisuje jediničnu cijenu, ukupnu cijenu po stavki, ukupnu cijenu ponude bez PDV-a, iznos PDV-a, ukupnu cijenu ponude s PDV-om.  </w:t>
      </w:r>
    </w:p>
    <w:p w14:paraId="51819CE6" w14:textId="77777777" w:rsidR="003B27DC" w:rsidRDefault="003B27DC" w:rsidP="008C7601">
      <w:pPr>
        <w:widowControl/>
        <w:ind w:left="567"/>
        <w:jc w:val="both"/>
        <w:textAlignment w:val="baseline"/>
        <w:rPr>
          <w:rFonts w:ascii="Times New Roman" w:eastAsia="Times New Roman" w:hAnsi="Times New Roman" w:cs="Times New Roman"/>
          <w:sz w:val="24"/>
          <w:szCs w:val="24"/>
          <w:lang w:eastAsia="hr-HR"/>
        </w:rPr>
      </w:pPr>
    </w:p>
    <w:p w14:paraId="3141A9E8" w14:textId="77777777" w:rsidR="008C7601" w:rsidRPr="008C7601" w:rsidRDefault="008C7601" w:rsidP="008C7601">
      <w:pPr>
        <w:widowControl/>
        <w:ind w:left="567"/>
        <w:jc w:val="both"/>
        <w:textAlignment w:val="baseline"/>
        <w:rPr>
          <w:rFonts w:ascii="Times New Roman" w:eastAsia="Times New Roman" w:hAnsi="Times New Roman" w:cs="Times New Roman"/>
          <w:sz w:val="24"/>
          <w:szCs w:val="24"/>
          <w:lang w:eastAsia="hr-HR"/>
        </w:rPr>
      </w:pPr>
      <w:r w:rsidRPr="008C7601">
        <w:rPr>
          <w:rFonts w:ascii="Times New Roman" w:eastAsia="Times New Roman" w:hAnsi="Times New Roman" w:cs="Times New Roman"/>
          <w:sz w:val="24"/>
          <w:szCs w:val="24"/>
          <w:lang w:eastAsia="hr-HR"/>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B2580CB" w14:textId="77777777" w:rsidR="008C7601" w:rsidRDefault="008C7601" w:rsidP="008C7601">
      <w:pPr>
        <w:widowControl/>
        <w:ind w:left="567"/>
        <w:jc w:val="both"/>
        <w:textAlignment w:val="baseline"/>
        <w:rPr>
          <w:rFonts w:ascii="Times New Roman" w:eastAsia="Times New Roman" w:hAnsi="Times New Roman" w:cs="Times New Roman"/>
          <w:sz w:val="24"/>
          <w:szCs w:val="24"/>
          <w:lang w:eastAsia="hr-HR"/>
        </w:rPr>
      </w:pPr>
    </w:p>
    <w:p w14:paraId="4A0D8EF8" w14:textId="77777777" w:rsidR="008C7601" w:rsidRPr="008C7601" w:rsidRDefault="008C7601" w:rsidP="008C7601">
      <w:pPr>
        <w:widowControl/>
        <w:ind w:left="567"/>
        <w:jc w:val="both"/>
        <w:textAlignment w:val="baseline"/>
        <w:rPr>
          <w:rFonts w:ascii="Times New Roman" w:eastAsia="Times New Roman" w:hAnsi="Times New Roman" w:cs="Times New Roman"/>
          <w:sz w:val="24"/>
          <w:szCs w:val="24"/>
          <w:lang w:eastAsia="hr-HR"/>
        </w:rPr>
      </w:pPr>
      <w:r w:rsidRPr="008C7601">
        <w:rPr>
          <w:rFonts w:ascii="Times New Roman" w:eastAsia="Times New Roman" w:hAnsi="Times New Roman" w:cs="Times New Roman"/>
          <w:sz w:val="24"/>
          <w:szCs w:val="24"/>
          <w:lang w:eastAsia="hr-HR"/>
        </w:rPr>
        <w:t xml:space="preserve">Jedinične cijene iz ponude su nepromjenjive. U cijenu ponude bez poreza na dodanu vrijednost, koji se iskazuje zasebno iza cijene ponude, uračunati su svi troškovi, uključujući posebne poreze, trošarine i carine, ako postoje, te popusti. </w:t>
      </w:r>
    </w:p>
    <w:p w14:paraId="05329418" w14:textId="77777777" w:rsidR="008C7601" w:rsidRPr="008C7601" w:rsidRDefault="008C7601" w:rsidP="008C7601">
      <w:pPr>
        <w:pStyle w:val="Odlomakpopisa"/>
        <w:widowControl/>
        <w:ind w:left="567"/>
        <w:jc w:val="both"/>
        <w:textAlignment w:val="baseline"/>
        <w:rPr>
          <w:rFonts w:ascii="Times New Roman" w:eastAsia="Times New Roman" w:hAnsi="Times New Roman" w:cs="Times New Roman"/>
          <w:sz w:val="24"/>
          <w:szCs w:val="24"/>
          <w:lang w:eastAsia="hr-HR"/>
        </w:rPr>
      </w:pPr>
    </w:p>
    <w:p w14:paraId="00680196" w14:textId="77777777" w:rsidR="008C7601" w:rsidRPr="008C7601" w:rsidRDefault="008C7601" w:rsidP="008C7601">
      <w:pPr>
        <w:widowControl/>
        <w:ind w:left="567"/>
        <w:jc w:val="both"/>
        <w:textAlignment w:val="baseline"/>
        <w:rPr>
          <w:rFonts w:ascii="Times New Roman" w:eastAsia="Times New Roman" w:hAnsi="Times New Roman" w:cs="Times New Roman"/>
          <w:sz w:val="24"/>
          <w:szCs w:val="24"/>
          <w:lang w:eastAsia="hr-HR"/>
        </w:rPr>
      </w:pPr>
      <w:r w:rsidRPr="008C7601">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4FBE4E99" w14:textId="77777777" w:rsidR="00DA1438" w:rsidRDefault="00DA1438" w:rsidP="008C7601">
      <w:pPr>
        <w:widowControl/>
        <w:ind w:left="567"/>
        <w:jc w:val="both"/>
        <w:textAlignment w:val="baseline"/>
        <w:rPr>
          <w:rFonts w:ascii="Times New Roman" w:eastAsia="Times New Roman" w:hAnsi="Times New Roman" w:cs="Times New Roman"/>
          <w:sz w:val="24"/>
          <w:szCs w:val="24"/>
          <w:lang w:eastAsia="hr-HR"/>
        </w:rPr>
      </w:pPr>
    </w:p>
    <w:p w14:paraId="0B298575" w14:textId="77777777" w:rsidR="008C7601" w:rsidRDefault="008C7601" w:rsidP="008C7601">
      <w:pPr>
        <w:widowControl/>
        <w:ind w:left="567"/>
        <w:jc w:val="both"/>
        <w:textAlignment w:val="baseline"/>
        <w:rPr>
          <w:rFonts w:ascii="Times New Roman" w:eastAsia="Times New Roman" w:hAnsi="Times New Roman" w:cs="Times New Roman"/>
          <w:sz w:val="24"/>
          <w:szCs w:val="24"/>
          <w:lang w:eastAsia="hr-HR"/>
        </w:rPr>
      </w:pPr>
      <w:r w:rsidRPr="008C7601">
        <w:rPr>
          <w:rFonts w:ascii="Times New Roman" w:eastAsia="Times New Roman" w:hAnsi="Times New Roman" w:cs="Times New Roman"/>
          <w:sz w:val="24"/>
          <w:szCs w:val="24"/>
          <w:lang w:eastAsia="hr-HR"/>
        </w:rPr>
        <w:t>Ako ponuditelj ne postupi u skladu sa zahtjevima iz ove točke, ili promjeni tekst ili količine navedene u Troškovniku smatrat će se da je takav troškovnik nepotpun i nevažeći, te će ponuda biti odbačena kao neprihvatljiva. </w:t>
      </w:r>
    </w:p>
    <w:p w14:paraId="363D788A" w14:textId="77777777" w:rsidR="00043EA4" w:rsidRDefault="00043EA4" w:rsidP="008C7601">
      <w:pPr>
        <w:widowControl/>
        <w:ind w:left="567"/>
        <w:jc w:val="both"/>
        <w:textAlignment w:val="baseline"/>
        <w:rPr>
          <w:rFonts w:ascii="Times New Roman" w:eastAsia="Times New Roman" w:hAnsi="Times New Roman" w:cs="Times New Roman"/>
          <w:sz w:val="24"/>
          <w:szCs w:val="24"/>
          <w:lang w:eastAsia="hr-HR"/>
        </w:rPr>
      </w:pPr>
    </w:p>
    <w:p w14:paraId="2F791CF0" w14:textId="67227817" w:rsidR="0028749E" w:rsidRPr="0028749E" w:rsidRDefault="0028749E" w:rsidP="002900D4">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43" w:name="_Toc510095181"/>
      <w:bookmarkStart w:id="44" w:name="_Toc106110855"/>
      <w:r w:rsidRPr="0028749E">
        <w:rPr>
          <w:rFonts w:ascii="Times New Roman" w:eastAsia="Arial" w:hAnsi="Times New Roman" w:cs="Times New Roman"/>
          <w:b/>
          <w:bCs/>
          <w:spacing w:val="-1"/>
          <w:sz w:val="24"/>
          <w:u w:val="thick" w:color="000000"/>
        </w:rPr>
        <w:t>ROK, NAČIN I UVJETI PLAĆANJA</w:t>
      </w:r>
      <w:bookmarkEnd w:id="43"/>
      <w:bookmarkEnd w:id="44"/>
    </w:p>
    <w:p w14:paraId="69250586" w14:textId="77777777" w:rsidR="00EE26A9" w:rsidRDefault="00EE26A9" w:rsidP="00EE26A9">
      <w:pPr>
        <w:spacing w:line="252" w:lineRule="exact"/>
        <w:jc w:val="both"/>
        <w:rPr>
          <w:rFonts w:ascii="Times New Roman" w:eastAsia="Arial" w:hAnsi="Times New Roman" w:cs="Times New Roman"/>
          <w:color w:val="FF0000"/>
          <w:spacing w:val="-2"/>
          <w:sz w:val="24"/>
          <w:szCs w:val="24"/>
        </w:rPr>
      </w:pPr>
    </w:p>
    <w:p w14:paraId="33360E09" w14:textId="77777777" w:rsidR="00EE26A9" w:rsidRPr="00EE26A9" w:rsidRDefault="00EE26A9" w:rsidP="00EE26A9">
      <w:pPr>
        <w:spacing w:line="252" w:lineRule="exact"/>
        <w:ind w:left="567"/>
        <w:jc w:val="both"/>
        <w:rPr>
          <w:rFonts w:ascii="Times New Roman" w:eastAsia="Arial" w:hAnsi="Times New Roman" w:cs="Times New Roman"/>
          <w:spacing w:val="-2"/>
          <w:sz w:val="24"/>
          <w:szCs w:val="24"/>
        </w:rPr>
      </w:pPr>
      <w:r w:rsidRPr="00EE26A9">
        <w:rPr>
          <w:rFonts w:ascii="Times New Roman" w:eastAsia="Arial" w:hAnsi="Times New Roman" w:cs="Times New Roman"/>
          <w:spacing w:val="-2"/>
          <w:sz w:val="24"/>
          <w:szCs w:val="24"/>
        </w:rPr>
        <w:t xml:space="preserve">Naručitelj će, na temelju uredno izvršene usluge i ispostavljenih računa, izvršiti plaćanje u roku od trideset (30) dana od dana zaprimanja e-računa u strukturiranom elektroničkom obliku putem centralnog informacijskog posrednika (FINA), na IBAN ponuditelja. </w:t>
      </w:r>
    </w:p>
    <w:p w14:paraId="5916942A" w14:textId="77777777" w:rsidR="00280282" w:rsidRPr="00280282" w:rsidRDefault="00280282" w:rsidP="00280282">
      <w:pPr>
        <w:spacing w:line="252" w:lineRule="exact"/>
        <w:ind w:left="510"/>
        <w:jc w:val="both"/>
        <w:rPr>
          <w:rFonts w:ascii="Times New Roman" w:eastAsia="Arial" w:hAnsi="Times New Roman" w:cs="Times New Roman"/>
          <w:spacing w:val="-2"/>
          <w:sz w:val="24"/>
          <w:szCs w:val="24"/>
        </w:rPr>
      </w:pPr>
    </w:p>
    <w:p w14:paraId="2FE7AE37" w14:textId="77777777" w:rsidR="007D200C" w:rsidRPr="003044E9" w:rsidRDefault="007D200C" w:rsidP="007D200C">
      <w:pPr>
        <w:spacing w:line="252" w:lineRule="exact"/>
        <w:ind w:left="567"/>
        <w:jc w:val="both"/>
        <w:rPr>
          <w:rFonts w:ascii="Times New Roman" w:eastAsia="Calibri" w:hAnsi="Times New Roman" w:cs="Times New Roman"/>
          <w:spacing w:val="-2"/>
          <w:sz w:val="24"/>
          <w:szCs w:val="24"/>
        </w:rPr>
      </w:pPr>
      <w:r w:rsidRPr="003044E9">
        <w:rPr>
          <w:rFonts w:ascii="Times New Roman" w:eastAsia="Arial" w:hAnsi="Times New Roman" w:cs="Times New Roman"/>
          <w:spacing w:val="-2"/>
          <w:sz w:val="24"/>
          <w:szCs w:val="24"/>
        </w:rPr>
        <w:t>Plaćanje će se obavljati  u dva (2) obroka i to</w:t>
      </w:r>
      <w:r w:rsidRPr="003044E9">
        <w:rPr>
          <w:rFonts w:ascii="Times New Roman" w:eastAsia="Calibri" w:hAnsi="Times New Roman" w:cs="Times New Roman"/>
          <w:spacing w:val="-2"/>
          <w:sz w:val="24"/>
          <w:szCs w:val="24"/>
        </w:rPr>
        <w:t>:</w:t>
      </w:r>
    </w:p>
    <w:p w14:paraId="66133970" w14:textId="77777777" w:rsidR="007D200C" w:rsidRPr="003044E9" w:rsidRDefault="007D200C" w:rsidP="007D200C">
      <w:pPr>
        <w:numPr>
          <w:ilvl w:val="0"/>
          <w:numId w:val="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1. obrok u iznosu od __________ kuna </w:t>
      </w:r>
      <w:r w:rsidRPr="003044E9">
        <w:rPr>
          <w:rFonts w:ascii="Times New Roman" w:eastAsia="Arial" w:hAnsi="Times New Roman" w:cs="Times New Roman"/>
          <w:spacing w:val="-2"/>
          <w:sz w:val="24"/>
          <w:szCs w:val="24"/>
        </w:rPr>
        <w:t>po prikupljenim i obrađenim podacima</w:t>
      </w:r>
      <w:r>
        <w:rPr>
          <w:rFonts w:ascii="Times New Roman" w:eastAsia="Arial" w:hAnsi="Times New Roman" w:cs="Times New Roman"/>
          <w:spacing w:val="-2"/>
          <w:sz w:val="24"/>
          <w:szCs w:val="24"/>
        </w:rPr>
        <w:t xml:space="preserve"> (</w:t>
      </w:r>
      <w:r w:rsidRPr="003044E9">
        <w:rPr>
          <w:rFonts w:ascii="Times New Roman" w:eastAsia="Arial" w:hAnsi="Times New Roman" w:cs="Times New Roman"/>
          <w:spacing w:val="-2"/>
          <w:sz w:val="24"/>
          <w:szCs w:val="24"/>
        </w:rPr>
        <w:t>stav</w:t>
      </w:r>
      <w:r>
        <w:rPr>
          <w:rFonts w:ascii="Times New Roman" w:eastAsia="Arial" w:hAnsi="Times New Roman" w:cs="Times New Roman"/>
          <w:spacing w:val="-2"/>
          <w:sz w:val="24"/>
          <w:szCs w:val="24"/>
        </w:rPr>
        <w:t>ak</w:t>
      </w:r>
      <w:r w:rsidRPr="003044E9">
        <w:rPr>
          <w:rFonts w:ascii="Times New Roman" w:eastAsia="Arial" w:hAnsi="Times New Roman" w:cs="Times New Roman"/>
          <w:spacing w:val="-2"/>
          <w:sz w:val="24"/>
          <w:szCs w:val="24"/>
        </w:rPr>
        <w:t xml:space="preserve"> 1. Troškovnika</w:t>
      </w:r>
      <w:r>
        <w:rPr>
          <w:rFonts w:ascii="Times New Roman" w:eastAsia="Arial" w:hAnsi="Times New Roman" w:cs="Times New Roman"/>
          <w:spacing w:val="-2"/>
          <w:sz w:val="24"/>
          <w:szCs w:val="24"/>
        </w:rPr>
        <w:t>)</w:t>
      </w:r>
    </w:p>
    <w:p w14:paraId="0A8F6624" w14:textId="591603C0" w:rsidR="007D200C" w:rsidRPr="003044E9" w:rsidRDefault="007D200C" w:rsidP="007D200C">
      <w:pPr>
        <w:numPr>
          <w:ilvl w:val="0"/>
          <w:numId w:val="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2. obrok u iznosu od _________ kuna </w:t>
      </w:r>
      <w:r w:rsidRPr="003044E9">
        <w:rPr>
          <w:rFonts w:ascii="Times New Roman" w:eastAsia="Arial" w:hAnsi="Times New Roman" w:cs="Times New Roman"/>
          <w:spacing w:val="-2"/>
          <w:sz w:val="24"/>
          <w:szCs w:val="24"/>
        </w:rPr>
        <w:t xml:space="preserve">po </w:t>
      </w:r>
      <w:r>
        <w:rPr>
          <w:rFonts w:ascii="Times New Roman" w:eastAsia="Arial" w:hAnsi="Times New Roman" w:cs="Times New Roman"/>
          <w:spacing w:val="-2"/>
          <w:sz w:val="24"/>
          <w:szCs w:val="24"/>
        </w:rPr>
        <w:t>izrad</w:t>
      </w:r>
      <w:r w:rsidR="00092FC0">
        <w:rPr>
          <w:rFonts w:ascii="Times New Roman" w:eastAsia="Arial" w:hAnsi="Times New Roman" w:cs="Times New Roman"/>
          <w:spacing w:val="-2"/>
          <w:sz w:val="24"/>
          <w:szCs w:val="24"/>
        </w:rPr>
        <w:t>i</w:t>
      </w:r>
      <w:r>
        <w:rPr>
          <w:rFonts w:ascii="Times New Roman" w:eastAsia="Arial" w:hAnsi="Times New Roman" w:cs="Times New Roman"/>
          <w:spacing w:val="-2"/>
          <w:sz w:val="24"/>
          <w:szCs w:val="24"/>
        </w:rPr>
        <w:t xml:space="preserve"> i usvajanj</w:t>
      </w:r>
      <w:r w:rsidR="00092FC0">
        <w:rPr>
          <w:rFonts w:ascii="Times New Roman" w:eastAsia="Arial" w:hAnsi="Times New Roman" w:cs="Times New Roman"/>
          <w:spacing w:val="-2"/>
          <w:sz w:val="24"/>
          <w:szCs w:val="24"/>
        </w:rPr>
        <w:t>u</w:t>
      </w:r>
      <w:r>
        <w:rPr>
          <w:rFonts w:ascii="Times New Roman" w:eastAsia="Arial" w:hAnsi="Times New Roman" w:cs="Times New Roman"/>
          <w:spacing w:val="-2"/>
          <w:sz w:val="24"/>
          <w:szCs w:val="24"/>
        </w:rPr>
        <w:t xml:space="preserve"> Procjene rizika (</w:t>
      </w:r>
      <w:r w:rsidRPr="003044E9">
        <w:rPr>
          <w:rFonts w:ascii="Times New Roman" w:eastAsia="Arial" w:hAnsi="Times New Roman" w:cs="Times New Roman"/>
          <w:spacing w:val="-2"/>
          <w:sz w:val="24"/>
          <w:szCs w:val="24"/>
        </w:rPr>
        <w:t>u stavci 2. Troškovnika</w:t>
      </w:r>
      <w:r>
        <w:rPr>
          <w:rFonts w:ascii="Times New Roman" w:eastAsia="Arial" w:hAnsi="Times New Roman" w:cs="Times New Roman"/>
          <w:spacing w:val="-2"/>
          <w:sz w:val="24"/>
          <w:szCs w:val="24"/>
        </w:rPr>
        <w:t>).</w:t>
      </w:r>
      <w:r w:rsidRPr="003044E9">
        <w:rPr>
          <w:rFonts w:ascii="Times New Roman" w:eastAsia="Arial" w:hAnsi="Times New Roman" w:cs="Times New Roman"/>
          <w:spacing w:val="-2"/>
          <w:sz w:val="24"/>
          <w:szCs w:val="24"/>
        </w:rPr>
        <w:t xml:space="preserve"> </w:t>
      </w:r>
    </w:p>
    <w:p w14:paraId="3A4E2E7F" w14:textId="311058F4" w:rsidR="007D200C" w:rsidRDefault="007D200C" w:rsidP="007D200C">
      <w:pPr>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Na </w:t>
      </w:r>
      <w:r w:rsidR="00A632DB">
        <w:rPr>
          <w:rFonts w:ascii="Times New Roman" w:eastAsia="Arial" w:hAnsi="Times New Roman" w:cs="Times New Roman"/>
          <w:spacing w:val="-2"/>
          <w:sz w:val="24"/>
          <w:szCs w:val="24"/>
        </w:rPr>
        <w:t xml:space="preserve">gore </w:t>
      </w:r>
      <w:r w:rsidR="00BC0EB1">
        <w:rPr>
          <w:rFonts w:ascii="Times New Roman" w:eastAsia="Arial" w:hAnsi="Times New Roman" w:cs="Times New Roman"/>
          <w:spacing w:val="-2"/>
          <w:sz w:val="24"/>
          <w:szCs w:val="24"/>
        </w:rPr>
        <w:t xml:space="preserve">navedene </w:t>
      </w:r>
      <w:r>
        <w:rPr>
          <w:rFonts w:ascii="Times New Roman" w:eastAsia="Arial" w:hAnsi="Times New Roman" w:cs="Times New Roman"/>
          <w:spacing w:val="-2"/>
          <w:sz w:val="24"/>
          <w:szCs w:val="24"/>
        </w:rPr>
        <w:t>iznose zaračunava se PDV po važećoj stopi.</w:t>
      </w:r>
    </w:p>
    <w:p w14:paraId="645A998C" w14:textId="77777777" w:rsidR="007D200C" w:rsidRDefault="007D200C" w:rsidP="007D200C">
      <w:pPr>
        <w:ind w:left="567"/>
        <w:jc w:val="both"/>
        <w:rPr>
          <w:rFonts w:ascii="Times New Roman" w:eastAsia="Arial" w:hAnsi="Times New Roman" w:cs="Times New Roman"/>
          <w:spacing w:val="-2"/>
          <w:sz w:val="24"/>
          <w:szCs w:val="24"/>
        </w:rPr>
      </w:pPr>
    </w:p>
    <w:p w14:paraId="02C180C8" w14:textId="77777777" w:rsidR="007D200C" w:rsidRDefault="007D200C" w:rsidP="007D200C">
      <w:pPr>
        <w:ind w:left="567"/>
        <w:jc w:val="both"/>
        <w:rPr>
          <w:rFonts w:ascii="Times New Roman" w:eastAsia="Arial" w:hAnsi="Times New Roman" w:cs="Times New Roman"/>
          <w:sz w:val="24"/>
          <w:szCs w:val="24"/>
        </w:rPr>
      </w:pPr>
      <w:r w:rsidRPr="003044E9">
        <w:rPr>
          <w:rFonts w:ascii="Times New Roman" w:eastAsia="Arial" w:hAnsi="Times New Roman" w:cs="Times New Roman"/>
          <w:spacing w:val="-2"/>
          <w:sz w:val="24"/>
          <w:szCs w:val="24"/>
        </w:rPr>
        <w:t xml:space="preserve">Račun treba glasiti na: ZADARSKA ŽUPANIJA, Božidara </w:t>
      </w:r>
      <w:proofErr w:type="spellStart"/>
      <w:r w:rsidRPr="003044E9">
        <w:rPr>
          <w:rFonts w:ascii="Times New Roman" w:eastAsia="Arial" w:hAnsi="Times New Roman" w:cs="Times New Roman"/>
          <w:spacing w:val="-2"/>
          <w:sz w:val="24"/>
          <w:szCs w:val="24"/>
        </w:rPr>
        <w:t>Petranovića</w:t>
      </w:r>
      <w:proofErr w:type="spellEnd"/>
      <w:r w:rsidRPr="003044E9">
        <w:rPr>
          <w:rFonts w:ascii="Times New Roman" w:eastAsia="Arial" w:hAnsi="Times New Roman" w:cs="Times New Roman"/>
          <w:spacing w:val="-2"/>
          <w:sz w:val="24"/>
          <w:szCs w:val="24"/>
        </w:rPr>
        <w:t xml:space="preserve"> 8, 23000 Zadar, s pozivom na broj ugovora o nabavi. </w:t>
      </w:r>
      <w:r w:rsidRPr="003044E9">
        <w:rPr>
          <w:rFonts w:ascii="Times New Roman" w:eastAsia="Arial" w:hAnsi="Times New Roman" w:cs="Times New Roman"/>
          <w:spacing w:val="-1"/>
          <w:sz w:val="24"/>
          <w:szCs w:val="24"/>
        </w:rPr>
        <w:t xml:space="preserve">U privitku računa mora biti priložen </w:t>
      </w:r>
      <w:r w:rsidRPr="003044E9">
        <w:rPr>
          <w:rFonts w:ascii="Times New Roman" w:eastAsia="Arial" w:hAnsi="Times New Roman" w:cs="Times New Roman"/>
          <w:sz w:val="24"/>
          <w:szCs w:val="24"/>
        </w:rPr>
        <w:t xml:space="preserve">Zapisnik o uredno izvršenom dijelu usluge, ovjeren od strane </w:t>
      </w:r>
      <w:r>
        <w:rPr>
          <w:rFonts w:ascii="Times New Roman" w:eastAsia="Arial" w:hAnsi="Times New Roman" w:cs="Times New Roman"/>
          <w:sz w:val="24"/>
          <w:szCs w:val="24"/>
        </w:rPr>
        <w:t>N</w:t>
      </w:r>
      <w:r w:rsidRPr="003044E9">
        <w:rPr>
          <w:rFonts w:ascii="Times New Roman" w:eastAsia="Arial" w:hAnsi="Times New Roman" w:cs="Times New Roman"/>
          <w:sz w:val="24"/>
          <w:szCs w:val="24"/>
        </w:rPr>
        <w:t>aručitelja i Ovlaštenika.</w:t>
      </w:r>
    </w:p>
    <w:p w14:paraId="5A0EB9F5" w14:textId="77777777" w:rsidR="005954E0" w:rsidRDefault="005954E0" w:rsidP="007D200C">
      <w:pPr>
        <w:ind w:left="567"/>
        <w:jc w:val="both"/>
        <w:rPr>
          <w:rFonts w:ascii="Times New Roman" w:eastAsia="Arial" w:hAnsi="Times New Roman" w:cs="Times New Roman"/>
          <w:sz w:val="24"/>
          <w:szCs w:val="24"/>
        </w:rPr>
      </w:pPr>
    </w:p>
    <w:p w14:paraId="12254EC4" w14:textId="77777777" w:rsidR="005954E0" w:rsidRPr="003044E9" w:rsidRDefault="005954E0" w:rsidP="005954E0">
      <w:pPr>
        <w:spacing w:line="252" w:lineRule="exact"/>
        <w:ind w:left="567"/>
        <w:jc w:val="both"/>
        <w:rPr>
          <w:rFonts w:ascii="Times New Roman" w:eastAsia="Arial" w:hAnsi="Times New Roman" w:cs="Times New Roman"/>
          <w:spacing w:val="-2"/>
          <w:sz w:val="24"/>
          <w:szCs w:val="24"/>
        </w:rPr>
      </w:pPr>
      <w:r w:rsidRPr="003044E9">
        <w:rPr>
          <w:rFonts w:ascii="Times New Roman" w:eastAsia="Arial" w:hAnsi="Times New Roman" w:cs="Times New Roman"/>
          <w:spacing w:val="-2"/>
          <w:sz w:val="24"/>
          <w:szCs w:val="24"/>
        </w:rPr>
        <w:t>Predujam je isključen, kao i traženje sredstava osiguranja plaćanja od strane gospodarskog subjekta.</w:t>
      </w:r>
    </w:p>
    <w:p w14:paraId="0200CD57" w14:textId="32DC39D1" w:rsidR="005954E0" w:rsidRDefault="005954E0" w:rsidP="005954E0">
      <w:pPr>
        <w:ind w:left="567"/>
        <w:jc w:val="both"/>
        <w:rPr>
          <w:rFonts w:ascii="Times New Roman" w:eastAsia="Arial" w:hAnsi="Times New Roman" w:cs="Times New Roman"/>
          <w:sz w:val="24"/>
          <w:szCs w:val="24"/>
        </w:rPr>
      </w:pPr>
      <w:r w:rsidRPr="003044E9">
        <w:rPr>
          <w:rFonts w:ascii="Times New Roman" w:eastAsia="Arial" w:hAnsi="Times New Roman" w:cs="Times New Roman"/>
          <w:spacing w:val="-2"/>
          <w:sz w:val="24"/>
          <w:szCs w:val="24"/>
        </w:rPr>
        <w:t>Na zakašnjele uplate Ovlaštenik ima pravo Naručitelju obračunati zakonsku zateznu kamatu. U slučaju slanja opomena odabrani ponuditelj nema pravo na naplatu troškova opomena</w:t>
      </w:r>
    </w:p>
    <w:p w14:paraId="547621DE" w14:textId="77777777" w:rsidR="007D200C" w:rsidRPr="00181B9A" w:rsidRDefault="007D200C" w:rsidP="007D200C">
      <w:pPr>
        <w:spacing w:line="252" w:lineRule="exact"/>
        <w:ind w:left="927"/>
        <w:jc w:val="both"/>
        <w:rPr>
          <w:rFonts w:ascii="Times New Roman" w:eastAsia="Arial" w:hAnsi="Times New Roman" w:cs="Times New Roman"/>
          <w:spacing w:val="-2"/>
          <w:sz w:val="24"/>
          <w:szCs w:val="24"/>
          <w:highlight w:val="yellow"/>
        </w:rPr>
      </w:pPr>
    </w:p>
    <w:p w14:paraId="0CFF0B97" w14:textId="77777777" w:rsidR="0028749E" w:rsidRPr="0028749E" w:rsidRDefault="0028749E" w:rsidP="00874C36">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45" w:name="_Toc510095182"/>
      <w:bookmarkStart w:id="46" w:name="_Toc106110856"/>
      <w:r w:rsidRPr="0028749E">
        <w:rPr>
          <w:rFonts w:ascii="Times New Roman" w:eastAsia="Arial" w:hAnsi="Times New Roman" w:cs="Times New Roman"/>
          <w:b/>
          <w:bCs/>
          <w:spacing w:val="-1"/>
          <w:sz w:val="24"/>
          <w:u w:val="thick" w:color="000000"/>
        </w:rPr>
        <w:t>UPUTA O ISPRAVNOM NAČINU IZRADE PONUDE</w:t>
      </w:r>
      <w:bookmarkEnd w:id="45"/>
      <w:bookmarkEnd w:id="46"/>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874C36">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08FB0495" w:rsidR="0028749E" w:rsidRDefault="0028749E" w:rsidP="00874C36">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71793E">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47" w:name="_Toc510095183"/>
      <w:r>
        <w:rPr>
          <w:rFonts w:ascii="Times New Roman" w:eastAsia="Arial" w:hAnsi="Times New Roman" w:cs="Times New Roman"/>
          <w:b/>
          <w:bCs/>
          <w:spacing w:val="-1"/>
          <w:sz w:val="24"/>
          <w:szCs w:val="24"/>
          <w:u w:val="thick" w:color="000000"/>
        </w:rPr>
        <w:t xml:space="preserve"> </w:t>
      </w:r>
      <w:bookmarkStart w:id="48" w:name="_Toc106110857"/>
      <w:r w:rsidR="0028749E" w:rsidRPr="0028749E">
        <w:rPr>
          <w:rFonts w:ascii="Times New Roman" w:eastAsia="Arial" w:hAnsi="Times New Roman" w:cs="Times New Roman"/>
          <w:b/>
          <w:bCs/>
          <w:spacing w:val="-1"/>
          <w:sz w:val="24"/>
          <w:szCs w:val="24"/>
          <w:u w:val="thick" w:color="000000"/>
        </w:rPr>
        <w:t>Sadržaj ponude</w:t>
      </w:r>
      <w:bookmarkEnd w:id="47"/>
      <w:bookmarkEnd w:id="48"/>
    </w:p>
    <w:p w14:paraId="52AC179B"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34303B17" w14:textId="77777777" w:rsidR="006935F2" w:rsidRDefault="0028749E" w:rsidP="0071793E">
      <w:pPr>
        <w:numPr>
          <w:ilvl w:val="0"/>
          <w:numId w:val="7"/>
        </w:numPr>
        <w:spacing w:line="252" w:lineRule="exact"/>
        <w:ind w:left="927"/>
        <w:jc w:val="both"/>
        <w:rPr>
          <w:rFonts w:ascii="Times New Roman" w:eastAsia="Arial" w:hAnsi="Times New Roman" w:cs="Times New Roman"/>
          <w:spacing w:val="-2"/>
          <w:sz w:val="24"/>
          <w:szCs w:val="24"/>
        </w:rPr>
      </w:pPr>
      <w:r w:rsidRPr="006935F2">
        <w:rPr>
          <w:rFonts w:ascii="Times New Roman" w:eastAsia="Arial" w:hAnsi="Times New Roman" w:cs="Times New Roman"/>
          <w:spacing w:val="-2"/>
          <w:sz w:val="24"/>
          <w:szCs w:val="24"/>
        </w:rPr>
        <w:t xml:space="preserve">Ponudbeni list (ispunjen, potpisan i </w:t>
      </w:r>
      <w:proofErr w:type="spellStart"/>
      <w:r w:rsidRPr="006935F2">
        <w:rPr>
          <w:rFonts w:ascii="Times New Roman" w:eastAsia="Arial" w:hAnsi="Times New Roman" w:cs="Times New Roman"/>
          <w:spacing w:val="-2"/>
          <w:sz w:val="24"/>
          <w:szCs w:val="24"/>
        </w:rPr>
        <w:t>pečatiran</w:t>
      </w:r>
      <w:proofErr w:type="spellEnd"/>
      <w:r w:rsidRPr="006935F2">
        <w:rPr>
          <w:rFonts w:ascii="Times New Roman" w:eastAsia="Arial" w:hAnsi="Times New Roman" w:cs="Times New Roman"/>
          <w:spacing w:val="-2"/>
          <w:sz w:val="24"/>
          <w:szCs w:val="24"/>
        </w:rPr>
        <w:t xml:space="preserve"> od strane ovlaštene osobe ponuditelja),</w:t>
      </w:r>
    </w:p>
    <w:p w14:paraId="6835EE80" w14:textId="77C15DA2" w:rsidR="00240AF6" w:rsidRDefault="00240AF6" w:rsidP="00240AF6">
      <w:pPr>
        <w:numPr>
          <w:ilvl w:val="0"/>
          <w:numId w:val="7"/>
        </w:numPr>
        <w:spacing w:line="252" w:lineRule="exact"/>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lastRenderedPageBreak/>
        <w:t>Troškovnik (</w:t>
      </w:r>
      <w:r w:rsidRPr="006935F2">
        <w:rPr>
          <w:rFonts w:ascii="Times New Roman" w:eastAsia="Arial" w:hAnsi="Times New Roman" w:cs="Times New Roman"/>
          <w:spacing w:val="-2"/>
          <w:sz w:val="24"/>
          <w:szCs w:val="24"/>
        </w:rPr>
        <w:t xml:space="preserve">ispunjen, potpisan i </w:t>
      </w:r>
      <w:proofErr w:type="spellStart"/>
      <w:r w:rsidRPr="006935F2">
        <w:rPr>
          <w:rFonts w:ascii="Times New Roman" w:eastAsia="Arial" w:hAnsi="Times New Roman" w:cs="Times New Roman"/>
          <w:spacing w:val="-2"/>
          <w:sz w:val="24"/>
          <w:szCs w:val="24"/>
        </w:rPr>
        <w:t>pečatiran</w:t>
      </w:r>
      <w:proofErr w:type="spellEnd"/>
      <w:r w:rsidRPr="006935F2">
        <w:rPr>
          <w:rFonts w:ascii="Times New Roman" w:eastAsia="Arial" w:hAnsi="Times New Roman" w:cs="Times New Roman"/>
          <w:spacing w:val="-2"/>
          <w:sz w:val="24"/>
          <w:szCs w:val="24"/>
        </w:rPr>
        <w:t xml:space="preserve"> od strane ovlaštene osobe ponuditelja</w:t>
      </w:r>
      <w:r>
        <w:rPr>
          <w:rFonts w:ascii="Times New Roman" w:eastAsia="Arial" w:hAnsi="Times New Roman" w:cs="Times New Roman"/>
          <w:spacing w:val="-2"/>
          <w:sz w:val="24"/>
          <w:szCs w:val="24"/>
        </w:rPr>
        <w:t>),</w:t>
      </w:r>
    </w:p>
    <w:p w14:paraId="6679EE56" w14:textId="3D933FDD" w:rsidR="0028749E" w:rsidRDefault="0028749E" w:rsidP="0071793E">
      <w:pPr>
        <w:numPr>
          <w:ilvl w:val="0"/>
          <w:numId w:val="7"/>
        </w:numPr>
        <w:spacing w:line="252" w:lineRule="exact"/>
        <w:ind w:left="927"/>
        <w:jc w:val="both"/>
        <w:rPr>
          <w:rFonts w:ascii="Times New Roman" w:eastAsia="Arial" w:hAnsi="Times New Roman" w:cs="Times New Roman"/>
          <w:spacing w:val="-2"/>
          <w:sz w:val="24"/>
          <w:szCs w:val="24"/>
        </w:rPr>
      </w:pPr>
      <w:r w:rsidRPr="00F568E0">
        <w:rPr>
          <w:rFonts w:ascii="Times New Roman" w:eastAsia="Arial" w:hAnsi="Times New Roman" w:cs="Times New Roman"/>
          <w:spacing w:val="-2"/>
          <w:sz w:val="24"/>
          <w:szCs w:val="24"/>
        </w:rPr>
        <w:t xml:space="preserve">Ostale dokumente tražene </w:t>
      </w:r>
      <w:r w:rsidR="009B702F">
        <w:rPr>
          <w:rFonts w:ascii="Times New Roman" w:eastAsia="Arial" w:hAnsi="Times New Roman" w:cs="Times New Roman"/>
          <w:spacing w:val="-2"/>
          <w:sz w:val="24"/>
          <w:szCs w:val="24"/>
        </w:rPr>
        <w:t>ovim Po</w:t>
      </w:r>
      <w:r w:rsidR="003C0EA2">
        <w:rPr>
          <w:rFonts w:ascii="Times New Roman" w:eastAsia="Arial" w:hAnsi="Times New Roman" w:cs="Times New Roman"/>
          <w:spacing w:val="-2"/>
          <w:sz w:val="24"/>
          <w:szCs w:val="24"/>
        </w:rPr>
        <w:t>zivom (točke 3., 4. i 5.)</w:t>
      </w:r>
    </w:p>
    <w:p w14:paraId="7B2B09C6" w14:textId="77777777" w:rsid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71793E">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49" w:name="_Toc510095184"/>
      <w:r w:rsidRPr="00F568E0">
        <w:rPr>
          <w:rFonts w:ascii="Times New Roman" w:eastAsia="Arial" w:hAnsi="Times New Roman" w:cs="Times New Roman"/>
          <w:b/>
          <w:bCs/>
          <w:spacing w:val="-1"/>
          <w:sz w:val="24"/>
          <w:szCs w:val="24"/>
          <w:u w:val="thick" w:color="000000"/>
        </w:rPr>
        <w:t xml:space="preserve"> </w:t>
      </w:r>
      <w:bookmarkStart w:id="50" w:name="_Toc106110858"/>
      <w:r w:rsidR="0028749E" w:rsidRPr="00F568E0">
        <w:rPr>
          <w:rFonts w:ascii="Times New Roman" w:eastAsia="Arial" w:hAnsi="Times New Roman" w:cs="Times New Roman"/>
          <w:b/>
          <w:bCs/>
          <w:spacing w:val="-1"/>
          <w:sz w:val="24"/>
          <w:szCs w:val="24"/>
          <w:u w:val="thick" w:color="000000"/>
        </w:rPr>
        <w:t>Način izrade ponude</w:t>
      </w:r>
      <w:bookmarkEnd w:id="49"/>
      <w:bookmarkEnd w:id="50"/>
    </w:p>
    <w:p w14:paraId="3D24E182"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5994418" w14:textId="77777777" w:rsidR="005954E0" w:rsidRPr="0028749E" w:rsidRDefault="005954E0" w:rsidP="0071793E">
      <w:pPr>
        <w:spacing w:line="252" w:lineRule="exact"/>
        <w:ind w:left="567"/>
        <w:jc w:val="both"/>
        <w:rPr>
          <w:rFonts w:ascii="Times New Roman" w:eastAsia="Arial" w:hAnsi="Times New Roman" w:cs="Times New Roman"/>
          <w:spacing w:val="-2"/>
          <w:sz w:val="24"/>
          <w:szCs w:val="24"/>
        </w:rPr>
      </w:pPr>
    </w:p>
    <w:p w14:paraId="6B6CC6BC" w14:textId="77777777" w:rsidR="0028749E" w:rsidRPr="0028749E" w:rsidRDefault="0028749E" w:rsidP="0071793E">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51" w:name="_Toc510095185"/>
      <w:bookmarkStart w:id="52" w:name="_Toc106110859"/>
      <w:r w:rsidRPr="0028749E">
        <w:rPr>
          <w:rFonts w:ascii="Times New Roman" w:eastAsia="Arial" w:hAnsi="Times New Roman" w:cs="Times New Roman"/>
          <w:b/>
          <w:bCs/>
          <w:spacing w:val="-1"/>
          <w:sz w:val="24"/>
          <w:u w:val="thick" w:color="000000"/>
        </w:rPr>
        <w:t>NAČIN DOSTAVE PONUDE</w:t>
      </w:r>
      <w:bookmarkEnd w:id="51"/>
      <w:bookmarkEnd w:id="52"/>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694EF4E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p>
    <w:p w14:paraId="010BA214"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574C0040" w14:textId="77777777" w:rsidR="009B702F" w:rsidRPr="0028749E" w:rsidRDefault="009B702F" w:rsidP="0071793E">
      <w:pPr>
        <w:spacing w:line="252" w:lineRule="exact"/>
        <w:ind w:left="567"/>
        <w:jc w:val="both"/>
        <w:rPr>
          <w:rFonts w:ascii="Times New Roman" w:eastAsia="Arial" w:hAnsi="Times New Roman" w:cs="Times New Roman"/>
          <w:spacing w:val="-2"/>
          <w:sz w:val="24"/>
          <w:szCs w:val="24"/>
        </w:rPr>
      </w:pPr>
    </w:p>
    <w:p w14:paraId="07FA29BF" w14:textId="77777777" w:rsidR="0028749E" w:rsidRPr="0028749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78F87A73" w14:textId="77777777" w:rsidR="0071793E" w:rsidRDefault="0028749E" w:rsidP="0071793E">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bookmarkStart w:id="53" w:name="_Toc510095186"/>
    </w:p>
    <w:p w14:paraId="633C7D66" w14:textId="77777777" w:rsidR="0071793E" w:rsidRDefault="0071793E" w:rsidP="0071793E">
      <w:pPr>
        <w:spacing w:line="252" w:lineRule="exact"/>
        <w:ind w:left="567"/>
        <w:jc w:val="both"/>
        <w:rPr>
          <w:rFonts w:ascii="Times New Roman" w:eastAsia="Arial" w:hAnsi="Times New Roman" w:cs="Times New Roman"/>
          <w:spacing w:val="-2"/>
          <w:sz w:val="24"/>
          <w:szCs w:val="24"/>
        </w:rPr>
      </w:pPr>
    </w:p>
    <w:p w14:paraId="3969E448" w14:textId="22A38C0C" w:rsidR="0028749E" w:rsidRPr="0071793E" w:rsidRDefault="0071793E" w:rsidP="0071793E">
      <w:pPr>
        <w:ind w:left="567"/>
        <w:jc w:val="both"/>
        <w:outlineLvl w:val="0"/>
        <w:rPr>
          <w:rFonts w:ascii="Times New Roman" w:eastAsia="Arial" w:hAnsi="Times New Roman" w:cs="Times New Roman"/>
          <w:b/>
          <w:bCs/>
          <w:spacing w:val="-1"/>
          <w:sz w:val="24"/>
          <w:szCs w:val="24"/>
          <w:u w:val="thick" w:color="000000"/>
        </w:rPr>
      </w:pPr>
      <w:bookmarkStart w:id="54" w:name="_Toc106110860"/>
      <w:r w:rsidRPr="0071793E">
        <w:rPr>
          <w:rFonts w:ascii="Times New Roman" w:eastAsia="Arial" w:hAnsi="Times New Roman" w:cs="Times New Roman"/>
          <w:b/>
          <w:bCs/>
          <w:spacing w:val="-1"/>
          <w:sz w:val="24"/>
          <w:szCs w:val="24"/>
          <w:u w:val="thick" w:color="000000"/>
        </w:rPr>
        <w:t>10.1.</w:t>
      </w:r>
      <w:r w:rsidR="0028749E" w:rsidRPr="0071793E">
        <w:rPr>
          <w:rFonts w:ascii="Times New Roman" w:eastAsia="Arial" w:hAnsi="Times New Roman" w:cs="Times New Roman"/>
          <w:b/>
          <w:bCs/>
          <w:spacing w:val="-1"/>
          <w:sz w:val="24"/>
          <w:szCs w:val="24"/>
          <w:u w:val="thick" w:color="000000"/>
        </w:rPr>
        <w:t>Mjesto dostave ponude</w:t>
      </w:r>
      <w:bookmarkEnd w:id="53"/>
      <w:bookmarkEnd w:id="54"/>
    </w:p>
    <w:p w14:paraId="51E94984" w14:textId="77777777" w:rsidR="0028749E" w:rsidRPr="0028749E" w:rsidRDefault="0028749E" w:rsidP="002A3031">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40619A" w:rsidR="0028749E" w:rsidRPr="0028749E" w:rsidRDefault="0071793E" w:rsidP="0071793E">
      <w:pPr>
        <w:ind w:left="567"/>
        <w:jc w:val="both"/>
        <w:outlineLvl w:val="0"/>
        <w:rPr>
          <w:rFonts w:ascii="Times New Roman" w:eastAsia="Arial" w:hAnsi="Times New Roman" w:cs="Times New Roman"/>
          <w:b/>
          <w:bCs/>
          <w:spacing w:val="-1"/>
          <w:sz w:val="24"/>
          <w:szCs w:val="24"/>
          <w:u w:val="thick" w:color="000000"/>
        </w:rPr>
      </w:pPr>
      <w:bookmarkStart w:id="55" w:name="_Toc510095187"/>
      <w:bookmarkStart w:id="56" w:name="_Toc106110861"/>
      <w:r>
        <w:rPr>
          <w:rFonts w:ascii="Times New Roman" w:eastAsia="Arial" w:hAnsi="Times New Roman" w:cs="Times New Roman"/>
          <w:b/>
          <w:bCs/>
          <w:spacing w:val="-1"/>
          <w:sz w:val="24"/>
          <w:szCs w:val="24"/>
          <w:u w:val="thick" w:color="000000"/>
        </w:rPr>
        <w:t>10.2.</w:t>
      </w:r>
      <w:r w:rsidR="0028749E" w:rsidRPr="0028749E">
        <w:rPr>
          <w:rFonts w:ascii="Times New Roman" w:eastAsia="Arial" w:hAnsi="Times New Roman" w:cs="Times New Roman"/>
          <w:b/>
          <w:bCs/>
          <w:spacing w:val="-1"/>
          <w:sz w:val="24"/>
          <w:szCs w:val="24"/>
          <w:u w:val="thick" w:color="000000"/>
        </w:rPr>
        <w:t>Način dostave ponude</w:t>
      </w:r>
      <w:bookmarkEnd w:id="55"/>
      <w:bookmarkEnd w:id="56"/>
    </w:p>
    <w:p w14:paraId="0A6AC493" w14:textId="2CB577CE" w:rsidR="0028749E" w:rsidRPr="0028749E" w:rsidRDefault="0028749E" w:rsidP="0071793E">
      <w:pPr>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8C16A9">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2688A34E" w14:textId="77777777" w:rsidR="00A2474D" w:rsidRDefault="00A2474D" w:rsidP="0071793E">
      <w:pPr>
        <w:ind w:left="567"/>
        <w:jc w:val="both"/>
        <w:rPr>
          <w:rFonts w:ascii="Times New Roman" w:eastAsia="Arial" w:hAnsi="Times New Roman" w:cs="Times New Roman"/>
          <w:spacing w:val="-1"/>
          <w:sz w:val="24"/>
          <w:szCs w:val="24"/>
        </w:rPr>
      </w:pPr>
    </w:p>
    <w:p w14:paraId="5A044A03" w14:textId="77777777" w:rsidR="0028749E" w:rsidRPr="0028749E" w:rsidRDefault="0028749E" w:rsidP="0071793E">
      <w:pPr>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54E51ADB" w:rsidR="0028749E" w:rsidRPr="00A63D76" w:rsidRDefault="0028749E" w:rsidP="00A63D76">
      <w:pPr>
        <w:pStyle w:val="Odlomakpopisa"/>
        <w:numPr>
          <w:ilvl w:val="0"/>
          <w:numId w:val="19"/>
        </w:numPr>
        <w:ind w:left="927"/>
        <w:jc w:val="both"/>
        <w:rPr>
          <w:rFonts w:ascii="Times New Roman" w:eastAsia="Arial" w:hAnsi="Times New Roman" w:cs="Times New Roman"/>
          <w:spacing w:val="-1"/>
          <w:sz w:val="24"/>
          <w:szCs w:val="24"/>
        </w:rPr>
      </w:pPr>
      <w:r w:rsidRPr="00A63D76">
        <w:rPr>
          <w:rFonts w:ascii="Times New Roman" w:eastAsia="Arial" w:hAnsi="Times New Roman" w:cs="Times New Roman"/>
          <w:spacing w:val="-1"/>
          <w:sz w:val="24"/>
          <w:szCs w:val="24"/>
        </w:rPr>
        <w:t xml:space="preserve">na prednjoj strani omotnice: </w:t>
      </w:r>
    </w:p>
    <w:p w14:paraId="4AC1DF22" w14:textId="77777777" w:rsidR="0028749E" w:rsidRPr="0028749E" w:rsidRDefault="0028749E" w:rsidP="00A63D76">
      <w:pPr>
        <w:ind w:left="90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A63D76">
      <w:pPr>
        <w:ind w:left="90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 xml:space="preserve">Božidara </w:t>
      </w:r>
      <w:proofErr w:type="spellStart"/>
      <w:r w:rsidRPr="00515E8D">
        <w:rPr>
          <w:rFonts w:ascii="Times New Roman" w:eastAsia="Arial" w:hAnsi="Times New Roman" w:cs="Times New Roman"/>
          <w:spacing w:val="-1"/>
          <w:sz w:val="24"/>
          <w:szCs w:val="24"/>
        </w:rPr>
        <w:t>Petranovića</w:t>
      </w:r>
      <w:proofErr w:type="spellEnd"/>
      <w:r w:rsidRPr="00515E8D">
        <w:rPr>
          <w:rFonts w:ascii="Times New Roman" w:eastAsia="Arial" w:hAnsi="Times New Roman" w:cs="Times New Roman"/>
          <w:spacing w:val="-1"/>
          <w:sz w:val="24"/>
          <w:szCs w:val="24"/>
        </w:rPr>
        <w:t xml:space="preserve"> 8</w:t>
      </w:r>
    </w:p>
    <w:p w14:paraId="4D8E7F6C" w14:textId="62EDB928" w:rsidR="0028749E" w:rsidRPr="00515E8D" w:rsidRDefault="0028749E" w:rsidP="00A63D76">
      <w:pPr>
        <w:tabs>
          <w:tab w:val="left" w:pos="3963"/>
        </w:tabs>
        <w:ind w:left="90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r w:rsidR="00A2474D">
        <w:rPr>
          <w:rFonts w:ascii="Times New Roman" w:eastAsia="Arial" w:hAnsi="Times New Roman" w:cs="Times New Roman"/>
          <w:spacing w:val="-1"/>
          <w:sz w:val="24"/>
          <w:szCs w:val="24"/>
        </w:rPr>
        <w:tab/>
      </w:r>
    </w:p>
    <w:p w14:paraId="100EAD5A" w14:textId="4F3ABCEF" w:rsidR="003D5173" w:rsidRPr="00C6358B" w:rsidRDefault="0028749E" w:rsidP="00A63D76">
      <w:pPr>
        <w:ind w:left="90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C6358B">
        <w:rPr>
          <w:rFonts w:ascii="Times New Roman" w:eastAsia="Arial" w:hAnsi="Times New Roman" w:cs="Times New Roman"/>
          <w:spacing w:val="-1"/>
          <w:sz w:val="24"/>
          <w:szCs w:val="24"/>
        </w:rPr>
        <w:t xml:space="preserve">onuda </w:t>
      </w:r>
      <w:r w:rsidR="008C6476" w:rsidRPr="00515E8D">
        <w:rPr>
          <w:rFonts w:ascii="Times New Roman" w:eastAsia="Arial" w:hAnsi="Times New Roman" w:cs="Times New Roman"/>
          <w:spacing w:val="-1"/>
          <w:sz w:val="24"/>
          <w:szCs w:val="24"/>
        </w:rPr>
        <w:t>za nabavu</w:t>
      </w:r>
      <w:r w:rsidR="00C6358B">
        <w:rPr>
          <w:rFonts w:ascii="Times New Roman" w:eastAsia="Arial" w:hAnsi="Times New Roman" w:cs="Times New Roman"/>
          <w:spacing w:val="-1"/>
          <w:sz w:val="24"/>
          <w:szCs w:val="24"/>
        </w:rPr>
        <w:t xml:space="preserve"> usluge </w:t>
      </w:r>
      <w:r w:rsidR="00C6358B" w:rsidRPr="00C02BBE">
        <w:rPr>
          <w:rFonts w:ascii="Times New Roman" w:hAnsi="Times New Roman" w:cs="Times New Roman"/>
          <w:sz w:val="24"/>
        </w:rPr>
        <w:t xml:space="preserve">izrade </w:t>
      </w:r>
      <w:r w:rsidR="00930933" w:rsidRPr="00930933">
        <w:rPr>
          <w:rFonts w:ascii="Times New Roman" w:eastAsia="Arial" w:hAnsi="Times New Roman" w:cs="Times New Roman"/>
          <w:spacing w:val="-2"/>
          <w:sz w:val="24"/>
          <w:szCs w:val="24"/>
        </w:rPr>
        <w:t>Procjene rizika od velikih nesreća za Zadarsku županiju</w:t>
      </w:r>
      <w:r w:rsidR="00930933">
        <w:rPr>
          <w:rFonts w:ascii="Times New Roman" w:hAnsi="Times New Roman" w:cs="Times New Roman"/>
          <w:sz w:val="24"/>
          <w:szCs w:val="24"/>
        </w:rPr>
        <w:t xml:space="preserve"> </w:t>
      </w:r>
      <w:r w:rsidR="008C6476">
        <w:rPr>
          <w:rFonts w:ascii="Times New Roman" w:hAnsi="Times New Roman" w:cs="Times New Roman"/>
          <w:sz w:val="24"/>
          <w:szCs w:val="24"/>
        </w:rPr>
        <w:t xml:space="preserve">- </w:t>
      </w:r>
      <w:r w:rsidR="00C6358B" w:rsidRPr="00C6358B">
        <w:rPr>
          <w:rFonts w:ascii="Times New Roman" w:eastAsia="Arial" w:hAnsi="Times New Roman" w:cs="Times New Roman"/>
          <w:spacing w:val="-1"/>
          <w:sz w:val="24"/>
          <w:szCs w:val="24"/>
        </w:rPr>
        <w:t>N</w:t>
      </w:r>
      <w:r w:rsidR="008C6476" w:rsidRPr="00C6358B">
        <w:rPr>
          <w:rFonts w:ascii="Times New Roman" w:eastAsia="Arial" w:hAnsi="Times New Roman" w:cs="Times New Roman"/>
          <w:spacing w:val="-1"/>
          <w:sz w:val="24"/>
          <w:szCs w:val="24"/>
        </w:rPr>
        <w:t>E OTVARAJ</w:t>
      </w:r>
    </w:p>
    <w:p w14:paraId="1FD58CB6" w14:textId="5EFBAFCF" w:rsidR="0028749E" w:rsidRPr="00715127" w:rsidRDefault="00E14226" w:rsidP="00A63D76">
      <w:pPr>
        <w:ind w:left="90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5E2A92">
        <w:rPr>
          <w:rFonts w:ascii="Times New Roman" w:eastAsia="Arial" w:hAnsi="Times New Roman" w:cs="Times New Roman"/>
          <w:spacing w:val="-2"/>
          <w:sz w:val="24"/>
          <w:szCs w:val="24"/>
        </w:rPr>
        <w:t>27-22</w:t>
      </w:r>
      <w:r w:rsidR="0028749E" w:rsidRPr="00715127">
        <w:rPr>
          <w:rFonts w:ascii="Times New Roman" w:eastAsia="Arial" w:hAnsi="Times New Roman" w:cs="Times New Roman"/>
          <w:spacing w:val="-2"/>
          <w:sz w:val="24"/>
          <w:szCs w:val="24"/>
        </w:rPr>
        <w:t>-JN</w:t>
      </w:r>
    </w:p>
    <w:p w14:paraId="0B7192C1" w14:textId="77777777" w:rsidR="00503E67"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5F36A086" w:rsidR="0028749E" w:rsidRPr="005E2A92" w:rsidRDefault="0028749E" w:rsidP="005E2A92">
      <w:pPr>
        <w:pStyle w:val="Odlomakpopisa"/>
        <w:numPr>
          <w:ilvl w:val="0"/>
          <w:numId w:val="19"/>
        </w:numPr>
        <w:ind w:left="927"/>
        <w:jc w:val="both"/>
        <w:rPr>
          <w:rFonts w:ascii="Times New Roman" w:eastAsia="Arial" w:hAnsi="Times New Roman" w:cs="Times New Roman"/>
          <w:spacing w:val="-1"/>
          <w:sz w:val="24"/>
        </w:rPr>
      </w:pPr>
      <w:r w:rsidRPr="005E2A92">
        <w:rPr>
          <w:rFonts w:ascii="Times New Roman" w:eastAsia="Arial" w:hAnsi="Times New Roman" w:cs="Times New Roman"/>
          <w:spacing w:val="-1"/>
          <w:sz w:val="24"/>
        </w:rPr>
        <w:lastRenderedPageBreak/>
        <w:t xml:space="preserve">na poleđini ili u gornjem lijevom kutu omotnice: </w:t>
      </w:r>
    </w:p>
    <w:p w14:paraId="57673102" w14:textId="77777777" w:rsidR="0028749E" w:rsidRPr="005E2A92" w:rsidRDefault="0028749E" w:rsidP="005E2A92">
      <w:pPr>
        <w:ind w:left="907"/>
        <w:jc w:val="both"/>
        <w:rPr>
          <w:rFonts w:ascii="Times New Roman" w:eastAsia="Arial" w:hAnsi="Times New Roman" w:cs="Times New Roman"/>
          <w:spacing w:val="-1"/>
          <w:sz w:val="24"/>
        </w:rPr>
      </w:pPr>
      <w:r w:rsidRPr="005E2A92">
        <w:rPr>
          <w:rFonts w:ascii="Times New Roman" w:eastAsia="Arial" w:hAnsi="Times New Roman" w:cs="Times New Roman"/>
          <w:spacing w:val="-1"/>
          <w:sz w:val="24"/>
        </w:rPr>
        <w:t>Naziv i adresa ponuditelja</w:t>
      </w:r>
    </w:p>
    <w:p w14:paraId="2CCFFBE2" w14:textId="77777777" w:rsidR="0028749E" w:rsidRPr="005E2A92" w:rsidRDefault="0028749E" w:rsidP="005E2A92">
      <w:pPr>
        <w:ind w:left="907"/>
        <w:jc w:val="both"/>
        <w:rPr>
          <w:rFonts w:ascii="Times New Roman" w:eastAsia="Arial" w:hAnsi="Times New Roman" w:cs="Times New Roman"/>
          <w:spacing w:val="-1"/>
          <w:sz w:val="24"/>
        </w:rPr>
      </w:pPr>
      <w:r w:rsidRPr="005E2A92">
        <w:rPr>
          <w:rFonts w:ascii="Times New Roman" w:eastAsia="Arial" w:hAnsi="Times New Roman" w:cs="Times New Roman"/>
          <w:spacing w:val="-1"/>
          <w:sz w:val="24"/>
        </w:rPr>
        <w:t>OIB ponuditelja</w:t>
      </w:r>
    </w:p>
    <w:p w14:paraId="433C7395" w14:textId="77777777" w:rsidR="0071793E" w:rsidRDefault="0071793E" w:rsidP="005E2A92">
      <w:pPr>
        <w:ind w:left="567"/>
        <w:jc w:val="both"/>
        <w:outlineLvl w:val="0"/>
        <w:rPr>
          <w:rFonts w:ascii="Times New Roman" w:eastAsia="Arial" w:hAnsi="Times New Roman" w:cs="Times New Roman"/>
          <w:spacing w:val="-1"/>
        </w:rPr>
      </w:pPr>
      <w:bookmarkStart w:id="57" w:name="_Toc510095188"/>
    </w:p>
    <w:p w14:paraId="6AA3C095" w14:textId="6DF103FA" w:rsidR="0028749E" w:rsidRPr="005E2A92" w:rsidRDefault="0071793E" w:rsidP="005E2A92">
      <w:pPr>
        <w:ind w:left="567"/>
        <w:jc w:val="both"/>
        <w:outlineLvl w:val="0"/>
        <w:rPr>
          <w:rFonts w:ascii="Times New Roman" w:eastAsia="Arial" w:hAnsi="Times New Roman" w:cs="Times New Roman"/>
          <w:b/>
          <w:bCs/>
          <w:spacing w:val="-1"/>
          <w:sz w:val="24"/>
          <w:szCs w:val="24"/>
          <w:u w:val="thick" w:color="000000"/>
        </w:rPr>
      </w:pPr>
      <w:bookmarkStart w:id="58" w:name="_Toc106110862"/>
      <w:r w:rsidRPr="005E2A92">
        <w:rPr>
          <w:rFonts w:ascii="Times New Roman" w:eastAsia="Arial" w:hAnsi="Times New Roman" w:cs="Times New Roman"/>
          <w:b/>
          <w:bCs/>
          <w:spacing w:val="-1"/>
          <w:sz w:val="24"/>
          <w:szCs w:val="24"/>
          <w:u w:val="thick" w:color="000000"/>
        </w:rPr>
        <w:t>10.3.</w:t>
      </w:r>
      <w:r w:rsidR="0028749E" w:rsidRPr="0028749E">
        <w:rPr>
          <w:rFonts w:ascii="Times New Roman" w:eastAsia="Arial" w:hAnsi="Times New Roman" w:cs="Times New Roman"/>
          <w:b/>
          <w:bCs/>
          <w:spacing w:val="-1"/>
          <w:sz w:val="24"/>
          <w:szCs w:val="24"/>
          <w:u w:val="thick" w:color="000000"/>
        </w:rPr>
        <w:t>Rok za dostavu ponude</w:t>
      </w:r>
      <w:bookmarkEnd w:id="57"/>
      <w:bookmarkEnd w:id="58"/>
    </w:p>
    <w:p w14:paraId="1376E10A" w14:textId="08F3F5F4" w:rsidR="0028749E" w:rsidRPr="00387C44" w:rsidRDefault="0028749E" w:rsidP="005E2A92">
      <w:pPr>
        <w:spacing w:line="252" w:lineRule="exact"/>
        <w:ind w:left="567"/>
        <w:jc w:val="both"/>
        <w:rPr>
          <w:rFonts w:ascii="Times New Roman" w:eastAsia="Arial" w:hAnsi="Times New Roman" w:cs="Times New Roman"/>
          <w:spacing w:val="-2"/>
          <w:sz w:val="24"/>
          <w:szCs w:val="24"/>
        </w:rPr>
      </w:pPr>
      <w:r w:rsidRPr="002E0E34">
        <w:rPr>
          <w:rFonts w:ascii="Times New Roman" w:eastAsia="Arial" w:hAnsi="Times New Roman" w:cs="Times New Roman"/>
          <w:spacing w:val="-2"/>
          <w:sz w:val="24"/>
          <w:szCs w:val="24"/>
        </w:rPr>
        <w:t xml:space="preserve">Krajnji rok za dostavu ponude </w:t>
      </w:r>
      <w:r w:rsidRPr="00181B9A">
        <w:rPr>
          <w:rFonts w:ascii="Times New Roman" w:eastAsia="Arial" w:hAnsi="Times New Roman" w:cs="Times New Roman"/>
          <w:spacing w:val="-2"/>
          <w:sz w:val="24"/>
          <w:szCs w:val="24"/>
          <w:highlight w:val="yellow"/>
        </w:rPr>
        <w:t xml:space="preserve">je </w:t>
      </w:r>
      <w:r w:rsidR="005E2A92" w:rsidRPr="00181B9A">
        <w:rPr>
          <w:rFonts w:ascii="Times New Roman" w:eastAsia="Arial" w:hAnsi="Times New Roman" w:cs="Times New Roman"/>
          <w:b/>
          <w:spacing w:val="-2"/>
          <w:sz w:val="24"/>
          <w:szCs w:val="24"/>
          <w:highlight w:val="yellow"/>
        </w:rPr>
        <w:t>27. lipnja 2022</w:t>
      </w:r>
      <w:r w:rsidRPr="00181B9A">
        <w:rPr>
          <w:rFonts w:ascii="Times New Roman" w:eastAsia="Arial" w:hAnsi="Times New Roman" w:cs="Times New Roman"/>
          <w:b/>
          <w:spacing w:val="-2"/>
          <w:sz w:val="24"/>
          <w:szCs w:val="24"/>
          <w:highlight w:val="yellow"/>
        </w:rPr>
        <w:t xml:space="preserve">. godine do </w:t>
      </w:r>
      <w:r w:rsidR="00503E67" w:rsidRPr="00181B9A">
        <w:rPr>
          <w:rFonts w:ascii="Times New Roman" w:eastAsia="Arial" w:hAnsi="Times New Roman" w:cs="Times New Roman"/>
          <w:b/>
          <w:spacing w:val="-2"/>
          <w:sz w:val="24"/>
          <w:szCs w:val="24"/>
          <w:highlight w:val="yellow"/>
        </w:rPr>
        <w:t>10:00</w:t>
      </w:r>
      <w:r w:rsidRPr="00181B9A">
        <w:rPr>
          <w:rFonts w:ascii="Times New Roman" w:eastAsia="Arial" w:hAnsi="Times New Roman" w:cs="Times New Roman"/>
          <w:b/>
          <w:spacing w:val="-2"/>
          <w:sz w:val="24"/>
          <w:szCs w:val="24"/>
          <w:highlight w:val="yellow"/>
        </w:rPr>
        <w:t xml:space="preserve"> sati</w:t>
      </w:r>
      <w:r w:rsidRPr="00181B9A">
        <w:rPr>
          <w:rFonts w:ascii="Times New Roman" w:eastAsia="Arial" w:hAnsi="Times New Roman" w:cs="Times New Roman"/>
          <w:spacing w:val="-2"/>
          <w:sz w:val="24"/>
          <w:szCs w:val="24"/>
          <w:highlight w:val="yellow"/>
        </w:rPr>
        <w:t>,</w:t>
      </w:r>
      <w:r w:rsidRPr="002E0E34">
        <w:rPr>
          <w:rFonts w:ascii="Times New Roman" w:eastAsia="Arial" w:hAnsi="Times New Roman" w:cs="Times New Roman"/>
          <w:spacing w:val="-2"/>
          <w:sz w:val="24"/>
          <w:szCs w:val="24"/>
        </w:rPr>
        <w:t xml:space="preserve"> bez obzira na način</w:t>
      </w:r>
      <w:r w:rsidRPr="00387C44">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5E2A92">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59" w:name="_Toc510095189"/>
      <w:bookmarkStart w:id="60" w:name="_Toc106110863"/>
      <w:r w:rsidRPr="0028749E">
        <w:rPr>
          <w:rFonts w:ascii="Times New Roman" w:eastAsia="Arial" w:hAnsi="Times New Roman" w:cs="Times New Roman"/>
          <w:b/>
          <w:bCs/>
          <w:spacing w:val="-1"/>
          <w:sz w:val="24"/>
          <w:u w:val="thick" w:color="000000"/>
        </w:rPr>
        <w:t>BITNI UVJETI ZA IZVRŠENJE UGOVORA O NABAVI</w:t>
      </w:r>
      <w:bookmarkEnd w:id="59"/>
      <w:bookmarkEnd w:id="60"/>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6AFD911" w:rsidR="0028749E" w:rsidRDefault="0028749E" w:rsidP="005E2A92">
      <w:pPr>
        <w:spacing w:line="252" w:lineRule="exact"/>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327693F" w14:textId="34846117" w:rsidR="002E2DF6" w:rsidRPr="005E2A92" w:rsidRDefault="002E2DF6" w:rsidP="005E2A92">
      <w:pPr>
        <w:ind w:left="567"/>
        <w:jc w:val="both"/>
        <w:outlineLvl w:val="0"/>
        <w:rPr>
          <w:rFonts w:ascii="Times New Roman" w:eastAsia="Arial" w:hAnsi="Times New Roman" w:cs="Times New Roman"/>
          <w:b/>
          <w:bCs/>
          <w:spacing w:val="-1"/>
          <w:sz w:val="24"/>
          <w:szCs w:val="24"/>
          <w:u w:val="thick" w:color="000000"/>
        </w:rPr>
      </w:pPr>
    </w:p>
    <w:p w14:paraId="439A6D7E" w14:textId="122F5860" w:rsidR="002E2DF6" w:rsidRPr="005E2A92" w:rsidRDefault="005E2A92" w:rsidP="005E2A92">
      <w:pPr>
        <w:ind w:left="567"/>
        <w:jc w:val="both"/>
        <w:outlineLvl w:val="0"/>
        <w:rPr>
          <w:rFonts w:ascii="Times New Roman" w:eastAsia="Arial" w:hAnsi="Times New Roman" w:cs="Times New Roman"/>
          <w:b/>
          <w:bCs/>
          <w:spacing w:val="-1"/>
          <w:sz w:val="24"/>
          <w:szCs w:val="24"/>
          <w:u w:val="thick" w:color="000000"/>
        </w:rPr>
      </w:pPr>
      <w:bookmarkStart w:id="61" w:name="_Toc530388732"/>
      <w:bookmarkStart w:id="62" w:name="_Toc106110864"/>
      <w:r w:rsidRPr="005E2A92">
        <w:rPr>
          <w:rFonts w:ascii="Times New Roman" w:eastAsia="Arial" w:hAnsi="Times New Roman" w:cs="Times New Roman"/>
          <w:b/>
          <w:bCs/>
          <w:spacing w:val="-1"/>
          <w:sz w:val="24"/>
          <w:szCs w:val="24"/>
          <w:u w:val="thick" w:color="000000"/>
        </w:rPr>
        <w:t xml:space="preserve">11.1. </w:t>
      </w:r>
      <w:r w:rsidR="002E2DF6" w:rsidRPr="005E2A92">
        <w:rPr>
          <w:rFonts w:ascii="Times New Roman" w:eastAsia="Arial" w:hAnsi="Times New Roman" w:cs="Times New Roman"/>
          <w:b/>
          <w:bCs/>
          <w:spacing w:val="-1"/>
          <w:sz w:val="24"/>
          <w:szCs w:val="24"/>
          <w:u w:val="thick" w:color="000000"/>
        </w:rPr>
        <w:t xml:space="preserve">Jamstvo za uredno ispunjenje </w:t>
      </w:r>
      <w:bookmarkEnd w:id="61"/>
      <w:r w:rsidR="002E2DF6" w:rsidRPr="005E2A92">
        <w:rPr>
          <w:rFonts w:ascii="Times New Roman" w:eastAsia="Arial" w:hAnsi="Times New Roman" w:cs="Times New Roman"/>
          <w:b/>
          <w:bCs/>
          <w:spacing w:val="-1"/>
          <w:sz w:val="24"/>
          <w:szCs w:val="24"/>
          <w:u w:val="thick" w:color="000000"/>
        </w:rPr>
        <w:t>ugovora</w:t>
      </w:r>
      <w:bookmarkEnd w:id="62"/>
      <w:r w:rsidR="002E2DF6" w:rsidRPr="005E2A92">
        <w:rPr>
          <w:rFonts w:ascii="Times New Roman" w:eastAsia="Arial" w:hAnsi="Times New Roman" w:cs="Times New Roman"/>
          <w:b/>
          <w:bCs/>
          <w:spacing w:val="-1"/>
          <w:sz w:val="24"/>
          <w:szCs w:val="24"/>
          <w:u w:val="thick" w:color="000000"/>
        </w:rPr>
        <w:t xml:space="preserve"> </w:t>
      </w:r>
    </w:p>
    <w:p w14:paraId="49A5C679" w14:textId="77777777" w:rsidR="00E65F83" w:rsidRDefault="00E65F83" w:rsidP="00E65F83">
      <w:pPr>
        <w:pStyle w:val="Tijeloteksta"/>
        <w:ind w:left="56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 xml:space="preserve">Odabrani ponuditelj se obvezuje ishoditi i predati Naručitelju, najkasnije u roku od deset (10) dana </w:t>
      </w:r>
      <w:r>
        <w:rPr>
          <w:rFonts w:ascii="Times New Roman" w:hAnsi="Times New Roman" w:cs="Times New Roman"/>
          <w:spacing w:val="-1"/>
          <w:sz w:val="24"/>
          <w:szCs w:val="24"/>
        </w:rPr>
        <w:t>od</w:t>
      </w:r>
      <w:r w:rsidRPr="0071698B">
        <w:rPr>
          <w:rFonts w:ascii="Times New Roman" w:hAnsi="Times New Roman" w:cs="Times New Roman"/>
          <w:spacing w:val="-1"/>
          <w:sz w:val="24"/>
          <w:szCs w:val="24"/>
        </w:rPr>
        <w:t xml:space="preserve"> sklapanj</w:t>
      </w:r>
      <w:r>
        <w:rPr>
          <w:rFonts w:ascii="Times New Roman" w:hAnsi="Times New Roman" w:cs="Times New Roman"/>
          <w:spacing w:val="-1"/>
          <w:sz w:val="24"/>
          <w:szCs w:val="24"/>
        </w:rPr>
        <w:t>a</w:t>
      </w:r>
      <w:r w:rsidRPr="0071698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ugovora, </w:t>
      </w:r>
      <w:r w:rsidRPr="008214E2">
        <w:rPr>
          <w:rFonts w:ascii="Times New Roman" w:hAnsi="Times New Roman" w:cs="Times New Roman"/>
          <w:spacing w:val="-1"/>
          <w:sz w:val="24"/>
          <w:szCs w:val="24"/>
        </w:rPr>
        <w:t xml:space="preserve">jamstvo za uredno ispunjenje ugovora </w:t>
      </w:r>
      <w:r w:rsidRPr="0008651A">
        <w:rPr>
          <w:rFonts w:ascii="Times New Roman" w:hAnsi="Times New Roman" w:cs="Times New Roman"/>
          <w:spacing w:val="-1"/>
          <w:sz w:val="24"/>
          <w:szCs w:val="24"/>
        </w:rPr>
        <w:t xml:space="preserve">u obliku </w:t>
      </w:r>
      <w:r w:rsidRPr="00CD33A4">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w:t>
      </w:r>
      <w:r w:rsidRPr="0008651A">
        <w:rPr>
          <w:rFonts w:ascii="Times New Roman" w:hAnsi="Times New Roman" w:cs="Times New Roman"/>
          <w:spacing w:val="-1"/>
          <w:sz w:val="24"/>
          <w:szCs w:val="24"/>
        </w:rPr>
        <w:t xml:space="preserve"> mora</w:t>
      </w:r>
      <w:r>
        <w:rPr>
          <w:rFonts w:ascii="Times New Roman" w:hAnsi="Times New Roman" w:cs="Times New Roman"/>
          <w:spacing w:val="-1"/>
          <w:sz w:val="24"/>
          <w:szCs w:val="24"/>
        </w:rPr>
        <w:t>ju bi</w:t>
      </w:r>
      <w:r w:rsidRPr="0008651A">
        <w:rPr>
          <w:rFonts w:ascii="Times New Roman" w:hAnsi="Times New Roman" w:cs="Times New Roman"/>
          <w:spacing w:val="-1"/>
          <w:sz w:val="24"/>
          <w:szCs w:val="24"/>
        </w:rPr>
        <w:t xml:space="preserve">ti </w:t>
      </w:r>
      <w:r>
        <w:rPr>
          <w:rFonts w:ascii="Times New Roman" w:hAnsi="Times New Roman" w:cs="Times New Roman"/>
          <w:spacing w:val="-1"/>
          <w:sz w:val="24"/>
          <w:szCs w:val="24"/>
        </w:rPr>
        <w:t xml:space="preserve">ovjerene od </w:t>
      </w:r>
      <w:r w:rsidRPr="0008651A">
        <w:rPr>
          <w:rFonts w:ascii="Times New Roman" w:hAnsi="Times New Roman" w:cs="Times New Roman"/>
          <w:spacing w:val="-1"/>
          <w:sz w:val="24"/>
          <w:szCs w:val="24"/>
        </w:rPr>
        <w:t>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08651A">
        <w:rPr>
          <w:rFonts w:ascii="Times New Roman" w:hAnsi="Times New Roman" w:cs="Times New Roman"/>
          <w:spacing w:val="-1"/>
          <w:sz w:val="24"/>
          <w:szCs w:val="24"/>
        </w:rPr>
        <w:t xml:space="preserve"> broj</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115/12</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82/17)</w:t>
      </w:r>
      <w:r>
        <w:rPr>
          <w:rFonts w:ascii="Times New Roman" w:hAnsi="Times New Roman" w:cs="Times New Roman"/>
          <w:spacing w:val="-1"/>
          <w:sz w:val="24"/>
          <w:szCs w:val="24"/>
        </w:rPr>
        <w:t xml:space="preserve"> odnosno Pravilnikom o obliku i sadržaju zadužnice („Narodne novine“ broj: 115/12, 82/17)</w:t>
      </w:r>
      <w:r w:rsidRPr="008214E2">
        <w:rPr>
          <w:rFonts w:ascii="Times New Roman" w:hAnsi="Times New Roman" w:cs="Times New Roman"/>
          <w:spacing w:val="-1"/>
          <w:sz w:val="24"/>
          <w:szCs w:val="24"/>
        </w:rPr>
        <w:t xml:space="preserve">, za slučaj povrede ugovornih obveza u visini od 10% ugovorene cijene bez PDV-a. </w:t>
      </w:r>
    </w:p>
    <w:p w14:paraId="4D24A44F" w14:textId="77777777" w:rsidR="00E65F83" w:rsidRDefault="00E65F83" w:rsidP="00E65F83">
      <w:pPr>
        <w:pStyle w:val="Tijeloteksta"/>
        <w:ind w:left="567"/>
        <w:jc w:val="both"/>
        <w:rPr>
          <w:rFonts w:ascii="Times New Roman" w:hAnsi="Times New Roman" w:cs="Times New Roman"/>
          <w:spacing w:val="-1"/>
          <w:sz w:val="24"/>
          <w:szCs w:val="24"/>
        </w:rPr>
      </w:pPr>
    </w:p>
    <w:p w14:paraId="77BBEB71" w14:textId="77777777" w:rsidR="00E65F83" w:rsidRPr="00993F6E" w:rsidRDefault="00E65F83" w:rsidP="00E65F83">
      <w:pPr>
        <w:pStyle w:val="Tijeloteksta"/>
        <w:ind w:left="56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w:t>
      </w:r>
      <w:r>
        <w:rPr>
          <w:rFonts w:ascii="Times New Roman" w:hAnsi="Times New Roman" w:cs="Times New Roman"/>
          <w:spacing w:val="-1"/>
          <w:sz w:val="24"/>
          <w:szCs w:val="24"/>
        </w:rPr>
        <w:t xml:space="preserve">vo za uredno ispunjenje Ugovora, </w:t>
      </w:r>
      <w:r w:rsidRPr="00993F6E">
        <w:rPr>
          <w:rFonts w:ascii="Times New Roman" w:hAnsi="Times New Roman" w:cs="Times New Roman"/>
          <w:spacing w:val="-1"/>
          <w:sz w:val="24"/>
          <w:szCs w:val="24"/>
        </w:rPr>
        <w:t>K</w:t>
      </w:r>
      <w:r>
        <w:rPr>
          <w:rFonts w:ascii="Times New Roman" w:hAnsi="Times New Roman" w:cs="Times New Roman"/>
          <w:spacing w:val="-1"/>
          <w:sz w:val="24"/>
          <w:szCs w:val="24"/>
        </w:rPr>
        <w:t>LASA</w:t>
      </w:r>
      <w:r w:rsidRPr="00993F6E">
        <w:rPr>
          <w:rFonts w:ascii="Times New Roman" w:hAnsi="Times New Roman" w:cs="Times New Roman"/>
          <w:spacing w:val="-1"/>
          <w:sz w:val="24"/>
          <w:szCs w:val="24"/>
        </w:rPr>
        <w:t>:__________“.</w:t>
      </w:r>
    </w:p>
    <w:p w14:paraId="11C04092" w14:textId="77777777" w:rsidR="00E65F83" w:rsidRDefault="00E65F83" w:rsidP="00E65F83">
      <w:pPr>
        <w:pStyle w:val="Tijeloteksta"/>
        <w:ind w:left="567"/>
        <w:jc w:val="both"/>
        <w:rPr>
          <w:rFonts w:ascii="Times New Roman" w:hAnsi="Times New Roman" w:cs="Times New Roman"/>
          <w:spacing w:val="-1"/>
          <w:sz w:val="24"/>
          <w:szCs w:val="24"/>
        </w:rPr>
      </w:pPr>
    </w:p>
    <w:p w14:paraId="7F4445EF" w14:textId="77777777" w:rsidR="00E65F83" w:rsidRPr="0071698B" w:rsidRDefault="00E65F83" w:rsidP="00E65F8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w:t>
      </w:r>
      <w:r>
        <w:rPr>
          <w:rFonts w:ascii="Times New Roman" w:hAnsi="Times New Roman" w:cs="Times New Roman"/>
          <w:spacing w:val="-1"/>
          <w:sz w:val="24"/>
          <w:szCs w:val="24"/>
        </w:rPr>
        <w:t xml:space="preserve">može </w:t>
      </w:r>
      <w:r w:rsidRPr="0071698B">
        <w:rPr>
          <w:rFonts w:ascii="Times New Roman" w:hAnsi="Times New Roman" w:cs="Times New Roman"/>
          <w:spacing w:val="-1"/>
          <w:sz w:val="24"/>
          <w:szCs w:val="24"/>
        </w:rPr>
        <w:t xml:space="preserve">raskinuti ovaj Ugovor, ponovno rangirati ponude, ne uzimajući u obzir ponudu prvotno odabranog ponuditelja te na temelju kriterija za odabir donijeti novu odluku o odabiru ili ako postoje razlozi poništiti postupak. </w:t>
      </w:r>
    </w:p>
    <w:p w14:paraId="793BD3A3" w14:textId="77777777" w:rsidR="00E65F83" w:rsidRDefault="00E65F83" w:rsidP="00E65F83">
      <w:pPr>
        <w:pStyle w:val="Tijeloteksta"/>
        <w:ind w:left="56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52DA3639" w14:textId="77777777" w:rsidR="00DA1438" w:rsidRDefault="00DA1438" w:rsidP="00E65F83">
      <w:pPr>
        <w:pStyle w:val="Tijeloteksta"/>
        <w:ind w:left="567"/>
        <w:jc w:val="both"/>
        <w:rPr>
          <w:rFonts w:ascii="Times New Roman" w:hAnsi="Times New Roman" w:cs="Times New Roman"/>
          <w:spacing w:val="-1"/>
          <w:sz w:val="24"/>
          <w:szCs w:val="24"/>
        </w:rPr>
      </w:pPr>
    </w:p>
    <w:p w14:paraId="07331120" w14:textId="77777777" w:rsidR="00E65F83" w:rsidRDefault="00E65F83" w:rsidP="00E65F83">
      <w:pPr>
        <w:pStyle w:val="Tijeloteksta"/>
        <w:ind w:left="567"/>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spunjenje</w:t>
      </w:r>
      <w:r w:rsidRPr="005D1B96">
        <w:rPr>
          <w:rFonts w:ascii="Times New Roman" w:hAnsi="Times New Roman" w:cs="Times New Roman"/>
          <w:spacing w:val="-1"/>
          <w:sz w:val="24"/>
          <w:szCs w:val="24"/>
        </w:rPr>
        <w:t xml:space="preserve"> 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558D811A" w14:textId="4EB9484B" w:rsidR="002E2DF6" w:rsidRPr="002E2DF6" w:rsidRDefault="002E2DF6" w:rsidP="002E2DF6">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5E2A92">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63" w:name="_Toc510095192"/>
      <w:bookmarkStart w:id="64" w:name="_Toc106110865"/>
      <w:r w:rsidRPr="0028749E">
        <w:rPr>
          <w:rFonts w:ascii="Times New Roman" w:eastAsia="Arial" w:hAnsi="Times New Roman" w:cs="Times New Roman"/>
          <w:b/>
          <w:bCs/>
          <w:spacing w:val="-1"/>
          <w:sz w:val="24"/>
          <w:u w:val="thick" w:color="000000"/>
        </w:rPr>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5980769F" w:rsidR="0028749E" w:rsidRPr="0028749E" w:rsidRDefault="005E2A92" w:rsidP="00ED43F3">
      <w:pPr>
        <w:ind w:left="567"/>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106110866"/>
      <w:r>
        <w:rPr>
          <w:rFonts w:ascii="Times New Roman" w:eastAsia="Arial" w:hAnsi="Times New Roman" w:cs="Times New Roman"/>
          <w:b/>
          <w:bCs/>
          <w:spacing w:val="-1"/>
          <w:sz w:val="24"/>
          <w:szCs w:val="24"/>
          <w:u w:val="thick" w:color="000000"/>
        </w:rPr>
        <w:t>12.1.</w:t>
      </w:r>
      <w:r w:rsidR="0028749E"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ED43F3">
      <w:pPr>
        <w:ind w:left="568"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056A07">
      <w:pPr>
        <w:numPr>
          <w:ilvl w:val="0"/>
          <w:numId w:val="20"/>
        </w:numPr>
        <w:ind w:left="92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056A07">
      <w:pPr>
        <w:numPr>
          <w:ilvl w:val="0"/>
          <w:numId w:val="20"/>
        </w:numPr>
        <w:ind w:left="92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D51ADEE" w:rsidR="0028749E" w:rsidRPr="0028749E" w:rsidRDefault="00C0101B" w:rsidP="00C0101B">
      <w:pPr>
        <w:ind w:left="567"/>
        <w:jc w:val="both"/>
        <w:outlineLvl w:val="0"/>
        <w:rPr>
          <w:rFonts w:ascii="Times New Roman" w:eastAsia="Arial" w:hAnsi="Times New Roman" w:cs="Times New Roman"/>
          <w:b/>
          <w:bCs/>
          <w:spacing w:val="-1"/>
          <w:sz w:val="24"/>
          <w:szCs w:val="24"/>
          <w:u w:val="thick" w:color="000000"/>
        </w:rPr>
      </w:pPr>
      <w:bookmarkStart w:id="68" w:name="_Toc510095194"/>
      <w:bookmarkStart w:id="69" w:name="_Toc106110867"/>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8"/>
      <w:bookmarkEnd w:id="69"/>
    </w:p>
    <w:p w14:paraId="57F2B27A" w14:textId="50C705E6" w:rsidR="00991BD6" w:rsidRPr="0028749E" w:rsidRDefault="00991BD6" w:rsidP="00991BD6">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 osnovu rezultata pregleda i ocjene pristiglih ponuda od strane stručnog povjerenstva, ovlaštena osoba naručitelja donosi Odluku o odabiru ili Odluku o poništenju postupka nabave u roku od </w:t>
      </w:r>
      <w:r w:rsidR="00F527BB">
        <w:rPr>
          <w:rFonts w:ascii="Times New Roman" w:eastAsia="Arial" w:hAnsi="Times New Roman" w:cs="Times New Roman"/>
          <w:spacing w:val="-2"/>
          <w:sz w:val="24"/>
          <w:szCs w:val="24"/>
        </w:rPr>
        <w:t>30</w:t>
      </w:r>
      <w:r w:rsidRPr="0028749E">
        <w:rPr>
          <w:rFonts w:ascii="Times New Roman" w:eastAsia="Arial" w:hAnsi="Times New Roman" w:cs="Times New Roman"/>
          <w:spacing w:val="-2"/>
          <w:sz w:val="24"/>
          <w:szCs w:val="24"/>
        </w:rPr>
        <w:t xml:space="preserve"> dana od dana isteka roka za dostavu ponuda.</w:t>
      </w:r>
    </w:p>
    <w:p w14:paraId="14B5C92A" w14:textId="77777777" w:rsidR="00991BD6" w:rsidRPr="0028749E" w:rsidRDefault="00991BD6" w:rsidP="00991BD6">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1CF317BE" w14:textId="77777777" w:rsidR="00991BD6" w:rsidRDefault="00991BD6" w:rsidP="00991BD6">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198BE43E" w:rsidR="0028749E" w:rsidRPr="0028749E" w:rsidRDefault="006A7C3A" w:rsidP="006A7C3A">
      <w:pPr>
        <w:ind w:left="567"/>
        <w:jc w:val="both"/>
        <w:outlineLvl w:val="0"/>
        <w:rPr>
          <w:rFonts w:ascii="Times New Roman" w:eastAsia="Arial" w:hAnsi="Times New Roman" w:cs="Times New Roman"/>
          <w:b/>
          <w:bCs/>
          <w:spacing w:val="-1"/>
          <w:sz w:val="24"/>
          <w:szCs w:val="24"/>
          <w:u w:val="thick" w:color="000000"/>
        </w:rPr>
      </w:pPr>
      <w:bookmarkStart w:id="70" w:name="_Toc510095195"/>
      <w:bookmarkStart w:id="71" w:name="_Toc106110868"/>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70"/>
      <w:bookmarkEnd w:id="71"/>
    </w:p>
    <w:p w14:paraId="6D3FF245" w14:textId="77777777" w:rsidR="000D0767" w:rsidRPr="0028749E" w:rsidRDefault="000D0767" w:rsidP="000D0767">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493E1FB3" w14:textId="77777777" w:rsidR="000D0767" w:rsidRDefault="000D0767" w:rsidP="000D0767">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6F52FFC0" w14:textId="77777777" w:rsidR="000D0767" w:rsidRPr="001E398E" w:rsidRDefault="000D0767" w:rsidP="000D0767">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E2A4DE7" w14:textId="77777777" w:rsidR="000D0767" w:rsidRPr="001E398E" w:rsidRDefault="000D0767" w:rsidP="000D0767">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51C3CF62" w:rsidR="0028749E" w:rsidRPr="0028749E" w:rsidRDefault="0051141D" w:rsidP="0051141D">
      <w:pPr>
        <w:ind w:left="567"/>
        <w:jc w:val="both"/>
        <w:outlineLvl w:val="0"/>
        <w:rPr>
          <w:rFonts w:ascii="Times New Roman" w:eastAsia="Arial" w:hAnsi="Times New Roman" w:cs="Times New Roman"/>
          <w:b/>
          <w:bCs/>
          <w:spacing w:val="-1"/>
          <w:sz w:val="24"/>
          <w:szCs w:val="24"/>
          <w:u w:val="thick" w:color="000000"/>
        </w:rPr>
      </w:pPr>
      <w:bookmarkStart w:id="72" w:name="_Toc510095196"/>
      <w:bookmarkStart w:id="73" w:name="_Toc106110869"/>
      <w:r>
        <w:rPr>
          <w:rFonts w:ascii="Times New Roman" w:eastAsia="Arial" w:hAnsi="Times New Roman" w:cs="Times New Roman"/>
          <w:b/>
          <w:bCs/>
          <w:spacing w:val="-1"/>
          <w:sz w:val="24"/>
          <w:szCs w:val="24"/>
          <w:u w:val="thick" w:color="000000"/>
        </w:rPr>
        <w:t>12.4.</w:t>
      </w:r>
      <w:r w:rsidR="0028749E" w:rsidRPr="0028749E">
        <w:rPr>
          <w:rFonts w:ascii="Times New Roman" w:eastAsia="Arial" w:hAnsi="Times New Roman" w:cs="Times New Roman"/>
          <w:b/>
          <w:bCs/>
          <w:spacing w:val="-1"/>
          <w:sz w:val="24"/>
          <w:szCs w:val="24"/>
          <w:u w:val="thick" w:color="000000"/>
        </w:rPr>
        <w:t>Žalba</w:t>
      </w:r>
      <w:bookmarkEnd w:id="72"/>
      <w:bookmarkEnd w:id="73"/>
    </w:p>
    <w:p w14:paraId="5C560ACD" w14:textId="6F49FC7F" w:rsidR="0028749E" w:rsidRPr="0028749E" w:rsidRDefault="0028749E" w:rsidP="0051141D">
      <w:pPr>
        <w:ind w:left="56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Temeljem članka </w:t>
      </w:r>
      <w:r w:rsidR="0051141D">
        <w:rPr>
          <w:rFonts w:ascii="Times New Roman" w:eastAsia="Arial" w:hAnsi="Times New Roman" w:cs="Times New Roman"/>
          <w:spacing w:val="-2"/>
          <w:sz w:val="24"/>
          <w:szCs w:val="24"/>
        </w:rPr>
        <w:t>31</w:t>
      </w:r>
      <w:r w:rsidRPr="0028749E">
        <w:rPr>
          <w:rFonts w:ascii="Times New Roman" w:eastAsia="Arial" w:hAnsi="Times New Roman" w:cs="Times New Roman"/>
          <w:spacing w:val="-2"/>
          <w:sz w:val="24"/>
          <w:szCs w:val="24"/>
        </w:rPr>
        <w:t xml:space="preserve">. Pravilnika o provedbi postupaka jednostavne nabave („Službeni glasnik Zadarske županije“ broj: </w:t>
      </w:r>
      <w:r w:rsidR="0051141D">
        <w:rPr>
          <w:rFonts w:ascii="Times New Roman" w:eastAsia="Arial" w:hAnsi="Times New Roman" w:cs="Times New Roman"/>
          <w:spacing w:val="-2"/>
          <w:sz w:val="24"/>
          <w:szCs w:val="24"/>
        </w:rPr>
        <w:t>35/21</w:t>
      </w:r>
      <w:r w:rsidRPr="0028749E">
        <w:rPr>
          <w:rFonts w:ascii="Times New Roman" w:eastAsia="Arial" w:hAnsi="Times New Roman" w:cs="Times New Roman"/>
          <w:spacing w:val="-2"/>
          <w:sz w:val="24"/>
          <w:szCs w:val="24"/>
        </w:rPr>
        <w:t>)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E829BF8" w14:textId="77777777" w:rsidR="0028749E" w:rsidRPr="0028749E" w:rsidRDefault="0028749E" w:rsidP="0028749E">
      <w:pPr>
        <w:autoSpaceDE w:val="0"/>
        <w:autoSpaceDN w:val="0"/>
        <w:adjustRightInd w:val="0"/>
        <w:spacing w:line="276" w:lineRule="auto"/>
        <w:jc w:val="both"/>
        <w:rPr>
          <w:rFonts w:ascii="Times New Roman" w:eastAsia="Arial" w:hAnsi="Times New Roman" w:cs="Times New Roman"/>
          <w:spacing w:val="-2"/>
          <w:sz w:val="24"/>
          <w:szCs w:val="24"/>
        </w:rPr>
      </w:pPr>
    </w:p>
    <w:p w14:paraId="7DFB7B25" w14:textId="77777777" w:rsidR="00BA4A8E" w:rsidRDefault="00BA4A8E" w:rsidP="0028749E">
      <w:pPr>
        <w:ind w:left="855" w:right="849" w:hanging="146"/>
        <w:rPr>
          <w:rFonts w:ascii="Times New Roman" w:eastAsia="Arial" w:hAnsi="Times New Roman" w:cs="Times New Roman"/>
          <w:b/>
          <w:sz w:val="24"/>
          <w:szCs w:val="24"/>
        </w:rPr>
      </w:pPr>
    </w:p>
    <w:p w14:paraId="0548EC8C" w14:textId="77777777" w:rsidR="0065524C" w:rsidRDefault="0065524C" w:rsidP="0028749E">
      <w:pPr>
        <w:ind w:left="855" w:right="849" w:hanging="146"/>
        <w:rPr>
          <w:rFonts w:ascii="Times New Roman" w:eastAsia="Arial" w:hAnsi="Times New Roman" w:cs="Times New Roman"/>
          <w:b/>
          <w:sz w:val="24"/>
          <w:szCs w:val="24"/>
        </w:rPr>
      </w:pPr>
    </w:p>
    <w:p w14:paraId="33B03074" w14:textId="77777777" w:rsidR="00BA4A8E" w:rsidRDefault="00BA4A8E" w:rsidP="0028749E">
      <w:pPr>
        <w:ind w:left="855" w:right="849" w:hanging="146"/>
        <w:rPr>
          <w:rFonts w:ascii="Times New Roman" w:eastAsia="Arial" w:hAnsi="Times New Roman" w:cs="Times New Roman"/>
          <w:b/>
          <w:sz w:val="24"/>
          <w:szCs w:val="24"/>
        </w:rPr>
      </w:pPr>
    </w:p>
    <w:p w14:paraId="251211D0" w14:textId="77777777" w:rsidR="005954E0" w:rsidRDefault="005954E0" w:rsidP="0028749E">
      <w:pPr>
        <w:ind w:left="855" w:right="849" w:hanging="146"/>
        <w:rPr>
          <w:rFonts w:ascii="Times New Roman" w:eastAsia="Arial" w:hAnsi="Times New Roman" w:cs="Times New Roman"/>
          <w:b/>
          <w:sz w:val="24"/>
          <w:szCs w:val="24"/>
        </w:rPr>
      </w:pPr>
    </w:p>
    <w:p w14:paraId="41420CB6" w14:textId="77777777" w:rsidR="005954E0" w:rsidRDefault="005954E0" w:rsidP="0028749E">
      <w:pPr>
        <w:ind w:left="855" w:right="849" w:hanging="146"/>
        <w:rPr>
          <w:rFonts w:ascii="Times New Roman" w:eastAsia="Arial" w:hAnsi="Times New Roman" w:cs="Times New Roman"/>
          <w:b/>
          <w:sz w:val="24"/>
          <w:szCs w:val="24"/>
        </w:rPr>
      </w:pPr>
    </w:p>
    <w:p w14:paraId="1DEE8C25" w14:textId="77777777" w:rsidR="005954E0" w:rsidRDefault="005954E0" w:rsidP="0028749E">
      <w:pPr>
        <w:ind w:left="855" w:right="849" w:hanging="146"/>
        <w:rPr>
          <w:rFonts w:ascii="Times New Roman" w:eastAsia="Arial" w:hAnsi="Times New Roman" w:cs="Times New Roman"/>
          <w:b/>
          <w:sz w:val="24"/>
          <w:szCs w:val="24"/>
        </w:rPr>
      </w:pPr>
    </w:p>
    <w:p w14:paraId="63831BBD" w14:textId="77777777" w:rsidR="005954E0" w:rsidRDefault="005954E0" w:rsidP="0028749E">
      <w:pPr>
        <w:ind w:left="855" w:right="849" w:hanging="146"/>
        <w:rPr>
          <w:rFonts w:ascii="Times New Roman" w:eastAsia="Arial" w:hAnsi="Times New Roman" w:cs="Times New Roman"/>
          <w:b/>
          <w:sz w:val="24"/>
          <w:szCs w:val="24"/>
        </w:rPr>
      </w:pPr>
    </w:p>
    <w:p w14:paraId="37CC199F" w14:textId="77777777" w:rsidR="005954E0" w:rsidRDefault="005954E0" w:rsidP="0028749E">
      <w:pPr>
        <w:ind w:left="855" w:right="849" w:hanging="146"/>
        <w:rPr>
          <w:rFonts w:ascii="Times New Roman" w:eastAsia="Arial" w:hAnsi="Times New Roman" w:cs="Times New Roman"/>
          <w:b/>
          <w:sz w:val="24"/>
          <w:szCs w:val="24"/>
        </w:rPr>
      </w:pPr>
    </w:p>
    <w:p w14:paraId="2BFFBB2F" w14:textId="77777777" w:rsidR="005954E0" w:rsidRDefault="005954E0" w:rsidP="0028749E">
      <w:pPr>
        <w:ind w:left="855" w:right="849" w:hanging="146"/>
        <w:rPr>
          <w:rFonts w:ascii="Times New Roman" w:eastAsia="Arial" w:hAnsi="Times New Roman" w:cs="Times New Roman"/>
          <w:b/>
          <w:sz w:val="24"/>
          <w:szCs w:val="24"/>
        </w:rPr>
      </w:pPr>
    </w:p>
    <w:p w14:paraId="0CBCCC6D" w14:textId="77777777" w:rsidR="005954E0" w:rsidRDefault="005954E0" w:rsidP="0028749E">
      <w:pPr>
        <w:ind w:left="855" w:right="849" w:hanging="146"/>
        <w:rPr>
          <w:rFonts w:ascii="Times New Roman" w:eastAsia="Arial" w:hAnsi="Times New Roman" w:cs="Times New Roman"/>
          <w:b/>
          <w:sz w:val="24"/>
          <w:szCs w:val="24"/>
        </w:rPr>
      </w:pPr>
    </w:p>
    <w:p w14:paraId="41FB169D" w14:textId="77777777" w:rsidR="005954E0" w:rsidRDefault="005954E0" w:rsidP="0028749E">
      <w:pPr>
        <w:ind w:left="855" w:right="849" w:hanging="146"/>
        <w:rPr>
          <w:rFonts w:ascii="Times New Roman" w:eastAsia="Arial" w:hAnsi="Times New Roman" w:cs="Times New Roman"/>
          <w:b/>
          <w:sz w:val="24"/>
          <w:szCs w:val="24"/>
        </w:rPr>
      </w:pPr>
    </w:p>
    <w:p w14:paraId="589F5488" w14:textId="77777777" w:rsidR="005954E0" w:rsidRDefault="005954E0" w:rsidP="0028749E">
      <w:pPr>
        <w:ind w:left="855" w:right="849" w:hanging="146"/>
        <w:rPr>
          <w:rFonts w:ascii="Times New Roman" w:eastAsia="Arial" w:hAnsi="Times New Roman" w:cs="Times New Roman"/>
          <w:b/>
          <w:sz w:val="24"/>
          <w:szCs w:val="24"/>
        </w:rPr>
      </w:pPr>
    </w:p>
    <w:p w14:paraId="737ADAE4" w14:textId="77777777" w:rsidR="005954E0" w:rsidRDefault="005954E0" w:rsidP="0028749E">
      <w:pPr>
        <w:ind w:left="855" w:right="849" w:hanging="146"/>
        <w:rPr>
          <w:rFonts w:ascii="Times New Roman" w:eastAsia="Arial" w:hAnsi="Times New Roman" w:cs="Times New Roman"/>
          <w:b/>
          <w:sz w:val="24"/>
          <w:szCs w:val="24"/>
        </w:rPr>
      </w:pPr>
    </w:p>
    <w:p w14:paraId="4B2C55D6" w14:textId="77777777" w:rsidR="005954E0" w:rsidRDefault="005954E0" w:rsidP="0028749E">
      <w:pPr>
        <w:ind w:left="855" w:right="849" w:hanging="146"/>
        <w:rPr>
          <w:rFonts w:ascii="Times New Roman" w:eastAsia="Arial" w:hAnsi="Times New Roman" w:cs="Times New Roman"/>
          <w:b/>
          <w:sz w:val="24"/>
          <w:szCs w:val="24"/>
        </w:rPr>
      </w:pPr>
    </w:p>
    <w:p w14:paraId="7EE5DA11" w14:textId="77777777" w:rsidR="005954E0" w:rsidRDefault="005954E0" w:rsidP="0028749E">
      <w:pPr>
        <w:ind w:left="855" w:right="849" w:hanging="146"/>
        <w:rPr>
          <w:rFonts w:ascii="Times New Roman" w:eastAsia="Arial" w:hAnsi="Times New Roman" w:cs="Times New Roman"/>
          <w:b/>
          <w:sz w:val="24"/>
          <w:szCs w:val="24"/>
        </w:rPr>
      </w:pPr>
    </w:p>
    <w:p w14:paraId="52EBAA85" w14:textId="77777777" w:rsidR="005954E0" w:rsidRDefault="005954E0" w:rsidP="0028749E">
      <w:pPr>
        <w:ind w:left="855" w:right="849" w:hanging="146"/>
        <w:rPr>
          <w:rFonts w:ascii="Times New Roman" w:eastAsia="Arial" w:hAnsi="Times New Roman" w:cs="Times New Roman"/>
          <w:b/>
          <w:sz w:val="24"/>
          <w:szCs w:val="24"/>
        </w:rPr>
      </w:pPr>
    </w:p>
    <w:p w14:paraId="35F9A355" w14:textId="77777777" w:rsidR="005954E0" w:rsidRDefault="005954E0" w:rsidP="0028749E">
      <w:pPr>
        <w:ind w:left="855" w:right="849" w:hanging="146"/>
        <w:rPr>
          <w:rFonts w:ascii="Times New Roman" w:eastAsia="Arial" w:hAnsi="Times New Roman" w:cs="Times New Roman"/>
          <w:b/>
          <w:sz w:val="24"/>
          <w:szCs w:val="24"/>
        </w:rPr>
      </w:pPr>
    </w:p>
    <w:p w14:paraId="44FBC6C0" w14:textId="77777777" w:rsidR="005954E0" w:rsidRDefault="005954E0" w:rsidP="0028749E">
      <w:pPr>
        <w:ind w:left="855" w:right="849" w:hanging="146"/>
        <w:rPr>
          <w:rFonts w:ascii="Times New Roman" w:eastAsia="Arial" w:hAnsi="Times New Roman" w:cs="Times New Roman"/>
          <w:b/>
          <w:sz w:val="24"/>
          <w:szCs w:val="24"/>
        </w:rPr>
      </w:pPr>
    </w:p>
    <w:p w14:paraId="0A04898C" w14:textId="77777777" w:rsidR="005954E0" w:rsidRDefault="005954E0" w:rsidP="0028749E">
      <w:pPr>
        <w:ind w:left="855" w:right="849" w:hanging="146"/>
        <w:rPr>
          <w:rFonts w:ascii="Times New Roman" w:eastAsia="Arial" w:hAnsi="Times New Roman" w:cs="Times New Roman"/>
          <w:b/>
          <w:sz w:val="24"/>
          <w:szCs w:val="24"/>
        </w:rPr>
      </w:pPr>
    </w:p>
    <w:p w14:paraId="6B1D7282" w14:textId="77777777" w:rsidR="005954E0" w:rsidRDefault="005954E0" w:rsidP="0028749E">
      <w:pPr>
        <w:ind w:left="855" w:right="849" w:hanging="146"/>
        <w:rPr>
          <w:rFonts w:ascii="Times New Roman" w:eastAsia="Arial" w:hAnsi="Times New Roman" w:cs="Times New Roman"/>
          <w:b/>
          <w:sz w:val="24"/>
          <w:szCs w:val="24"/>
        </w:rPr>
      </w:pPr>
    </w:p>
    <w:p w14:paraId="63BEDD56" w14:textId="77777777" w:rsidR="005954E0" w:rsidRDefault="005954E0" w:rsidP="0028749E">
      <w:pPr>
        <w:ind w:left="855" w:right="849" w:hanging="146"/>
        <w:rPr>
          <w:rFonts w:ascii="Times New Roman" w:eastAsia="Arial" w:hAnsi="Times New Roman" w:cs="Times New Roman"/>
          <w:b/>
          <w:sz w:val="24"/>
          <w:szCs w:val="24"/>
        </w:rPr>
      </w:pPr>
    </w:p>
    <w:p w14:paraId="2C3E0CAD" w14:textId="77777777" w:rsidR="005954E0" w:rsidRDefault="005954E0" w:rsidP="0028749E">
      <w:pPr>
        <w:ind w:left="855" w:right="849" w:hanging="146"/>
        <w:rPr>
          <w:rFonts w:ascii="Times New Roman" w:eastAsia="Arial" w:hAnsi="Times New Roman" w:cs="Times New Roman"/>
          <w:b/>
          <w:sz w:val="24"/>
          <w:szCs w:val="24"/>
        </w:rPr>
      </w:pPr>
    </w:p>
    <w:p w14:paraId="637919EB" w14:textId="77777777" w:rsidR="005954E0" w:rsidRDefault="005954E0" w:rsidP="0028749E">
      <w:pPr>
        <w:ind w:left="855" w:right="849" w:hanging="146"/>
        <w:rPr>
          <w:rFonts w:ascii="Times New Roman" w:eastAsia="Arial" w:hAnsi="Times New Roman" w:cs="Times New Roman"/>
          <w:b/>
          <w:sz w:val="24"/>
          <w:szCs w:val="24"/>
        </w:rPr>
      </w:pPr>
    </w:p>
    <w:p w14:paraId="37E43ABE" w14:textId="77777777" w:rsidR="005954E0" w:rsidRDefault="005954E0" w:rsidP="0028749E">
      <w:pPr>
        <w:ind w:left="855" w:right="849" w:hanging="146"/>
        <w:rPr>
          <w:rFonts w:ascii="Times New Roman" w:eastAsia="Arial" w:hAnsi="Times New Roman" w:cs="Times New Roman"/>
          <w:b/>
          <w:sz w:val="24"/>
          <w:szCs w:val="24"/>
        </w:rPr>
      </w:pPr>
    </w:p>
    <w:p w14:paraId="49AE53DA" w14:textId="77777777" w:rsidR="005954E0" w:rsidRDefault="005954E0" w:rsidP="0028749E">
      <w:pPr>
        <w:ind w:left="855" w:right="849" w:hanging="146"/>
        <w:rPr>
          <w:rFonts w:ascii="Times New Roman" w:eastAsia="Arial" w:hAnsi="Times New Roman" w:cs="Times New Roman"/>
          <w:b/>
          <w:sz w:val="24"/>
          <w:szCs w:val="24"/>
        </w:rPr>
      </w:pPr>
    </w:p>
    <w:p w14:paraId="3FD3C150" w14:textId="77777777" w:rsidR="005954E0" w:rsidRDefault="005954E0" w:rsidP="0028749E">
      <w:pPr>
        <w:ind w:left="855" w:right="849" w:hanging="146"/>
        <w:rPr>
          <w:rFonts w:ascii="Times New Roman" w:eastAsia="Arial" w:hAnsi="Times New Roman" w:cs="Times New Roman"/>
          <w:b/>
          <w:sz w:val="24"/>
          <w:szCs w:val="24"/>
        </w:rPr>
      </w:pPr>
    </w:p>
    <w:p w14:paraId="39AC0237" w14:textId="77777777" w:rsidR="005954E0" w:rsidRDefault="005954E0" w:rsidP="0028749E">
      <w:pPr>
        <w:ind w:left="855" w:right="849" w:hanging="146"/>
        <w:rPr>
          <w:rFonts w:ascii="Times New Roman" w:eastAsia="Arial" w:hAnsi="Times New Roman" w:cs="Times New Roman"/>
          <w:b/>
          <w:sz w:val="24"/>
          <w:szCs w:val="24"/>
        </w:rPr>
      </w:pPr>
    </w:p>
    <w:p w14:paraId="16DDBDE4" w14:textId="77777777" w:rsidR="005954E0" w:rsidRDefault="005954E0" w:rsidP="0028749E">
      <w:pPr>
        <w:ind w:left="855" w:right="849" w:hanging="146"/>
        <w:rPr>
          <w:rFonts w:ascii="Times New Roman" w:eastAsia="Arial" w:hAnsi="Times New Roman" w:cs="Times New Roman"/>
          <w:b/>
          <w:sz w:val="24"/>
          <w:szCs w:val="24"/>
        </w:rPr>
      </w:pPr>
    </w:p>
    <w:p w14:paraId="185EFF1A" w14:textId="77777777" w:rsidR="00DA1438" w:rsidRDefault="00DA1438" w:rsidP="0028749E">
      <w:pPr>
        <w:ind w:left="855" w:right="849" w:hanging="146"/>
        <w:rPr>
          <w:rFonts w:ascii="Times New Roman" w:eastAsia="Arial" w:hAnsi="Times New Roman" w:cs="Times New Roman"/>
          <w:b/>
          <w:sz w:val="24"/>
          <w:szCs w:val="24"/>
        </w:rPr>
      </w:pPr>
    </w:p>
    <w:p w14:paraId="53CA995C" w14:textId="77777777" w:rsidR="005954E0" w:rsidRDefault="005954E0" w:rsidP="0028749E">
      <w:pPr>
        <w:ind w:left="855" w:right="849" w:hanging="146"/>
        <w:rPr>
          <w:rFonts w:ascii="Times New Roman" w:eastAsia="Arial" w:hAnsi="Times New Roman" w:cs="Times New Roman"/>
          <w:b/>
          <w:sz w:val="24"/>
          <w:szCs w:val="24"/>
        </w:rPr>
      </w:pPr>
    </w:p>
    <w:p w14:paraId="1E6A4DD8" w14:textId="77777777" w:rsidR="005954E0" w:rsidRDefault="005954E0" w:rsidP="0028749E">
      <w:pPr>
        <w:ind w:left="855" w:right="849" w:hanging="146"/>
        <w:rPr>
          <w:rFonts w:ascii="Times New Roman" w:eastAsia="Arial" w:hAnsi="Times New Roman" w:cs="Times New Roman"/>
          <w:b/>
          <w:sz w:val="24"/>
          <w:szCs w:val="24"/>
        </w:rPr>
      </w:pPr>
    </w:p>
    <w:p w14:paraId="6F390EC3" w14:textId="77777777" w:rsidR="005954E0" w:rsidRDefault="005954E0" w:rsidP="0028749E">
      <w:pPr>
        <w:ind w:left="855" w:right="849" w:hanging="146"/>
        <w:rPr>
          <w:rFonts w:ascii="Times New Roman" w:eastAsia="Arial" w:hAnsi="Times New Roman" w:cs="Times New Roman"/>
          <w:b/>
          <w:sz w:val="24"/>
          <w:szCs w:val="24"/>
        </w:rPr>
      </w:pPr>
    </w:p>
    <w:p w14:paraId="7AF850FD" w14:textId="77777777" w:rsidR="005954E0" w:rsidRDefault="005954E0" w:rsidP="0028749E">
      <w:pPr>
        <w:ind w:left="855" w:right="849" w:hanging="146"/>
        <w:rPr>
          <w:rFonts w:ascii="Times New Roman" w:eastAsia="Arial" w:hAnsi="Times New Roman" w:cs="Times New Roman"/>
          <w:b/>
          <w:sz w:val="24"/>
          <w:szCs w:val="24"/>
        </w:rPr>
      </w:pPr>
    </w:p>
    <w:p w14:paraId="219265D7" w14:textId="77777777" w:rsidR="00EE5A54" w:rsidRDefault="00EE5A54" w:rsidP="0028749E">
      <w:pPr>
        <w:ind w:left="855" w:right="849" w:hanging="146"/>
        <w:rPr>
          <w:rFonts w:ascii="Times New Roman" w:eastAsia="Arial" w:hAnsi="Times New Roman" w:cs="Times New Roman"/>
          <w:b/>
          <w:sz w:val="24"/>
          <w:szCs w:val="24"/>
        </w:rPr>
      </w:pPr>
    </w:p>
    <w:p w14:paraId="0859B29D" w14:textId="77777777" w:rsidR="00EE5A54" w:rsidRDefault="00EE5A54" w:rsidP="0028749E">
      <w:pPr>
        <w:ind w:left="855" w:right="849" w:hanging="146"/>
        <w:rPr>
          <w:rFonts w:ascii="Times New Roman" w:eastAsia="Arial" w:hAnsi="Times New Roman" w:cs="Times New Roman"/>
          <w:b/>
          <w:sz w:val="24"/>
          <w:szCs w:val="24"/>
        </w:rPr>
      </w:pPr>
    </w:p>
    <w:p w14:paraId="13302144" w14:textId="0E8B8D14" w:rsidR="0028749E" w:rsidRDefault="00DF5523" w:rsidP="00474D3F">
      <w:pPr>
        <w:ind w:left="713"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3F9DF736" w:rsidR="0028749E" w:rsidRDefault="0028749E" w:rsidP="0028749E">
      <w:pPr>
        <w:ind w:firstLine="709"/>
        <w:jc w:val="both"/>
        <w:rPr>
          <w:rFonts w:ascii="Times New Roman" w:eastAsia="Arial" w:hAnsi="Times New Roman" w:cs="Times New Roman"/>
          <w:b/>
          <w:color w:val="FF0000"/>
          <w:sz w:val="24"/>
          <w:szCs w:val="24"/>
        </w:rPr>
      </w:pPr>
    </w:p>
    <w:p w14:paraId="2A21ADA8" w14:textId="77777777" w:rsidR="00C6358B" w:rsidRPr="004816B8" w:rsidRDefault="00C6358B" w:rsidP="0028749E">
      <w:pPr>
        <w:ind w:firstLine="709"/>
        <w:jc w:val="both"/>
        <w:rPr>
          <w:rFonts w:ascii="Times New Roman" w:eastAsia="Arial" w:hAnsi="Times New Roman" w:cs="Times New Roman"/>
          <w:b/>
          <w:color w:val="FF0000"/>
          <w:sz w:val="24"/>
          <w:szCs w:val="24"/>
        </w:rPr>
      </w:pPr>
    </w:p>
    <w:p w14:paraId="76F2E153" w14:textId="14961057" w:rsidR="00C6358B" w:rsidRPr="00C6358B" w:rsidRDefault="0028749E" w:rsidP="00C6358B">
      <w:pPr>
        <w:ind w:firstLine="709"/>
        <w:jc w:val="both"/>
        <w:rPr>
          <w:rFonts w:ascii="Times New Roman" w:eastAsia="Arial" w:hAnsi="Times New Roman" w:cs="Times New Roman"/>
          <w:b/>
          <w:sz w:val="24"/>
          <w:szCs w:val="24"/>
        </w:rPr>
      </w:pPr>
      <w:r w:rsidRPr="001B3011">
        <w:rPr>
          <w:rFonts w:ascii="Times New Roman" w:eastAsia="Arial" w:hAnsi="Times New Roman" w:cs="Times New Roman"/>
          <w:b/>
          <w:sz w:val="24"/>
          <w:szCs w:val="24"/>
        </w:rPr>
        <w:t xml:space="preserve">Predmet nabave: </w:t>
      </w:r>
      <w:r w:rsidR="00E14226" w:rsidRPr="00C6358B">
        <w:rPr>
          <w:rFonts w:ascii="Times New Roman" w:eastAsia="Arial" w:hAnsi="Times New Roman" w:cs="Times New Roman"/>
          <w:sz w:val="24"/>
          <w:szCs w:val="24"/>
        </w:rPr>
        <w:t xml:space="preserve">Usluga </w:t>
      </w:r>
      <w:r w:rsidR="003D5173" w:rsidRPr="00C6358B">
        <w:rPr>
          <w:rFonts w:ascii="Times New Roman" w:eastAsia="Arial" w:hAnsi="Times New Roman" w:cs="Times New Roman"/>
          <w:sz w:val="24"/>
          <w:szCs w:val="24"/>
        </w:rPr>
        <w:t xml:space="preserve">izrade </w:t>
      </w:r>
      <w:r w:rsidR="00930933" w:rsidRPr="00930933">
        <w:rPr>
          <w:rFonts w:ascii="Times New Roman" w:eastAsia="Arial" w:hAnsi="Times New Roman" w:cs="Times New Roman"/>
          <w:spacing w:val="-2"/>
          <w:sz w:val="24"/>
          <w:szCs w:val="24"/>
        </w:rPr>
        <w:t>Procjene rizika od velikih nesreća za Zadarsku županiju</w:t>
      </w:r>
    </w:p>
    <w:p w14:paraId="6B3072C7" w14:textId="6305F773" w:rsidR="001B3011" w:rsidRPr="001B3011" w:rsidRDefault="001B3011" w:rsidP="003D5173">
      <w:pPr>
        <w:ind w:firstLine="709"/>
        <w:jc w:val="both"/>
        <w:rPr>
          <w:rFonts w:ascii="Times New Roman" w:hAnsi="Times New Roman" w:cs="Times New Roman"/>
          <w:sz w:val="24"/>
        </w:rPr>
      </w:pPr>
    </w:p>
    <w:p w14:paraId="58AF1A3A" w14:textId="4A176E4C"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E8304C">
        <w:rPr>
          <w:rFonts w:ascii="Times New Roman" w:eastAsia="Arial" w:hAnsi="Times New Roman" w:cs="Times New Roman"/>
          <w:sz w:val="24"/>
          <w:szCs w:val="24"/>
        </w:rPr>
        <w:t>27-22</w:t>
      </w:r>
      <w:r w:rsidRPr="001B3011">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 xml:space="preserve">Zadarska županija, Božidara </w:t>
      </w:r>
      <w:proofErr w:type="spellStart"/>
      <w:r w:rsidRPr="0028749E">
        <w:rPr>
          <w:rFonts w:ascii="Times New Roman" w:eastAsia="Arial" w:hAnsi="Times New Roman" w:cs="Times New Roman"/>
          <w:sz w:val="24"/>
          <w:szCs w:val="24"/>
        </w:rPr>
        <w:t>Petranovića</w:t>
      </w:r>
      <w:proofErr w:type="spellEnd"/>
      <w:r w:rsidRPr="0028749E">
        <w:rPr>
          <w:rFonts w:ascii="Times New Roman" w:eastAsia="Arial" w:hAnsi="Times New Roman" w:cs="Times New Roman"/>
          <w:sz w:val="24"/>
          <w:szCs w:val="24"/>
        </w:rPr>
        <w:t xml:space="preserve">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E8304C" w:rsidRDefault="0028749E" w:rsidP="00E8304C">
      <w:pPr>
        <w:ind w:left="567" w:firstLine="153"/>
        <w:jc w:val="both"/>
        <w:rPr>
          <w:rFonts w:ascii="Times New Roman" w:eastAsia="Arial" w:hAnsi="Times New Roman" w:cs="Times New Roman"/>
          <w:b/>
          <w:sz w:val="24"/>
          <w:szCs w:val="24"/>
        </w:rPr>
      </w:pPr>
      <w:r w:rsidRPr="00E8304C">
        <w:rPr>
          <w:rFonts w:ascii="Times New Roman" w:eastAsia="Arial" w:hAnsi="Times New Roman" w:cs="Times New Roman"/>
          <w:b/>
          <w:sz w:val="24"/>
          <w:szCs w:val="24"/>
        </w:rPr>
        <w:t>Rok valjanosti ponude: ___________ dana</w:t>
      </w:r>
    </w:p>
    <w:p w14:paraId="5973FE5C" w14:textId="77777777" w:rsidR="0028749E" w:rsidRPr="00E8304C" w:rsidRDefault="0028749E" w:rsidP="00E8304C">
      <w:pPr>
        <w:ind w:left="567"/>
        <w:jc w:val="both"/>
        <w:rPr>
          <w:rFonts w:ascii="Times New Roman" w:eastAsia="Arial" w:hAnsi="Times New Roman" w:cs="Times New Roman"/>
          <w:b/>
          <w:sz w:val="24"/>
          <w:szCs w:val="24"/>
        </w:rPr>
      </w:pPr>
    </w:p>
    <w:p w14:paraId="51F1E67D" w14:textId="4EA1E44A" w:rsidR="0028749E" w:rsidRPr="00E8304C" w:rsidRDefault="0028749E" w:rsidP="00E8304C">
      <w:pPr>
        <w:ind w:left="567" w:firstLine="153"/>
        <w:jc w:val="both"/>
        <w:rPr>
          <w:rFonts w:ascii="Times New Roman" w:eastAsia="Arial" w:hAnsi="Times New Roman" w:cs="Times New Roman"/>
          <w:b/>
          <w:sz w:val="24"/>
          <w:szCs w:val="24"/>
        </w:rPr>
      </w:pPr>
      <w:r w:rsidRPr="00E8304C">
        <w:rPr>
          <w:rFonts w:ascii="Times New Roman" w:eastAsia="Arial" w:hAnsi="Times New Roman" w:cs="Times New Roman"/>
          <w:b/>
          <w:sz w:val="24"/>
          <w:szCs w:val="24"/>
        </w:rPr>
        <w:t xml:space="preserve">Rok izvršenja:_______________ </w:t>
      </w:r>
    </w:p>
    <w:p w14:paraId="5A548A68" w14:textId="1AAD774E" w:rsidR="0028749E" w:rsidRPr="00E8304C" w:rsidRDefault="0028749E" w:rsidP="00E8304C">
      <w:pPr>
        <w:ind w:left="567"/>
        <w:jc w:val="both"/>
        <w:rPr>
          <w:rFonts w:ascii="Times New Roman" w:eastAsia="Arial" w:hAnsi="Times New Roman" w:cs="Times New Roman"/>
          <w:b/>
          <w:sz w:val="24"/>
          <w:szCs w:val="24"/>
        </w:rPr>
      </w:pPr>
      <w:r w:rsidRPr="00E8304C">
        <w:rPr>
          <w:rFonts w:ascii="Times New Roman" w:eastAsia="Arial" w:hAnsi="Times New Roman" w:cs="Times New Roman"/>
          <w:b/>
          <w:sz w:val="24"/>
          <w:szCs w:val="24"/>
        </w:rPr>
        <w:tab/>
      </w:r>
      <w:r w:rsidRPr="00E8304C">
        <w:rPr>
          <w:rFonts w:ascii="Times New Roman" w:eastAsia="Arial" w:hAnsi="Times New Roman" w:cs="Times New Roman"/>
          <w:b/>
          <w:sz w:val="24"/>
          <w:szCs w:val="24"/>
        </w:rPr>
        <w:tab/>
      </w:r>
      <w:r w:rsidRPr="00E8304C">
        <w:rPr>
          <w:rFonts w:ascii="Times New Roman" w:eastAsia="Arial" w:hAnsi="Times New Roman" w:cs="Times New Roman"/>
          <w:b/>
          <w:sz w:val="24"/>
          <w:szCs w:val="24"/>
        </w:rPr>
        <w:tab/>
      </w:r>
      <w:r w:rsidRPr="00E8304C">
        <w:rPr>
          <w:rFonts w:ascii="Times New Roman" w:eastAsia="Arial" w:hAnsi="Times New Roman" w:cs="Times New Roman"/>
          <w:b/>
          <w:sz w:val="24"/>
          <w:szCs w:val="24"/>
        </w:rPr>
        <w:tab/>
      </w:r>
      <w:r w:rsidRPr="00E8304C">
        <w:rPr>
          <w:rFonts w:ascii="Times New Roman" w:eastAsia="Arial" w:hAnsi="Times New Roman" w:cs="Times New Roman"/>
          <w:b/>
          <w:sz w:val="24"/>
          <w:szCs w:val="24"/>
        </w:rPr>
        <w:tab/>
      </w:r>
      <w:r w:rsidRPr="00E8304C">
        <w:rPr>
          <w:rFonts w:ascii="Times New Roman" w:eastAsia="Arial" w:hAnsi="Times New Roman" w:cs="Times New Roman"/>
          <w:b/>
          <w:sz w:val="24"/>
          <w:szCs w:val="24"/>
        </w:rPr>
        <w:tab/>
      </w:r>
      <w:r w:rsidRPr="00E8304C">
        <w:rPr>
          <w:rFonts w:ascii="Times New Roman" w:eastAsia="Arial" w:hAnsi="Times New Roman" w:cs="Times New Roman"/>
          <w:b/>
          <w:sz w:val="24"/>
          <w:szCs w:val="24"/>
        </w:rPr>
        <w:tab/>
      </w:r>
      <w:r w:rsidRPr="00E8304C">
        <w:rPr>
          <w:rFonts w:ascii="Times New Roman" w:eastAsia="Arial" w:hAnsi="Times New Roman" w:cs="Times New Roman"/>
          <w:b/>
          <w:sz w:val="24"/>
          <w:szCs w:val="24"/>
        </w:rPr>
        <w:tab/>
      </w:r>
    </w:p>
    <w:p w14:paraId="784E92BE" w14:textId="499EE0B1" w:rsidR="0028749E" w:rsidRPr="00E8304C" w:rsidRDefault="0028749E" w:rsidP="00E8304C">
      <w:pPr>
        <w:ind w:left="567" w:firstLine="153"/>
        <w:jc w:val="both"/>
        <w:rPr>
          <w:rFonts w:ascii="Times New Roman" w:eastAsia="Arial" w:hAnsi="Times New Roman" w:cs="Times New Roman"/>
          <w:b/>
          <w:sz w:val="24"/>
          <w:szCs w:val="24"/>
        </w:rPr>
      </w:pPr>
      <w:r w:rsidRPr="00E8304C">
        <w:rPr>
          <w:rFonts w:ascii="Times New Roman" w:eastAsia="Arial" w:hAnsi="Times New Roman" w:cs="Times New Roman"/>
          <w:b/>
          <w:sz w:val="24"/>
          <w:szCs w:val="24"/>
        </w:rPr>
        <w:t>Datum</w:t>
      </w:r>
      <w:r w:rsidR="00E8304C">
        <w:rPr>
          <w:rFonts w:ascii="Times New Roman" w:eastAsia="Arial" w:hAnsi="Times New Roman" w:cs="Times New Roman"/>
          <w:b/>
          <w:sz w:val="24"/>
          <w:szCs w:val="24"/>
        </w:rPr>
        <w:t>: __________ 2022. godine</w:t>
      </w:r>
    </w:p>
    <w:p w14:paraId="7960707E" w14:textId="189C83D4"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r>
      <w:r w:rsidR="00E8304C">
        <w:rPr>
          <w:rFonts w:ascii="Times New Roman" w:eastAsia="Arial" w:hAnsi="Times New Roman" w:cs="Times New Roman"/>
          <w:sz w:val="24"/>
          <w:szCs w:val="24"/>
        </w:rPr>
        <w:t xml:space="preserve">  __________</w:t>
      </w:r>
      <w:r w:rsidRPr="0028749E">
        <w:rPr>
          <w:rFonts w:ascii="Times New Roman" w:eastAsia="Arial" w:hAnsi="Times New Roman" w:cs="Times New Roman"/>
          <w:sz w:val="24"/>
          <w:szCs w:val="24"/>
        </w:rPr>
        <w:t>_______________________</w:t>
      </w:r>
    </w:p>
    <w:p w14:paraId="6E4AE0C2" w14:textId="3F84C843" w:rsidR="00172975" w:rsidRDefault="00E8304C" w:rsidP="00E8304C">
      <w:pPr>
        <w:ind w:left="6214" w:firstLine="266"/>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28749E">
        <w:rPr>
          <w:rFonts w:ascii="Times New Roman" w:eastAsia="Arial" w:hAnsi="Times New Roman" w:cs="Times New Roman"/>
          <w:sz w:val="24"/>
          <w:szCs w:val="24"/>
        </w:rPr>
        <w:t>Ovlaštena osoba ponuditelja</w:t>
      </w:r>
      <w:r>
        <w:rPr>
          <w:rFonts w:ascii="Times New Roman" w:eastAsia="Arial" w:hAnsi="Times New Roman" w:cs="Times New Roman"/>
          <w:sz w:val="24"/>
          <w:szCs w:val="24"/>
        </w:rPr>
        <w:t>/</w:t>
      </w:r>
    </w:p>
    <w:p w14:paraId="0BA05872" w14:textId="77777777" w:rsidR="00E8304C" w:rsidRDefault="00E8304C" w:rsidP="006F6760">
      <w:pPr>
        <w:ind w:left="454"/>
        <w:jc w:val="both"/>
        <w:rPr>
          <w:rFonts w:ascii="Times New Roman" w:eastAsia="Arial" w:hAnsi="Times New Roman" w:cs="Times New Roman"/>
          <w:b/>
          <w:sz w:val="24"/>
          <w:szCs w:val="24"/>
        </w:rPr>
      </w:pPr>
    </w:p>
    <w:p w14:paraId="2E5C2E03" w14:textId="77777777" w:rsidR="00B60ED0" w:rsidRDefault="00B60ED0" w:rsidP="00005A60">
      <w:pPr>
        <w:ind w:left="709" w:right="3"/>
        <w:rPr>
          <w:rFonts w:ascii="Times New Roman" w:eastAsia="Arial" w:hAnsi="Times New Roman" w:cs="Times New Roman"/>
          <w:b/>
          <w:sz w:val="24"/>
          <w:szCs w:val="24"/>
        </w:rPr>
      </w:pPr>
    </w:p>
    <w:p w14:paraId="216DBDE5" w14:textId="77777777" w:rsidR="00E8304C" w:rsidRDefault="00E8304C" w:rsidP="00005A60">
      <w:pPr>
        <w:ind w:left="709" w:right="3"/>
        <w:rPr>
          <w:rFonts w:ascii="Times New Roman" w:eastAsia="Arial" w:hAnsi="Times New Roman" w:cs="Times New Roman"/>
          <w:b/>
          <w:sz w:val="24"/>
          <w:szCs w:val="24"/>
        </w:rPr>
      </w:pPr>
    </w:p>
    <w:p w14:paraId="5FC5603E" w14:textId="77777777" w:rsidR="004867E9" w:rsidRPr="004867E9" w:rsidRDefault="004867E9" w:rsidP="004867E9">
      <w:pPr>
        <w:ind w:left="510"/>
        <w:jc w:val="both"/>
        <w:rPr>
          <w:rFonts w:ascii="Times New Roman" w:eastAsia="Calibri" w:hAnsi="Times New Roman" w:cs="Times New Roman"/>
          <w:spacing w:val="-2"/>
          <w:sz w:val="24"/>
          <w:szCs w:val="24"/>
        </w:rPr>
      </w:pPr>
      <w:r w:rsidRPr="004867E9">
        <w:rPr>
          <w:rFonts w:ascii="Times New Roman" w:eastAsia="Calibri" w:hAnsi="Times New Roman" w:cs="Times New Roman"/>
          <w:b/>
          <w:spacing w:val="-2"/>
          <w:sz w:val="24"/>
          <w:szCs w:val="24"/>
        </w:rPr>
        <w:lastRenderedPageBreak/>
        <w:t xml:space="preserve">Prilog 2. - </w:t>
      </w:r>
      <w:r w:rsidRPr="004867E9">
        <w:rPr>
          <w:rFonts w:ascii="Times New Roman" w:eastAsia="Calibri" w:hAnsi="Times New Roman" w:cs="Times New Roman"/>
          <w:spacing w:val="-2"/>
          <w:sz w:val="24"/>
          <w:szCs w:val="24"/>
        </w:rPr>
        <w:t>Popis glavnih usluga pruženih u godini u kojoj je započeo postupak nabave i tijekom 3 (tri) godine koje prethode toj godini</w:t>
      </w:r>
    </w:p>
    <w:p w14:paraId="320A10F4" w14:textId="77777777" w:rsidR="004867E9" w:rsidRPr="004867E9" w:rsidRDefault="004867E9" w:rsidP="004867E9">
      <w:pPr>
        <w:ind w:left="510"/>
        <w:jc w:val="both"/>
        <w:rPr>
          <w:rFonts w:ascii="Times New Roman" w:eastAsia="Calibri" w:hAnsi="Times New Roman" w:cs="Times New Roman"/>
          <w:b/>
          <w:spacing w:val="-2"/>
          <w:sz w:val="24"/>
          <w:szCs w:val="24"/>
        </w:rPr>
      </w:pPr>
    </w:p>
    <w:p w14:paraId="47391FBB" w14:textId="77777777" w:rsidR="004867E9" w:rsidRPr="004867E9" w:rsidRDefault="004867E9" w:rsidP="004867E9">
      <w:pPr>
        <w:ind w:left="855"/>
        <w:jc w:val="both"/>
        <w:rPr>
          <w:rFonts w:ascii="Times New Roman" w:eastAsia="Calibri" w:hAnsi="Times New Roman" w:cs="Times New Roman"/>
          <w:b/>
          <w:spacing w:val="-2"/>
          <w:sz w:val="24"/>
          <w:szCs w:val="24"/>
        </w:rPr>
      </w:pPr>
    </w:p>
    <w:tbl>
      <w:tblPr>
        <w:tblpPr w:leftFromText="180" w:rightFromText="180" w:vertAnchor="text" w:horzAnchor="margin" w:tblpXSpec="center" w:tblpY="342"/>
        <w:tblW w:w="1007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7"/>
        <w:gridCol w:w="2402"/>
        <w:gridCol w:w="3299"/>
        <w:gridCol w:w="1655"/>
        <w:gridCol w:w="1077"/>
        <w:gridCol w:w="929"/>
      </w:tblGrid>
      <w:tr w:rsidR="004867E9" w:rsidRPr="004867E9" w14:paraId="30CDC504" w14:textId="77777777" w:rsidTr="009F1063">
        <w:trPr>
          <w:trHeight w:val="585"/>
        </w:trPr>
        <w:tc>
          <w:tcPr>
            <w:tcW w:w="717"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42839B7B" w14:textId="0F00E6A6" w:rsidR="004867E9" w:rsidRPr="004867E9" w:rsidRDefault="004867E9" w:rsidP="009F1063">
            <w:pPr>
              <w:widowControl/>
              <w:jc w:val="center"/>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b/>
                <w:bCs/>
                <w:sz w:val="24"/>
                <w:szCs w:val="24"/>
                <w:lang w:val="en-US" w:eastAsia="hr-HR"/>
              </w:rPr>
              <w:t>Red.</w:t>
            </w:r>
          </w:p>
          <w:p w14:paraId="4DF09F9D" w14:textId="309D278D" w:rsidR="004867E9" w:rsidRPr="004867E9" w:rsidRDefault="004867E9" w:rsidP="009F1063">
            <w:pPr>
              <w:widowControl/>
              <w:ind w:left="90"/>
              <w:jc w:val="center"/>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b/>
                <w:bCs/>
                <w:sz w:val="24"/>
                <w:szCs w:val="24"/>
                <w:lang w:val="en-US" w:eastAsia="hr-HR"/>
              </w:rPr>
              <w:t>br.</w:t>
            </w:r>
          </w:p>
        </w:tc>
        <w:tc>
          <w:tcPr>
            <w:tcW w:w="2402"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23283363"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roofErr w:type="spellStart"/>
            <w:r w:rsidRPr="004867E9">
              <w:rPr>
                <w:rFonts w:ascii="Times New Roman" w:eastAsia="Times New Roman" w:hAnsi="Times New Roman" w:cs="Times New Roman"/>
                <w:b/>
                <w:bCs/>
                <w:sz w:val="24"/>
                <w:szCs w:val="24"/>
                <w:lang w:val="en-US" w:eastAsia="hr-HR"/>
              </w:rPr>
              <w:t>Naziv</w:t>
            </w:r>
            <w:proofErr w:type="spellEnd"/>
            <w:r w:rsidRPr="004867E9">
              <w:rPr>
                <w:rFonts w:ascii="Times New Roman" w:eastAsia="Times New Roman" w:hAnsi="Times New Roman" w:cs="Times New Roman"/>
                <w:b/>
                <w:bCs/>
                <w:sz w:val="24"/>
                <w:szCs w:val="24"/>
                <w:lang w:val="en-US" w:eastAsia="hr-HR"/>
              </w:rPr>
              <w:t> i </w:t>
            </w:r>
            <w:proofErr w:type="spellStart"/>
            <w:r w:rsidRPr="004867E9">
              <w:rPr>
                <w:rFonts w:ascii="Times New Roman" w:eastAsia="Times New Roman" w:hAnsi="Times New Roman" w:cs="Times New Roman"/>
                <w:b/>
                <w:bCs/>
                <w:sz w:val="24"/>
                <w:szCs w:val="24"/>
                <w:lang w:val="en-US" w:eastAsia="hr-HR"/>
              </w:rPr>
              <w:t>sjedište</w:t>
            </w:r>
            <w:proofErr w:type="spellEnd"/>
            <w:r w:rsidRPr="004867E9">
              <w:rPr>
                <w:rFonts w:ascii="Times New Roman" w:eastAsia="Times New Roman" w:hAnsi="Times New Roman" w:cs="Times New Roman"/>
                <w:b/>
                <w:bCs/>
                <w:sz w:val="24"/>
                <w:szCs w:val="24"/>
                <w:lang w:val="en-US" w:eastAsia="hr-HR"/>
              </w:rPr>
              <w:t> </w:t>
            </w:r>
            <w:proofErr w:type="spellStart"/>
            <w:r w:rsidRPr="004867E9">
              <w:rPr>
                <w:rFonts w:ascii="Times New Roman" w:eastAsia="Times New Roman" w:hAnsi="Times New Roman" w:cs="Times New Roman"/>
                <w:b/>
                <w:bCs/>
                <w:sz w:val="24"/>
                <w:szCs w:val="24"/>
                <w:lang w:val="en-US" w:eastAsia="hr-HR"/>
              </w:rPr>
              <w:t>druge</w:t>
            </w:r>
            <w:proofErr w:type="spellEnd"/>
            <w:r w:rsidRPr="004867E9">
              <w:rPr>
                <w:rFonts w:ascii="Times New Roman" w:eastAsia="Times New Roman" w:hAnsi="Times New Roman" w:cs="Times New Roman"/>
                <w:b/>
                <w:bCs/>
                <w:sz w:val="24"/>
                <w:szCs w:val="24"/>
                <w:lang w:val="en-US" w:eastAsia="hr-HR"/>
              </w:rPr>
              <w:t xml:space="preserve">     </w:t>
            </w:r>
            <w:proofErr w:type="spellStart"/>
            <w:r w:rsidRPr="004867E9">
              <w:rPr>
                <w:rFonts w:ascii="Times New Roman" w:eastAsia="Times New Roman" w:hAnsi="Times New Roman" w:cs="Times New Roman"/>
                <w:b/>
                <w:bCs/>
                <w:sz w:val="24"/>
                <w:szCs w:val="24"/>
                <w:lang w:val="en-US" w:eastAsia="hr-HR"/>
              </w:rPr>
              <w:t>ugovorne</w:t>
            </w:r>
            <w:proofErr w:type="spellEnd"/>
            <w:r w:rsidRPr="004867E9">
              <w:rPr>
                <w:rFonts w:ascii="Times New Roman" w:eastAsia="Times New Roman" w:hAnsi="Times New Roman" w:cs="Times New Roman"/>
                <w:b/>
                <w:bCs/>
                <w:sz w:val="24"/>
                <w:szCs w:val="24"/>
                <w:lang w:val="en-US" w:eastAsia="hr-HR"/>
              </w:rPr>
              <w:t> </w:t>
            </w:r>
            <w:proofErr w:type="spellStart"/>
            <w:r w:rsidRPr="004867E9">
              <w:rPr>
                <w:rFonts w:ascii="Times New Roman" w:eastAsia="Times New Roman" w:hAnsi="Times New Roman" w:cs="Times New Roman"/>
                <w:b/>
                <w:bCs/>
                <w:sz w:val="24"/>
                <w:szCs w:val="24"/>
                <w:lang w:val="en-US" w:eastAsia="hr-HR"/>
              </w:rPr>
              <w:t>strane</w:t>
            </w:r>
            <w:proofErr w:type="spellEnd"/>
            <w:r w:rsidRPr="004867E9">
              <w:rPr>
                <w:rFonts w:ascii="Times New Roman" w:eastAsia="Times New Roman" w:hAnsi="Times New Roman" w:cs="Times New Roman"/>
                <w:sz w:val="24"/>
                <w:szCs w:val="24"/>
                <w:lang w:val="en-US" w:eastAsia="hr-HR"/>
              </w:rPr>
              <w:t> </w:t>
            </w:r>
          </w:p>
        </w:tc>
        <w:tc>
          <w:tcPr>
            <w:tcW w:w="3299"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58481F46"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roofErr w:type="spellStart"/>
            <w:r w:rsidRPr="004867E9">
              <w:rPr>
                <w:rFonts w:ascii="Times New Roman" w:eastAsia="Times New Roman" w:hAnsi="Times New Roman" w:cs="Times New Roman"/>
                <w:b/>
                <w:bCs/>
                <w:sz w:val="24"/>
                <w:szCs w:val="24"/>
                <w:lang w:val="en-US" w:eastAsia="hr-HR"/>
              </w:rPr>
              <w:t>Opis</w:t>
            </w:r>
            <w:proofErr w:type="spellEnd"/>
            <w:r w:rsidRPr="004867E9">
              <w:rPr>
                <w:rFonts w:ascii="Times New Roman" w:eastAsia="Times New Roman" w:hAnsi="Times New Roman" w:cs="Times New Roman"/>
                <w:b/>
                <w:bCs/>
                <w:sz w:val="24"/>
                <w:szCs w:val="24"/>
                <w:lang w:val="en-US" w:eastAsia="hr-HR"/>
              </w:rPr>
              <w:t> </w:t>
            </w:r>
            <w:proofErr w:type="spellStart"/>
            <w:r w:rsidRPr="004867E9">
              <w:rPr>
                <w:rFonts w:ascii="Times New Roman" w:eastAsia="Times New Roman" w:hAnsi="Times New Roman" w:cs="Times New Roman"/>
                <w:b/>
                <w:bCs/>
                <w:sz w:val="24"/>
                <w:szCs w:val="24"/>
                <w:lang w:val="en-US" w:eastAsia="hr-HR"/>
              </w:rPr>
              <w:t>usluge</w:t>
            </w:r>
            <w:proofErr w:type="spellEnd"/>
            <w:r w:rsidRPr="004867E9">
              <w:rPr>
                <w:rFonts w:ascii="Times New Roman" w:eastAsia="Times New Roman" w:hAnsi="Times New Roman" w:cs="Times New Roman"/>
                <w:sz w:val="24"/>
                <w:szCs w:val="24"/>
                <w:lang w:val="en-US" w:eastAsia="hr-HR"/>
              </w:rPr>
              <w:t> </w:t>
            </w:r>
          </w:p>
        </w:tc>
        <w:tc>
          <w:tcPr>
            <w:tcW w:w="1655" w:type="dxa"/>
            <w:vMerge w:val="restart"/>
            <w:tcBorders>
              <w:top w:val="single" w:sz="6" w:space="0" w:color="000000"/>
              <w:left w:val="single" w:sz="6" w:space="0" w:color="000000"/>
              <w:bottom w:val="nil"/>
              <w:right w:val="single" w:sz="6" w:space="0" w:color="000000"/>
            </w:tcBorders>
            <w:shd w:val="clear" w:color="auto" w:fill="C6D9F1"/>
            <w:vAlign w:val="center"/>
            <w:hideMark/>
          </w:tcPr>
          <w:p w14:paraId="61E4B71D"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roofErr w:type="spellStart"/>
            <w:r w:rsidRPr="004867E9">
              <w:rPr>
                <w:rFonts w:ascii="Times New Roman" w:eastAsia="Times New Roman" w:hAnsi="Times New Roman" w:cs="Times New Roman"/>
                <w:b/>
                <w:bCs/>
                <w:sz w:val="24"/>
                <w:szCs w:val="24"/>
                <w:lang w:val="en-US" w:eastAsia="hr-HR"/>
              </w:rPr>
              <w:t>Vrijednost</w:t>
            </w:r>
            <w:proofErr w:type="spellEnd"/>
            <w:r w:rsidRPr="004867E9">
              <w:rPr>
                <w:rFonts w:ascii="Times New Roman" w:eastAsia="Times New Roman" w:hAnsi="Times New Roman" w:cs="Times New Roman"/>
                <w:sz w:val="24"/>
                <w:szCs w:val="24"/>
                <w:lang w:val="en-US" w:eastAsia="hr-HR"/>
              </w:rPr>
              <w:t> </w:t>
            </w:r>
          </w:p>
          <w:p w14:paraId="1E51C8F3"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b/>
                <w:bCs/>
                <w:sz w:val="24"/>
                <w:szCs w:val="24"/>
                <w:lang w:val="en-US" w:eastAsia="hr-HR"/>
              </w:rPr>
              <w:t>bez PDV-a</w:t>
            </w:r>
            <w:r w:rsidRPr="004867E9">
              <w:rPr>
                <w:rFonts w:ascii="Times New Roman" w:eastAsia="Times New Roman" w:hAnsi="Times New Roman" w:cs="Times New Roman"/>
                <w:sz w:val="24"/>
                <w:szCs w:val="24"/>
                <w:lang w:val="en-US" w:eastAsia="hr-HR"/>
              </w:rPr>
              <w:t> </w:t>
            </w:r>
          </w:p>
        </w:tc>
        <w:tc>
          <w:tcPr>
            <w:tcW w:w="2006" w:type="dxa"/>
            <w:gridSpan w:val="2"/>
            <w:tcBorders>
              <w:top w:val="single" w:sz="6" w:space="0" w:color="000000"/>
              <w:left w:val="single" w:sz="6" w:space="0" w:color="000000"/>
              <w:bottom w:val="single" w:sz="6" w:space="0" w:color="auto"/>
              <w:right w:val="single" w:sz="6" w:space="0" w:color="000000"/>
            </w:tcBorders>
            <w:shd w:val="clear" w:color="auto" w:fill="C6D9F1"/>
            <w:vAlign w:val="center"/>
            <w:hideMark/>
          </w:tcPr>
          <w:p w14:paraId="4296DDF5"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roofErr w:type="spellStart"/>
            <w:r w:rsidRPr="004867E9">
              <w:rPr>
                <w:rFonts w:ascii="Times New Roman" w:eastAsia="Times New Roman" w:hAnsi="Times New Roman" w:cs="Times New Roman"/>
                <w:b/>
                <w:bCs/>
                <w:sz w:val="24"/>
                <w:szCs w:val="24"/>
                <w:lang w:val="en-US" w:eastAsia="hr-HR"/>
              </w:rPr>
              <w:t>Razdoblje</w:t>
            </w:r>
            <w:proofErr w:type="spellEnd"/>
            <w:r w:rsidRPr="004867E9">
              <w:rPr>
                <w:rFonts w:ascii="Times New Roman" w:eastAsia="Times New Roman" w:hAnsi="Times New Roman" w:cs="Times New Roman"/>
                <w:b/>
                <w:bCs/>
                <w:sz w:val="24"/>
                <w:szCs w:val="24"/>
                <w:lang w:val="en-US" w:eastAsia="hr-HR"/>
              </w:rPr>
              <w:t xml:space="preserve"> </w:t>
            </w:r>
            <w:proofErr w:type="spellStart"/>
            <w:r w:rsidRPr="004867E9">
              <w:rPr>
                <w:rFonts w:ascii="Times New Roman" w:eastAsia="Times New Roman" w:hAnsi="Times New Roman" w:cs="Times New Roman"/>
                <w:b/>
                <w:bCs/>
                <w:sz w:val="24"/>
                <w:szCs w:val="24"/>
                <w:lang w:val="en-US" w:eastAsia="hr-HR"/>
              </w:rPr>
              <w:t>izvršenja</w:t>
            </w:r>
            <w:proofErr w:type="spellEnd"/>
            <w:r w:rsidRPr="004867E9">
              <w:rPr>
                <w:rFonts w:ascii="Times New Roman" w:eastAsia="Times New Roman" w:hAnsi="Times New Roman" w:cs="Times New Roman"/>
                <w:b/>
                <w:bCs/>
                <w:sz w:val="24"/>
                <w:szCs w:val="24"/>
                <w:lang w:val="en-US" w:eastAsia="hr-HR"/>
              </w:rPr>
              <w:t xml:space="preserve"> </w:t>
            </w:r>
            <w:proofErr w:type="spellStart"/>
            <w:r w:rsidRPr="004867E9">
              <w:rPr>
                <w:rFonts w:ascii="Times New Roman" w:eastAsia="Times New Roman" w:hAnsi="Times New Roman" w:cs="Times New Roman"/>
                <w:b/>
                <w:bCs/>
                <w:sz w:val="24"/>
                <w:szCs w:val="24"/>
                <w:lang w:val="en-US" w:eastAsia="hr-HR"/>
              </w:rPr>
              <w:t>usluge</w:t>
            </w:r>
            <w:proofErr w:type="spellEnd"/>
            <w:r w:rsidRPr="004867E9">
              <w:rPr>
                <w:rFonts w:ascii="Times New Roman" w:eastAsia="Times New Roman" w:hAnsi="Times New Roman" w:cs="Times New Roman"/>
                <w:sz w:val="24"/>
                <w:szCs w:val="24"/>
                <w:lang w:val="en-US" w:eastAsia="hr-HR"/>
              </w:rPr>
              <w:t> </w:t>
            </w:r>
          </w:p>
        </w:tc>
      </w:tr>
      <w:tr w:rsidR="004867E9" w:rsidRPr="004867E9" w14:paraId="6206EB81" w14:textId="77777777" w:rsidTr="009F1063">
        <w:trPr>
          <w:trHeight w:val="585"/>
        </w:trPr>
        <w:tc>
          <w:tcPr>
            <w:tcW w:w="717" w:type="dxa"/>
            <w:vMerge/>
            <w:tcBorders>
              <w:top w:val="single" w:sz="6" w:space="0" w:color="000000"/>
              <w:left w:val="single" w:sz="6" w:space="0" w:color="000000"/>
              <w:bottom w:val="nil"/>
              <w:right w:val="single" w:sz="6" w:space="0" w:color="000000"/>
            </w:tcBorders>
            <w:vAlign w:val="center"/>
            <w:hideMark/>
          </w:tcPr>
          <w:p w14:paraId="610BE917" w14:textId="77777777" w:rsidR="004867E9" w:rsidRPr="004867E9" w:rsidRDefault="004867E9" w:rsidP="004867E9">
            <w:pPr>
              <w:rPr>
                <w:rFonts w:ascii="Times New Roman" w:eastAsia="Times New Roman" w:hAnsi="Times New Roman" w:cs="Times New Roman"/>
                <w:sz w:val="24"/>
                <w:szCs w:val="24"/>
                <w:lang w:val="en-US" w:eastAsia="hr-HR"/>
              </w:rPr>
            </w:pPr>
          </w:p>
        </w:tc>
        <w:tc>
          <w:tcPr>
            <w:tcW w:w="2402" w:type="dxa"/>
            <w:vMerge/>
            <w:tcBorders>
              <w:top w:val="single" w:sz="6" w:space="0" w:color="000000"/>
              <w:left w:val="single" w:sz="6" w:space="0" w:color="000000"/>
              <w:bottom w:val="nil"/>
              <w:right w:val="single" w:sz="6" w:space="0" w:color="000000"/>
            </w:tcBorders>
            <w:vAlign w:val="center"/>
            <w:hideMark/>
          </w:tcPr>
          <w:p w14:paraId="20FA11DE" w14:textId="77777777" w:rsidR="004867E9" w:rsidRPr="004867E9" w:rsidRDefault="004867E9" w:rsidP="004867E9">
            <w:pPr>
              <w:rPr>
                <w:rFonts w:ascii="Times New Roman" w:eastAsia="Times New Roman" w:hAnsi="Times New Roman" w:cs="Times New Roman"/>
                <w:sz w:val="24"/>
                <w:szCs w:val="24"/>
                <w:lang w:val="en-US" w:eastAsia="hr-HR"/>
              </w:rPr>
            </w:pPr>
          </w:p>
        </w:tc>
        <w:tc>
          <w:tcPr>
            <w:tcW w:w="3299" w:type="dxa"/>
            <w:vMerge/>
            <w:tcBorders>
              <w:top w:val="single" w:sz="6" w:space="0" w:color="000000"/>
              <w:left w:val="single" w:sz="6" w:space="0" w:color="000000"/>
              <w:bottom w:val="nil"/>
              <w:right w:val="single" w:sz="6" w:space="0" w:color="000000"/>
            </w:tcBorders>
            <w:vAlign w:val="center"/>
            <w:hideMark/>
          </w:tcPr>
          <w:p w14:paraId="348C2473" w14:textId="77777777" w:rsidR="004867E9" w:rsidRPr="004867E9" w:rsidRDefault="004867E9" w:rsidP="004867E9">
            <w:pPr>
              <w:rPr>
                <w:rFonts w:ascii="Times New Roman" w:eastAsia="Times New Roman" w:hAnsi="Times New Roman" w:cs="Times New Roman"/>
                <w:sz w:val="24"/>
                <w:szCs w:val="24"/>
                <w:lang w:val="en-US" w:eastAsia="hr-HR"/>
              </w:rPr>
            </w:pPr>
          </w:p>
        </w:tc>
        <w:tc>
          <w:tcPr>
            <w:tcW w:w="1655" w:type="dxa"/>
            <w:vMerge/>
            <w:tcBorders>
              <w:top w:val="single" w:sz="6" w:space="0" w:color="000000"/>
              <w:left w:val="single" w:sz="6" w:space="0" w:color="000000"/>
              <w:bottom w:val="nil"/>
              <w:right w:val="single" w:sz="6" w:space="0" w:color="000000"/>
            </w:tcBorders>
            <w:vAlign w:val="center"/>
            <w:hideMark/>
          </w:tcPr>
          <w:p w14:paraId="7F5F2F75" w14:textId="77777777" w:rsidR="004867E9" w:rsidRPr="004867E9" w:rsidRDefault="004867E9" w:rsidP="004867E9">
            <w:pPr>
              <w:rPr>
                <w:rFonts w:ascii="Times New Roman" w:eastAsia="Times New Roman" w:hAnsi="Times New Roman" w:cs="Times New Roman"/>
                <w:sz w:val="24"/>
                <w:szCs w:val="24"/>
                <w:lang w:val="en-US" w:eastAsia="hr-HR"/>
              </w:rPr>
            </w:pPr>
          </w:p>
        </w:tc>
        <w:tc>
          <w:tcPr>
            <w:tcW w:w="1077"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01AC99FD" w14:textId="77777777" w:rsidR="004867E9" w:rsidRPr="004867E9" w:rsidRDefault="004867E9" w:rsidP="004867E9">
            <w:pPr>
              <w:widowControl/>
              <w:ind w:left="210" w:hanging="75"/>
              <w:jc w:val="center"/>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b/>
                <w:bCs/>
                <w:sz w:val="24"/>
                <w:szCs w:val="24"/>
                <w:lang w:val="en-US" w:eastAsia="hr-HR"/>
              </w:rPr>
              <w:t>Od</w:t>
            </w:r>
            <w:r w:rsidRPr="004867E9">
              <w:rPr>
                <w:rFonts w:ascii="Times New Roman" w:eastAsia="Times New Roman" w:hAnsi="Times New Roman" w:cs="Times New Roman"/>
                <w:sz w:val="24"/>
                <w:szCs w:val="24"/>
                <w:lang w:val="en-US" w:eastAsia="hr-HR"/>
              </w:rPr>
              <w:t> </w:t>
            </w:r>
          </w:p>
        </w:tc>
        <w:tc>
          <w:tcPr>
            <w:tcW w:w="929" w:type="dxa"/>
            <w:tcBorders>
              <w:top w:val="single" w:sz="6" w:space="0" w:color="auto"/>
              <w:left w:val="single" w:sz="6" w:space="0" w:color="000000"/>
              <w:bottom w:val="single" w:sz="6" w:space="0" w:color="000000"/>
              <w:right w:val="single" w:sz="6" w:space="0" w:color="000000"/>
            </w:tcBorders>
            <w:shd w:val="clear" w:color="auto" w:fill="C6D9F1"/>
            <w:vAlign w:val="center"/>
            <w:hideMark/>
          </w:tcPr>
          <w:p w14:paraId="559C2366"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b/>
                <w:bCs/>
                <w:sz w:val="24"/>
                <w:szCs w:val="24"/>
                <w:lang w:val="en-US" w:eastAsia="hr-HR"/>
              </w:rPr>
              <w:t>Do</w:t>
            </w:r>
            <w:r w:rsidRPr="004867E9">
              <w:rPr>
                <w:rFonts w:ascii="Times New Roman" w:eastAsia="Times New Roman" w:hAnsi="Times New Roman" w:cs="Times New Roman"/>
                <w:sz w:val="24"/>
                <w:szCs w:val="24"/>
                <w:lang w:val="en-US" w:eastAsia="hr-HR"/>
              </w:rPr>
              <w:t> </w:t>
            </w:r>
          </w:p>
        </w:tc>
      </w:tr>
      <w:tr w:rsidR="004867E9" w:rsidRPr="004867E9" w14:paraId="2283E48A" w14:textId="77777777" w:rsidTr="009F1063">
        <w:trPr>
          <w:trHeight w:val="570"/>
        </w:trPr>
        <w:tc>
          <w:tcPr>
            <w:tcW w:w="717" w:type="dxa"/>
            <w:tcBorders>
              <w:top w:val="single" w:sz="6" w:space="0" w:color="000000"/>
              <w:left w:val="single" w:sz="6" w:space="0" w:color="000000"/>
              <w:bottom w:val="single" w:sz="6" w:space="0" w:color="000000"/>
              <w:right w:val="single" w:sz="6" w:space="0" w:color="000000"/>
            </w:tcBorders>
            <w:vAlign w:val="center"/>
          </w:tcPr>
          <w:p w14:paraId="3E85907A"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
        </w:tc>
        <w:tc>
          <w:tcPr>
            <w:tcW w:w="2402" w:type="dxa"/>
            <w:tcBorders>
              <w:top w:val="single" w:sz="6" w:space="0" w:color="000000"/>
              <w:left w:val="single" w:sz="6" w:space="0" w:color="000000"/>
              <w:bottom w:val="single" w:sz="6" w:space="0" w:color="000000"/>
              <w:right w:val="single" w:sz="6" w:space="0" w:color="000000"/>
            </w:tcBorders>
            <w:vAlign w:val="center"/>
            <w:hideMark/>
          </w:tcPr>
          <w:p w14:paraId="25045F48"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3299" w:type="dxa"/>
            <w:tcBorders>
              <w:top w:val="single" w:sz="6" w:space="0" w:color="000000"/>
              <w:left w:val="single" w:sz="6" w:space="0" w:color="000000"/>
              <w:bottom w:val="single" w:sz="6" w:space="0" w:color="000000"/>
              <w:right w:val="single" w:sz="6" w:space="0" w:color="000000"/>
            </w:tcBorders>
            <w:vAlign w:val="center"/>
            <w:hideMark/>
          </w:tcPr>
          <w:p w14:paraId="33C80128"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1655" w:type="dxa"/>
            <w:tcBorders>
              <w:top w:val="single" w:sz="6" w:space="0" w:color="000000"/>
              <w:left w:val="single" w:sz="6" w:space="0" w:color="000000"/>
              <w:bottom w:val="single" w:sz="6" w:space="0" w:color="000000"/>
              <w:right w:val="single" w:sz="6" w:space="0" w:color="000000"/>
            </w:tcBorders>
            <w:vAlign w:val="center"/>
            <w:hideMark/>
          </w:tcPr>
          <w:p w14:paraId="1AE1379F"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D1F8B4E"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929" w:type="dxa"/>
            <w:tcBorders>
              <w:top w:val="single" w:sz="6" w:space="0" w:color="000000"/>
              <w:left w:val="single" w:sz="6" w:space="0" w:color="000000"/>
              <w:bottom w:val="single" w:sz="6" w:space="0" w:color="000000"/>
              <w:right w:val="single" w:sz="6" w:space="0" w:color="000000"/>
            </w:tcBorders>
            <w:vAlign w:val="center"/>
            <w:hideMark/>
          </w:tcPr>
          <w:p w14:paraId="4E30002F"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r>
      <w:tr w:rsidR="004867E9" w:rsidRPr="004867E9" w14:paraId="5A17C9FC" w14:textId="77777777" w:rsidTr="009F1063">
        <w:trPr>
          <w:trHeight w:val="570"/>
        </w:trPr>
        <w:tc>
          <w:tcPr>
            <w:tcW w:w="717" w:type="dxa"/>
            <w:tcBorders>
              <w:top w:val="single" w:sz="6" w:space="0" w:color="000000"/>
              <w:left w:val="single" w:sz="6" w:space="0" w:color="000000"/>
              <w:bottom w:val="single" w:sz="6" w:space="0" w:color="000000"/>
              <w:right w:val="single" w:sz="6" w:space="0" w:color="000000"/>
            </w:tcBorders>
            <w:vAlign w:val="center"/>
          </w:tcPr>
          <w:p w14:paraId="38E35754"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
        </w:tc>
        <w:tc>
          <w:tcPr>
            <w:tcW w:w="2402" w:type="dxa"/>
            <w:tcBorders>
              <w:top w:val="single" w:sz="6" w:space="0" w:color="000000"/>
              <w:left w:val="single" w:sz="6" w:space="0" w:color="000000"/>
              <w:bottom w:val="single" w:sz="6" w:space="0" w:color="000000"/>
              <w:right w:val="single" w:sz="6" w:space="0" w:color="000000"/>
            </w:tcBorders>
            <w:vAlign w:val="center"/>
            <w:hideMark/>
          </w:tcPr>
          <w:p w14:paraId="0499F927"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3299" w:type="dxa"/>
            <w:tcBorders>
              <w:top w:val="single" w:sz="6" w:space="0" w:color="000000"/>
              <w:left w:val="single" w:sz="6" w:space="0" w:color="000000"/>
              <w:bottom w:val="single" w:sz="6" w:space="0" w:color="000000"/>
              <w:right w:val="single" w:sz="6" w:space="0" w:color="000000"/>
            </w:tcBorders>
            <w:vAlign w:val="center"/>
            <w:hideMark/>
          </w:tcPr>
          <w:p w14:paraId="21F7F329"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1655" w:type="dxa"/>
            <w:tcBorders>
              <w:top w:val="single" w:sz="6" w:space="0" w:color="000000"/>
              <w:left w:val="single" w:sz="6" w:space="0" w:color="000000"/>
              <w:bottom w:val="single" w:sz="6" w:space="0" w:color="000000"/>
              <w:right w:val="single" w:sz="6" w:space="0" w:color="000000"/>
            </w:tcBorders>
            <w:vAlign w:val="center"/>
            <w:hideMark/>
          </w:tcPr>
          <w:p w14:paraId="403822E4"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1077" w:type="dxa"/>
            <w:tcBorders>
              <w:top w:val="single" w:sz="6" w:space="0" w:color="000000"/>
              <w:left w:val="single" w:sz="6" w:space="0" w:color="000000"/>
              <w:bottom w:val="single" w:sz="6" w:space="0" w:color="000000"/>
              <w:right w:val="single" w:sz="6" w:space="0" w:color="000000"/>
            </w:tcBorders>
            <w:vAlign w:val="center"/>
            <w:hideMark/>
          </w:tcPr>
          <w:p w14:paraId="449F6B1B"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929" w:type="dxa"/>
            <w:tcBorders>
              <w:top w:val="single" w:sz="6" w:space="0" w:color="000000"/>
              <w:left w:val="single" w:sz="6" w:space="0" w:color="000000"/>
              <w:bottom w:val="single" w:sz="6" w:space="0" w:color="000000"/>
              <w:right w:val="single" w:sz="6" w:space="0" w:color="000000"/>
            </w:tcBorders>
            <w:vAlign w:val="center"/>
            <w:hideMark/>
          </w:tcPr>
          <w:p w14:paraId="32DCC253"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r>
      <w:tr w:rsidR="004867E9" w:rsidRPr="004867E9" w14:paraId="3544AD17" w14:textId="77777777" w:rsidTr="009F1063">
        <w:trPr>
          <w:trHeight w:val="570"/>
        </w:trPr>
        <w:tc>
          <w:tcPr>
            <w:tcW w:w="717" w:type="dxa"/>
            <w:tcBorders>
              <w:top w:val="single" w:sz="6" w:space="0" w:color="000000"/>
              <w:left w:val="single" w:sz="6" w:space="0" w:color="000000"/>
              <w:bottom w:val="single" w:sz="6" w:space="0" w:color="000000"/>
              <w:right w:val="single" w:sz="6" w:space="0" w:color="000000"/>
            </w:tcBorders>
            <w:vAlign w:val="center"/>
          </w:tcPr>
          <w:p w14:paraId="5DACAE99"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
        </w:tc>
        <w:tc>
          <w:tcPr>
            <w:tcW w:w="2402" w:type="dxa"/>
            <w:tcBorders>
              <w:top w:val="single" w:sz="6" w:space="0" w:color="000000"/>
              <w:left w:val="single" w:sz="6" w:space="0" w:color="000000"/>
              <w:bottom w:val="single" w:sz="6" w:space="0" w:color="000000"/>
              <w:right w:val="single" w:sz="6" w:space="0" w:color="000000"/>
            </w:tcBorders>
            <w:vAlign w:val="center"/>
          </w:tcPr>
          <w:p w14:paraId="44B30C8E"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3299" w:type="dxa"/>
            <w:tcBorders>
              <w:top w:val="single" w:sz="6" w:space="0" w:color="000000"/>
              <w:left w:val="single" w:sz="6" w:space="0" w:color="000000"/>
              <w:bottom w:val="single" w:sz="6" w:space="0" w:color="000000"/>
              <w:right w:val="single" w:sz="6" w:space="0" w:color="000000"/>
            </w:tcBorders>
            <w:vAlign w:val="center"/>
          </w:tcPr>
          <w:p w14:paraId="23F58FC9"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1655" w:type="dxa"/>
            <w:tcBorders>
              <w:top w:val="single" w:sz="6" w:space="0" w:color="000000"/>
              <w:left w:val="single" w:sz="6" w:space="0" w:color="000000"/>
              <w:bottom w:val="single" w:sz="6" w:space="0" w:color="000000"/>
              <w:right w:val="single" w:sz="6" w:space="0" w:color="000000"/>
            </w:tcBorders>
            <w:vAlign w:val="center"/>
          </w:tcPr>
          <w:p w14:paraId="1E99D096"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1077" w:type="dxa"/>
            <w:tcBorders>
              <w:top w:val="single" w:sz="6" w:space="0" w:color="000000"/>
              <w:left w:val="single" w:sz="6" w:space="0" w:color="000000"/>
              <w:bottom w:val="single" w:sz="6" w:space="0" w:color="000000"/>
              <w:right w:val="single" w:sz="6" w:space="0" w:color="000000"/>
            </w:tcBorders>
            <w:vAlign w:val="center"/>
          </w:tcPr>
          <w:p w14:paraId="0DE3D7AC"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929" w:type="dxa"/>
            <w:tcBorders>
              <w:top w:val="single" w:sz="6" w:space="0" w:color="000000"/>
              <w:left w:val="single" w:sz="6" w:space="0" w:color="000000"/>
              <w:bottom w:val="single" w:sz="6" w:space="0" w:color="000000"/>
              <w:right w:val="single" w:sz="6" w:space="0" w:color="000000"/>
            </w:tcBorders>
            <w:vAlign w:val="center"/>
          </w:tcPr>
          <w:p w14:paraId="78D59867"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r>
      <w:tr w:rsidR="004867E9" w:rsidRPr="004867E9" w14:paraId="19909E0A" w14:textId="77777777" w:rsidTr="009F1063">
        <w:trPr>
          <w:trHeight w:val="570"/>
        </w:trPr>
        <w:tc>
          <w:tcPr>
            <w:tcW w:w="717" w:type="dxa"/>
            <w:tcBorders>
              <w:top w:val="single" w:sz="6" w:space="0" w:color="000000"/>
              <w:left w:val="single" w:sz="6" w:space="0" w:color="000000"/>
              <w:bottom w:val="single" w:sz="6" w:space="0" w:color="000000"/>
              <w:right w:val="single" w:sz="6" w:space="0" w:color="000000"/>
            </w:tcBorders>
            <w:vAlign w:val="center"/>
          </w:tcPr>
          <w:p w14:paraId="26B126FF"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p>
        </w:tc>
        <w:tc>
          <w:tcPr>
            <w:tcW w:w="2402" w:type="dxa"/>
            <w:tcBorders>
              <w:top w:val="single" w:sz="6" w:space="0" w:color="000000"/>
              <w:left w:val="single" w:sz="6" w:space="0" w:color="000000"/>
              <w:bottom w:val="single" w:sz="6" w:space="0" w:color="000000"/>
              <w:right w:val="single" w:sz="6" w:space="0" w:color="000000"/>
            </w:tcBorders>
            <w:vAlign w:val="center"/>
          </w:tcPr>
          <w:p w14:paraId="7531BDBB"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3299" w:type="dxa"/>
            <w:tcBorders>
              <w:top w:val="single" w:sz="6" w:space="0" w:color="000000"/>
              <w:left w:val="single" w:sz="6" w:space="0" w:color="000000"/>
              <w:bottom w:val="single" w:sz="6" w:space="0" w:color="000000"/>
              <w:right w:val="single" w:sz="6" w:space="0" w:color="000000"/>
            </w:tcBorders>
            <w:vAlign w:val="center"/>
          </w:tcPr>
          <w:p w14:paraId="10489883"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1655" w:type="dxa"/>
            <w:tcBorders>
              <w:top w:val="single" w:sz="6" w:space="0" w:color="000000"/>
              <w:left w:val="single" w:sz="6" w:space="0" w:color="000000"/>
              <w:bottom w:val="single" w:sz="6" w:space="0" w:color="000000"/>
              <w:right w:val="single" w:sz="6" w:space="0" w:color="000000"/>
            </w:tcBorders>
            <w:vAlign w:val="center"/>
          </w:tcPr>
          <w:p w14:paraId="4C0F8A85"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1077" w:type="dxa"/>
            <w:tcBorders>
              <w:top w:val="single" w:sz="6" w:space="0" w:color="000000"/>
              <w:left w:val="single" w:sz="6" w:space="0" w:color="000000"/>
              <w:bottom w:val="single" w:sz="6" w:space="0" w:color="000000"/>
              <w:right w:val="single" w:sz="6" w:space="0" w:color="000000"/>
            </w:tcBorders>
            <w:vAlign w:val="center"/>
          </w:tcPr>
          <w:p w14:paraId="0B41DB40"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c>
          <w:tcPr>
            <w:tcW w:w="929" w:type="dxa"/>
            <w:tcBorders>
              <w:top w:val="single" w:sz="6" w:space="0" w:color="000000"/>
              <w:left w:val="single" w:sz="6" w:space="0" w:color="000000"/>
              <w:bottom w:val="single" w:sz="6" w:space="0" w:color="000000"/>
              <w:right w:val="single" w:sz="6" w:space="0" w:color="000000"/>
            </w:tcBorders>
            <w:vAlign w:val="center"/>
          </w:tcPr>
          <w:p w14:paraId="7884CBF0"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p>
        </w:tc>
      </w:tr>
      <w:tr w:rsidR="004867E9" w:rsidRPr="004867E9" w14:paraId="008EABA1" w14:textId="77777777" w:rsidTr="004867E9">
        <w:trPr>
          <w:trHeight w:val="570"/>
        </w:trPr>
        <w:tc>
          <w:tcPr>
            <w:tcW w:w="6418"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5C0BB62E"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p w14:paraId="4858E6AA" w14:textId="77777777" w:rsidR="004867E9" w:rsidRPr="004867E9" w:rsidRDefault="004867E9" w:rsidP="004867E9">
            <w:pPr>
              <w:widowControl/>
              <w:jc w:val="center"/>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b/>
                <w:bCs/>
                <w:sz w:val="24"/>
                <w:szCs w:val="24"/>
                <w:lang w:val="en-US" w:eastAsia="hr-HR"/>
              </w:rPr>
              <w:t>UKUPNA VRIJEDNOST</w:t>
            </w:r>
            <w:r w:rsidRPr="004867E9">
              <w:rPr>
                <w:rFonts w:ascii="Times New Roman" w:eastAsia="Times New Roman" w:hAnsi="Times New Roman" w:cs="Times New Roman"/>
                <w:sz w:val="24"/>
                <w:szCs w:val="24"/>
                <w:lang w:val="en-US" w:eastAsia="hr-HR"/>
              </w:rPr>
              <w:t> </w:t>
            </w:r>
          </w:p>
        </w:tc>
        <w:tc>
          <w:tcPr>
            <w:tcW w:w="1655" w:type="dxa"/>
            <w:tcBorders>
              <w:top w:val="single" w:sz="6" w:space="0" w:color="000000"/>
              <w:left w:val="single" w:sz="6" w:space="0" w:color="000000"/>
              <w:bottom w:val="single" w:sz="6" w:space="0" w:color="000000"/>
              <w:right w:val="single" w:sz="6" w:space="0" w:color="000000"/>
            </w:tcBorders>
            <w:vAlign w:val="center"/>
            <w:hideMark/>
          </w:tcPr>
          <w:p w14:paraId="1595ED70"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c>
          <w:tcPr>
            <w:tcW w:w="2006" w:type="dxa"/>
            <w:gridSpan w:val="2"/>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33C2A7D2"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p w14:paraId="4DACFDBA" w14:textId="77777777" w:rsidR="004867E9" w:rsidRPr="004867E9" w:rsidRDefault="004867E9" w:rsidP="004867E9">
            <w:pPr>
              <w:widowControl/>
              <w:textAlignment w:val="baseline"/>
              <w:rPr>
                <w:rFonts w:ascii="Times New Roman" w:eastAsia="Times New Roman" w:hAnsi="Times New Roman" w:cs="Times New Roman"/>
                <w:sz w:val="24"/>
                <w:szCs w:val="24"/>
                <w:lang w:val="en-US" w:eastAsia="hr-HR"/>
              </w:rPr>
            </w:pPr>
            <w:r w:rsidRPr="004867E9">
              <w:rPr>
                <w:rFonts w:ascii="Times New Roman" w:eastAsia="Times New Roman" w:hAnsi="Times New Roman" w:cs="Times New Roman"/>
                <w:sz w:val="24"/>
                <w:szCs w:val="24"/>
                <w:lang w:val="en-US" w:eastAsia="hr-HR"/>
              </w:rPr>
              <w:t> </w:t>
            </w:r>
          </w:p>
        </w:tc>
      </w:tr>
    </w:tbl>
    <w:p w14:paraId="48E576DE" w14:textId="77777777" w:rsidR="004867E9" w:rsidRPr="004867E9" w:rsidRDefault="004867E9" w:rsidP="004867E9">
      <w:pPr>
        <w:ind w:left="855"/>
        <w:jc w:val="both"/>
        <w:rPr>
          <w:rFonts w:ascii="Times New Roman" w:eastAsia="Calibri" w:hAnsi="Times New Roman" w:cs="Times New Roman"/>
          <w:b/>
          <w:spacing w:val="-2"/>
          <w:sz w:val="24"/>
          <w:szCs w:val="24"/>
        </w:rPr>
      </w:pPr>
    </w:p>
    <w:p w14:paraId="2F286094" w14:textId="77777777" w:rsidR="004867E9" w:rsidRDefault="004867E9" w:rsidP="004867E9">
      <w:pPr>
        <w:ind w:left="855"/>
        <w:jc w:val="both"/>
        <w:rPr>
          <w:rFonts w:ascii="Times New Roman" w:eastAsia="Calibri" w:hAnsi="Times New Roman" w:cs="Times New Roman"/>
          <w:sz w:val="24"/>
          <w:szCs w:val="24"/>
        </w:rPr>
      </w:pPr>
    </w:p>
    <w:p w14:paraId="260E0422" w14:textId="77777777" w:rsidR="004867E9" w:rsidRPr="004867E9" w:rsidRDefault="004867E9" w:rsidP="004867E9">
      <w:pPr>
        <w:ind w:left="567"/>
        <w:jc w:val="both"/>
        <w:rPr>
          <w:rFonts w:ascii="Times New Roman" w:eastAsia="Calibri" w:hAnsi="Times New Roman" w:cs="Times New Roman"/>
          <w:spacing w:val="-2"/>
          <w:sz w:val="24"/>
          <w:szCs w:val="24"/>
        </w:rPr>
      </w:pPr>
      <w:r w:rsidRPr="004867E9">
        <w:rPr>
          <w:rFonts w:ascii="Times New Roman" w:eastAsia="Calibri" w:hAnsi="Times New Roman" w:cs="Times New Roman"/>
          <w:sz w:val="24"/>
          <w:szCs w:val="24"/>
        </w:rPr>
        <w:t>Gore</w:t>
      </w:r>
      <w:r w:rsidRPr="004867E9">
        <w:rPr>
          <w:rFonts w:ascii="Times New Roman" w:eastAsia="Calibri" w:hAnsi="Times New Roman" w:cs="Times New Roman"/>
          <w:spacing w:val="-2"/>
          <w:sz w:val="24"/>
          <w:szCs w:val="24"/>
        </w:rPr>
        <w:t xml:space="preserve"> navedeno </w:t>
      </w:r>
      <w:r w:rsidRPr="004867E9">
        <w:rPr>
          <w:rFonts w:ascii="Times New Roman" w:eastAsia="Calibri" w:hAnsi="Times New Roman" w:cs="Times New Roman"/>
          <w:spacing w:val="-1"/>
          <w:sz w:val="24"/>
          <w:szCs w:val="24"/>
        </w:rPr>
        <w:t>gospodarski</w:t>
      </w:r>
      <w:r w:rsidRPr="004867E9">
        <w:rPr>
          <w:rFonts w:ascii="Times New Roman" w:eastAsia="Calibri" w:hAnsi="Times New Roman" w:cs="Times New Roman"/>
          <w:sz w:val="24"/>
          <w:szCs w:val="24"/>
        </w:rPr>
        <w:t xml:space="preserve"> </w:t>
      </w:r>
      <w:r w:rsidRPr="004867E9">
        <w:rPr>
          <w:rFonts w:ascii="Times New Roman" w:eastAsia="Calibri" w:hAnsi="Times New Roman" w:cs="Times New Roman"/>
          <w:spacing w:val="-1"/>
          <w:sz w:val="24"/>
          <w:szCs w:val="24"/>
        </w:rPr>
        <w:t>subjekt potvrđuje</w:t>
      </w:r>
      <w:r w:rsidRPr="004867E9">
        <w:rPr>
          <w:rFonts w:ascii="Times New Roman" w:eastAsia="Calibri" w:hAnsi="Times New Roman" w:cs="Times New Roman"/>
          <w:sz w:val="24"/>
          <w:szCs w:val="24"/>
        </w:rPr>
        <w:t xml:space="preserve"> </w:t>
      </w:r>
      <w:r w:rsidRPr="004867E9">
        <w:rPr>
          <w:rFonts w:ascii="Times New Roman" w:eastAsia="Calibri" w:hAnsi="Times New Roman" w:cs="Times New Roman"/>
          <w:spacing w:val="-2"/>
          <w:sz w:val="24"/>
          <w:szCs w:val="24"/>
        </w:rPr>
        <w:t>potpisom</w:t>
      </w:r>
      <w:r w:rsidRPr="004867E9">
        <w:rPr>
          <w:rFonts w:ascii="Times New Roman" w:eastAsia="Calibri" w:hAnsi="Times New Roman" w:cs="Times New Roman"/>
          <w:spacing w:val="2"/>
          <w:sz w:val="24"/>
          <w:szCs w:val="24"/>
        </w:rPr>
        <w:t xml:space="preserve"> </w:t>
      </w:r>
      <w:r w:rsidRPr="004867E9">
        <w:rPr>
          <w:rFonts w:ascii="Times New Roman" w:eastAsia="Calibri" w:hAnsi="Times New Roman" w:cs="Times New Roman"/>
          <w:spacing w:val="-1"/>
          <w:sz w:val="24"/>
          <w:szCs w:val="24"/>
        </w:rPr>
        <w:t>ovlaštene</w:t>
      </w:r>
      <w:r w:rsidRPr="004867E9">
        <w:rPr>
          <w:rFonts w:ascii="Times New Roman" w:eastAsia="Calibri" w:hAnsi="Times New Roman" w:cs="Times New Roman"/>
          <w:sz w:val="24"/>
          <w:szCs w:val="24"/>
        </w:rPr>
        <w:t xml:space="preserve"> </w:t>
      </w:r>
      <w:r w:rsidRPr="004867E9">
        <w:rPr>
          <w:rFonts w:ascii="Times New Roman" w:eastAsia="Calibri" w:hAnsi="Times New Roman" w:cs="Times New Roman"/>
          <w:spacing w:val="-2"/>
          <w:sz w:val="24"/>
          <w:szCs w:val="24"/>
        </w:rPr>
        <w:t>osobe.</w:t>
      </w:r>
    </w:p>
    <w:p w14:paraId="02C14BE5" w14:textId="77777777" w:rsidR="004867E9" w:rsidRPr="004867E9" w:rsidRDefault="004867E9" w:rsidP="004867E9">
      <w:pPr>
        <w:ind w:left="855"/>
        <w:jc w:val="both"/>
        <w:rPr>
          <w:rFonts w:ascii="Times New Roman" w:eastAsia="Calibri" w:hAnsi="Times New Roman" w:cs="Times New Roman"/>
          <w:b/>
          <w:spacing w:val="-2"/>
          <w:sz w:val="24"/>
          <w:szCs w:val="24"/>
        </w:rPr>
      </w:pPr>
    </w:p>
    <w:p w14:paraId="4C8944DE" w14:textId="77777777" w:rsidR="004867E9" w:rsidRPr="004867E9" w:rsidRDefault="004867E9" w:rsidP="004867E9">
      <w:pPr>
        <w:ind w:left="855"/>
        <w:jc w:val="both"/>
        <w:rPr>
          <w:rFonts w:ascii="Times New Roman" w:eastAsia="Calibri" w:hAnsi="Times New Roman" w:cs="Times New Roman"/>
          <w:b/>
          <w:spacing w:val="-2"/>
          <w:sz w:val="24"/>
          <w:szCs w:val="24"/>
        </w:rPr>
      </w:pPr>
    </w:p>
    <w:p w14:paraId="4923C6BA" w14:textId="77777777" w:rsidR="004867E9" w:rsidRPr="004867E9" w:rsidRDefault="004867E9" w:rsidP="004867E9">
      <w:pPr>
        <w:ind w:left="855"/>
        <w:jc w:val="both"/>
        <w:rPr>
          <w:rFonts w:ascii="Times New Roman" w:eastAsia="Calibri" w:hAnsi="Times New Roman" w:cs="Times New Roman"/>
          <w:b/>
          <w:spacing w:val="-2"/>
          <w:sz w:val="24"/>
          <w:szCs w:val="24"/>
        </w:rPr>
      </w:pPr>
    </w:p>
    <w:p w14:paraId="7C8BA263" w14:textId="77777777" w:rsidR="004867E9" w:rsidRPr="004867E9" w:rsidRDefault="004867E9" w:rsidP="004867E9">
      <w:pPr>
        <w:ind w:left="855"/>
        <w:jc w:val="both"/>
        <w:rPr>
          <w:rFonts w:ascii="Times New Roman" w:eastAsia="Calibri" w:hAnsi="Times New Roman" w:cs="Times New Roman"/>
          <w:b/>
          <w:spacing w:val="-2"/>
          <w:sz w:val="24"/>
          <w:szCs w:val="24"/>
        </w:rPr>
      </w:pPr>
    </w:p>
    <w:p w14:paraId="13E1A17C" w14:textId="77777777" w:rsidR="004867E9" w:rsidRPr="004867E9" w:rsidRDefault="004867E9" w:rsidP="004867E9">
      <w:pPr>
        <w:ind w:left="708"/>
        <w:jc w:val="both"/>
        <w:rPr>
          <w:rFonts w:ascii="Times New Roman" w:eastAsia="Calibri" w:hAnsi="Times New Roman" w:cs="Times New Roman"/>
          <w:sz w:val="24"/>
          <w:szCs w:val="24"/>
        </w:rPr>
      </w:pPr>
      <w:r w:rsidRPr="004867E9">
        <w:rPr>
          <w:rFonts w:ascii="Times New Roman" w:eastAsia="Calibri" w:hAnsi="Times New Roman" w:cs="Times New Roman"/>
          <w:sz w:val="24"/>
          <w:szCs w:val="24"/>
        </w:rPr>
        <w:t>U ____________, _________________ godine</w:t>
      </w:r>
    </w:p>
    <w:p w14:paraId="51FCCCB7" w14:textId="77777777" w:rsidR="004867E9" w:rsidRPr="004867E9" w:rsidRDefault="004867E9" w:rsidP="004867E9">
      <w:pPr>
        <w:ind w:left="708"/>
        <w:jc w:val="both"/>
        <w:rPr>
          <w:rFonts w:ascii="Times New Roman" w:eastAsia="Calibri" w:hAnsi="Times New Roman" w:cs="Times New Roman"/>
          <w:sz w:val="24"/>
          <w:szCs w:val="24"/>
        </w:rPr>
      </w:pPr>
    </w:p>
    <w:p w14:paraId="6A466AEF" w14:textId="77777777" w:rsidR="004867E9" w:rsidRPr="004867E9" w:rsidRDefault="004867E9" w:rsidP="004867E9">
      <w:pPr>
        <w:ind w:left="708"/>
        <w:jc w:val="both"/>
        <w:rPr>
          <w:rFonts w:ascii="Times New Roman" w:eastAsia="Calibri" w:hAnsi="Times New Roman" w:cs="Times New Roman"/>
          <w:sz w:val="24"/>
          <w:szCs w:val="24"/>
        </w:rPr>
      </w:pPr>
    </w:p>
    <w:p w14:paraId="2A814697" w14:textId="77777777" w:rsidR="004867E9" w:rsidRPr="004867E9" w:rsidRDefault="004867E9" w:rsidP="004867E9">
      <w:pPr>
        <w:ind w:left="708"/>
        <w:jc w:val="both"/>
        <w:rPr>
          <w:rFonts w:ascii="Times New Roman" w:eastAsia="Calibri" w:hAnsi="Times New Roman" w:cs="Times New Roman"/>
          <w:sz w:val="24"/>
          <w:szCs w:val="24"/>
        </w:rPr>
      </w:pPr>
    </w:p>
    <w:p w14:paraId="3C7DDAAF" w14:textId="77777777" w:rsidR="004867E9" w:rsidRPr="004867E9" w:rsidRDefault="004867E9" w:rsidP="004867E9">
      <w:pPr>
        <w:ind w:left="708"/>
        <w:jc w:val="both"/>
        <w:rPr>
          <w:rFonts w:ascii="Times New Roman" w:eastAsia="Calibri" w:hAnsi="Times New Roman" w:cs="Times New Roman"/>
          <w:sz w:val="24"/>
          <w:szCs w:val="24"/>
        </w:rPr>
      </w:pPr>
    </w:p>
    <w:p w14:paraId="433B3E85" w14:textId="77777777" w:rsidR="004867E9" w:rsidRPr="004867E9" w:rsidRDefault="004867E9" w:rsidP="004867E9">
      <w:pPr>
        <w:ind w:left="708"/>
        <w:jc w:val="both"/>
        <w:rPr>
          <w:rFonts w:ascii="Times New Roman" w:eastAsia="Calibri" w:hAnsi="Times New Roman" w:cs="Times New Roman"/>
          <w:sz w:val="24"/>
          <w:szCs w:val="24"/>
        </w:rPr>
      </w:pPr>
    </w:p>
    <w:p w14:paraId="52DA5114" w14:textId="77777777" w:rsidR="004867E9" w:rsidRPr="004867E9" w:rsidRDefault="004867E9" w:rsidP="004867E9">
      <w:pPr>
        <w:ind w:left="708"/>
        <w:jc w:val="both"/>
        <w:rPr>
          <w:rFonts w:ascii="Times New Roman" w:eastAsia="Calibri" w:hAnsi="Times New Roman" w:cs="Times New Roman"/>
          <w:sz w:val="24"/>
          <w:szCs w:val="24"/>
        </w:rPr>
      </w:pPr>
    </w:p>
    <w:p w14:paraId="1C654129" w14:textId="77777777" w:rsidR="004867E9" w:rsidRPr="004867E9" w:rsidRDefault="004867E9" w:rsidP="004867E9">
      <w:pPr>
        <w:ind w:left="708"/>
        <w:jc w:val="both"/>
        <w:rPr>
          <w:rFonts w:ascii="Times New Roman" w:eastAsia="Calibri" w:hAnsi="Times New Roman" w:cs="Times New Roman"/>
          <w:sz w:val="24"/>
          <w:szCs w:val="24"/>
        </w:rPr>
      </w:pPr>
    </w:p>
    <w:p w14:paraId="73819403" w14:textId="77777777" w:rsidR="004867E9" w:rsidRPr="004867E9" w:rsidRDefault="004867E9" w:rsidP="004867E9">
      <w:pPr>
        <w:ind w:left="855"/>
        <w:jc w:val="both"/>
        <w:rPr>
          <w:rFonts w:ascii="Times New Roman" w:eastAsia="Arial" w:hAnsi="Times New Roman" w:cs="Times New Roman"/>
          <w:sz w:val="24"/>
          <w:szCs w:val="24"/>
        </w:rPr>
      </w:pP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t>M.P.</w:t>
      </w:r>
      <w:r w:rsidRPr="004867E9">
        <w:rPr>
          <w:rFonts w:ascii="Times New Roman" w:eastAsia="Arial" w:hAnsi="Times New Roman" w:cs="Times New Roman"/>
          <w:sz w:val="24"/>
          <w:szCs w:val="24"/>
        </w:rPr>
        <w:tab/>
        <w:t xml:space="preserve">        ___________________________</w:t>
      </w:r>
    </w:p>
    <w:p w14:paraId="4D183A4A" w14:textId="77777777" w:rsidR="004867E9" w:rsidRPr="004867E9" w:rsidRDefault="004867E9" w:rsidP="004867E9">
      <w:pPr>
        <w:jc w:val="both"/>
        <w:rPr>
          <w:rFonts w:ascii="Times New Roman" w:eastAsia="Calibri" w:hAnsi="Times New Roman" w:cs="Times New Roman"/>
          <w:b/>
          <w:spacing w:val="-2"/>
          <w:sz w:val="20"/>
          <w:szCs w:val="24"/>
        </w:rPr>
      </w:pP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r>
      <w:r w:rsidRPr="004867E9">
        <w:rPr>
          <w:rFonts w:ascii="Times New Roman" w:eastAsia="Arial" w:hAnsi="Times New Roman" w:cs="Times New Roman"/>
          <w:sz w:val="24"/>
          <w:szCs w:val="24"/>
        </w:rPr>
        <w:tab/>
        <w:t xml:space="preserve"> </w:t>
      </w:r>
      <w:r w:rsidRPr="004867E9">
        <w:rPr>
          <w:rFonts w:ascii="Times New Roman" w:eastAsia="Arial" w:hAnsi="Times New Roman" w:cs="Times New Roman"/>
          <w:sz w:val="20"/>
          <w:szCs w:val="24"/>
        </w:rPr>
        <w:t>(Ovlaštena osoba ponuditelja)</w:t>
      </w:r>
    </w:p>
    <w:p w14:paraId="358104D2" w14:textId="77777777" w:rsidR="004867E9" w:rsidRPr="004867E9" w:rsidRDefault="004867E9" w:rsidP="004867E9">
      <w:pPr>
        <w:ind w:left="855"/>
        <w:jc w:val="both"/>
        <w:rPr>
          <w:rFonts w:ascii="Times New Roman" w:eastAsia="Calibri" w:hAnsi="Times New Roman" w:cs="Times New Roman"/>
          <w:b/>
          <w:spacing w:val="-2"/>
          <w:sz w:val="24"/>
          <w:szCs w:val="24"/>
        </w:rPr>
      </w:pPr>
    </w:p>
    <w:p w14:paraId="31A2C142" w14:textId="77777777" w:rsidR="004867E9" w:rsidRPr="004867E9" w:rsidRDefault="004867E9" w:rsidP="004867E9">
      <w:pPr>
        <w:ind w:left="855"/>
        <w:jc w:val="both"/>
        <w:rPr>
          <w:rFonts w:ascii="Times New Roman" w:eastAsia="Calibri" w:hAnsi="Times New Roman" w:cs="Times New Roman"/>
          <w:b/>
          <w:spacing w:val="-2"/>
          <w:sz w:val="24"/>
          <w:szCs w:val="24"/>
        </w:rPr>
      </w:pPr>
    </w:p>
    <w:p w14:paraId="1BA5E2F9" w14:textId="77777777" w:rsidR="004867E9" w:rsidRDefault="004867E9" w:rsidP="00005A60">
      <w:pPr>
        <w:ind w:left="709" w:right="3"/>
        <w:rPr>
          <w:rFonts w:ascii="Times New Roman" w:eastAsia="Arial" w:hAnsi="Times New Roman" w:cs="Times New Roman"/>
          <w:b/>
          <w:color w:val="000000" w:themeColor="text1"/>
          <w:sz w:val="24"/>
          <w:szCs w:val="24"/>
        </w:rPr>
      </w:pPr>
    </w:p>
    <w:p w14:paraId="46013144" w14:textId="77777777" w:rsidR="004867E9" w:rsidRDefault="004867E9" w:rsidP="00005A60">
      <w:pPr>
        <w:ind w:left="709" w:right="3"/>
        <w:rPr>
          <w:rFonts w:ascii="Times New Roman" w:eastAsia="Arial" w:hAnsi="Times New Roman" w:cs="Times New Roman"/>
          <w:b/>
          <w:color w:val="000000" w:themeColor="text1"/>
          <w:sz w:val="24"/>
          <w:szCs w:val="24"/>
        </w:rPr>
      </w:pPr>
    </w:p>
    <w:p w14:paraId="36CBCA22" w14:textId="77777777" w:rsidR="004867E9" w:rsidRDefault="004867E9" w:rsidP="00005A60">
      <w:pPr>
        <w:ind w:left="709" w:right="3"/>
        <w:rPr>
          <w:rFonts w:ascii="Times New Roman" w:eastAsia="Arial" w:hAnsi="Times New Roman" w:cs="Times New Roman"/>
          <w:b/>
          <w:color w:val="000000" w:themeColor="text1"/>
          <w:sz w:val="24"/>
          <w:szCs w:val="24"/>
        </w:rPr>
      </w:pPr>
    </w:p>
    <w:p w14:paraId="43163851" w14:textId="77777777" w:rsidR="004867E9" w:rsidRDefault="004867E9" w:rsidP="00005A60">
      <w:pPr>
        <w:ind w:left="709" w:right="3"/>
        <w:rPr>
          <w:rFonts w:ascii="Times New Roman" w:eastAsia="Arial" w:hAnsi="Times New Roman" w:cs="Times New Roman"/>
          <w:b/>
          <w:color w:val="000000" w:themeColor="text1"/>
          <w:sz w:val="24"/>
          <w:szCs w:val="24"/>
        </w:rPr>
      </w:pPr>
    </w:p>
    <w:p w14:paraId="467B5D95" w14:textId="77777777" w:rsidR="004867E9" w:rsidRDefault="004867E9" w:rsidP="00005A60">
      <w:pPr>
        <w:ind w:left="709" w:right="3"/>
        <w:rPr>
          <w:rFonts w:ascii="Times New Roman" w:eastAsia="Arial" w:hAnsi="Times New Roman" w:cs="Times New Roman"/>
          <w:b/>
          <w:color w:val="000000" w:themeColor="text1"/>
          <w:sz w:val="24"/>
          <w:szCs w:val="24"/>
        </w:rPr>
      </w:pPr>
    </w:p>
    <w:p w14:paraId="05C1F506" w14:textId="77777777" w:rsidR="004867E9" w:rsidRDefault="004867E9" w:rsidP="00005A60">
      <w:pPr>
        <w:ind w:left="709" w:right="3"/>
        <w:rPr>
          <w:rFonts w:ascii="Times New Roman" w:eastAsia="Arial" w:hAnsi="Times New Roman" w:cs="Times New Roman"/>
          <w:b/>
          <w:color w:val="000000" w:themeColor="text1"/>
          <w:sz w:val="24"/>
          <w:szCs w:val="24"/>
        </w:rPr>
      </w:pPr>
    </w:p>
    <w:p w14:paraId="7CE19D20" w14:textId="77777777" w:rsidR="004867E9" w:rsidRDefault="004867E9" w:rsidP="00005A60">
      <w:pPr>
        <w:ind w:left="709" w:right="3"/>
        <w:rPr>
          <w:rFonts w:ascii="Times New Roman" w:eastAsia="Arial" w:hAnsi="Times New Roman" w:cs="Times New Roman"/>
          <w:b/>
          <w:color w:val="000000" w:themeColor="text1"/>
          <w:sz w:val="24"/>
          <w:szCs w:val="24"/>
        </w:rPr>
      </w:pPr>
    </w:p>
    <w:p w14:paraId="7655CC6F" w14:textId="77777777" w:rsidR="004867E9" w:rsidRDefault="004867E9" w:rsidP="00005A60">
      <w:pPr>
        <w:ind w:left="709" w:right="3"/>
        <w:rPr>
          <w:rFonts w:ascii="Times New Roman" w:eastAsia="Arial" w:hAnsi="Times New Roman" w:cs="Times New Roman"/>
          <w:b/>
          <w:color w:val="000000" w:themeColor="text1"/>
          <w:sz w:val="24"/>
          <w:szCs w:val="24"/>
        </w:rPr>
      </w:pPr>
    </w:p>
    <w:p w14:paraId="5490A93F" w14:textId="77777777" w:rsidR="004867E9" w:rsidRDefault="004867E9" w:rsidP="00005A60">
      <w:pPr>
        <w:ind w:left="709" w:right="3"/>
        <w:rPr>
          <w:rFonts w:ascii="Times New Roman" w:eastAsia="Arial" w:hAnsi="Times New Roman" w:cs="Times New Roman"/>
          <w:b/>
          <w:color w:val="000000" w:themeColor="text1"/>
          <w:sz w:val="24"/>
          <w:szCs w:val="24"/>
        </w:rPr>
      </w:pPr>
    </w:p>
    <w:p w14:paraId="4CB9B785" w14:textId="77777777" w:rsidR="004867E9" w:rsidRDefault="004867E9" w:rsidP="00005A60">
      <w:pPr>
        <w:ind w:left="709" w:right="3"/>
        <w:rPr>
          <w:rFonts w:ascii="Times New Roman" w:eastAsia="Arial" w:hAnsi="Times New Roman" w:cs="Times New Roman"/>
          <w:b/>
          <w:color w:val="000000" w:themeColor="text1"/>
          <w:sz w:val="24"/>
          <w:szCs w:val="24"/>
        </w:rPr>
      </w:pPr>
    </w:p>
    <w:p w14:paraId="0BC236CC" w14:textId="77777777" w:rsidR="004867E9" w:rsidRDefault="004867E9" w:rsidP="00005A60">
      <w:pPr>
        <w:ind w:left="709" w:right="3"/>
        <w:rPr>
          <w:rFonts w:ascii="Times New Roman" w:eastAsia="Arial" w:hAnsi="Times New Roman" w:cs="Times New Roman"/>
          <w:b/>
          <w:color w:val="000000" w:themeColor="text1"/>
          <w:sz w:val="24"/>
          <w:szCs w:val="24"/>
        </w:rPr>
      </w:pPr>
    </w:p>
    <w:p w14:paraId="34BCDC8B" w14:textId="77777777" w:rsidR="004867E9" w:rsidRDefault="004867E9" w:rsidP="00005A60">
      <w:pPr>
        <w:ind w:left="709" w:right="3"/>
        <w:rPr>
          <w:rFonts w:ascii="Times New Roman" w:eastAsia="Arial" w:hAnsi="Times New Roman" w:cs="Times New Roman"/>
          <w:b/>
          <w:color w:val="000000" w:themeColor="text1"/>
          <w:sz w:val="24"/>
          <w:szCs w:val="24"/>
        </w:rPr>
      </w:pPr>
    </w:p>
    <w:p w14:paraId="0C9BDAB9" w14:textId="01425305" w:rsidR="00991F57" w:rsidRPr="00085946" w:rsidRDefault="00991F57" w:rsidP="008A5367">
      <w:pPr>
        <w:ind w:left="713" w:hanging="146"/>
        <w:rPr>
          <w:rFonts w:ascii="Times New Roman" w:eastAsia="Arial" w:hAnsi="Times New Roman" w:cs="Times New Roman"/>
          <w:b/>
          <w:sz w:val="24"/>
          <w:szCs w:val="24"/>
        </w:rPr>
      </w:pPr>
      <w:r w:rsidRPr="00085946">
        <w:rPr>
          <w:rFonts w:ascii="Times New Roman" w:eastAsia="Arial" w:hAnsi="Times New Roman" w:cs="Times New Roman"/>
          <w:b/>
          <w:sz w:val="24"/>
          <w:szCs w:val="24"/>
        </w:rPr>
        <w:lastRenderedPageBreak/>
        <w:t xml:space="preserve">Prilog </w:t>
      </w:r>
      <w:r w:rsidR="00102CF1">
        <w:rPr>
          <w:rFonts w:ascii="Times New Roman" w:eastAsia="Arial" w:hAnsi="Times New Roman" w:cs="Times New Roman"/>
          <w:b/>
          <w:sz w:val="24"/>
          <w:szCs w:val="24"/>
        </w:rPr>
        <w:t>3</w:t>
      </w:r>
      <w:r w:rsidRPr="00085946">
        <w:rPr>
          <w:rFonts w:ascii="Times New Roman" w:eastAsia="Arial" w:hAnsi="Times New Roman" w:cs="Times New Roman"/>
          <w:b/>
          <w:sz w:val="24"/>
          <w:szCs w:val="24"/>
        </w:rPr>
        <w:t>. – Prijedlog Ugovora</w:t>
      </w:r>
    </w:p>
    <w:p w14:paraId="33BF95C0" w14:textId="77777777" w:rsidR="00C6358B" w:rsidRPr="00085946" w:rsidRDefault="00C6358B" w:rsidP="00766299">
      <w:pPr>
        <w:ind w:left="855" w:right="6"/>
        <w:jc w:val="both"/>
        <w:rPr>
          <w:rFonts w:ascii="Times New Roman" w:eastAsia="Arial" w:hAnsi="Times New Roman" w:cs="Times New Roman"/>
          <w:b/>
          <w:spacing w:val="-2"/>
          <w:sz w:val="24"/>
          <w:szCs w:val="24"/>
        </w:rPr>
      </w:pPr>
    </w:p>
    <w:p w14:paraId="21F9E16B" w14:textId="0DA8D453" w:rsidR="00766299" w:rsidRPr="00085946" w:rsidRDefault="00AA6234" w:rsidP="008A5367">
      <w:pPr>
        <w:ind w:left="567"/>
        <w:jc w:val="both"/>
        <w:rPr>
          <w:rFonts w:ascii="Times New Roman" w:eastAsia="Arial" w:hAnsi="Times New Roman" w:cs="Times New Roman"/>
          <w:spacing w:val="-2"/>
          <w:sz w:val="24"/>
          <w:szCs w:val="24"/>
        </w:rPr>
      </w:pPr>
      <w:r w:rsidRPr="00085946">
        <w:rPr>
          <w:rFonts w:ascii="Times New Roman" w:eastAsia="Arial" w:hAnsi="Times New Roman" w:cs="Times New Roman"/>
          <w:b/>
          <w:spacing w:val="-2"/>
          <w:sz w:val="24"/>
          <w:szCs w:val="24"/>
        </w:rPr>
        <w:t>ZADARSKA ŽUPANIJA</w:t>
      </w:r>
      <w:r w:rsidRPr="00085946">
        <w:rPr>
          <w:rFonts w:ascii="Times New Roman" w:eastAsia="Arial" w:hAnsi="Times New Roman" w:cs="Times New Roman"/>
          <w:spacing w:val="-2"/>
          <w:sz w:val="24"/>
          <w:szCs w:val="24"/>
        </w:rPr>
        <w:t xml:space="preserve">, Božidara </w:t>
      </w:r>
      <w:proofErr w:type="spellStart"/>
      <w:r w:rsidRPr="00085946">
        <w:rPr>
          <w:rFonts w:ascii="Times New Roman" w:eastAsia="Arial" w:hAnsi="Times New Roman" w:cs="Times New Roman"/>
          <w:spacing w:val="-2"/>
          <w:sz w:val="24"/>
          <w:szCs w:val="24"/>
        </w:rPr>
        <w:t>Petranovića</w:t>
      </w:r>
      <w:proofErr w:type="spellEnd"/>
      <w:r w:rsidRPr="00085946">
        <w:rPr>
          <w:rFonts w:ascii="Times New Roman" w:eastAsia="Arial" w:hAnsi="Times New Roman" w:cs="Times New Roman"/>
          <w:spacing w:val="-2"/>
          <w:sz w:val="24"/>
          <w:szCs w:val="24"/>
        </w:rPr>
        <w:t xml:space="preserve"> 8, 23 000 Zadar, OIB 56204655363, </w:t>
      </w:r>
      <w:r w:rsidR="00766299" w:rsidRPr="00085946">
        <w:rPr>
          <w:rFonts w:ascii="Times New Roman" w:eastAsia="Arial" w:hAnsi="Times New Roman" w:cs="Times New Roman"/>
          <w:spacing w:val="-2"/>
          <w:sz w:val="24"/>
          <w:szCs w:val="24"/>
        </w:rPr>
        <w:t xml:space="preserve">zastupana po županu Božidaru </w:t>
      </w:r>
      <w:proofErr w:type="spellStart"/>
      <w:r w:rsidR="00766299" w:rsidRPr="00085946">
        <w:rPr>
          <w:rFonts w:ascii="Times New Roman" w:eastAsia="Arial" w:hAnsi="Times New Roman" w:cs="Times New Roman"/>
          <w:spacing w:val="-2"/>
          <w:sz w:val="24"/>
          <w:szCs w:val="24"/>
        </w:rPr>
        <w:t>Longinu</w:t>
      </w:r>
      <w:proofErr w:type="spellEnd"/>
      <w:r w:rsidR="00766299" w:rsidRPr="00085946">
        <w:rPr>
          <w:rFonts w:ascii="Times New Roman" w:eastAsia="Arial" w:hAnsi="Times New Roman" w:cs="Times New Roman"/>
          <w:spacing w:val="-2"/>
          <w:sz w:val="24"/>
          <w:szCs w:val="24"/>
        </w:rPr>
        <w:t>, dipl.</w:t>
      </w:r>
      <w:r w:rsidR="003333F4">
        <w:rPr>
          <w:rFonts w:ascii="Times New Roman" w:eastAsia="Arial" w:hAnsi="Times New Roman" w:cs="Times New Roman"/>
          <w:spacing w:val="-2"/>
          <w:sz w:val="24"/>
          <w:szCs w:val="24"/>
        </w:rPr>
        <w:t xml:space="preserve"> </w:t>
      </w:r>
      <w:r w:rsidR="00766299" w:rsidRPr="00085946">
        <w:rPr>
          <w:rFonts w:ascii="Times New Roman" w:eastAsia="Arial" w:hAnsi="Times New Roman" w:cs="Times New Roman"/>
          <w:spacing w:val="-2"/>
          <w:sz w:val="24"/>
          <w:szCs w:val="24"/>
        </w:rPr>
        <w:t>ing., (u daljnjem tekstu: Naručitelj)</w:t>
      </w:r>
    </w:p>
    <w:p w14:paraId="29E8EA64" w14:textId="77777777" w:rsidR="00683815" w:rsidRDefault="00683815" w:rsidP="008A5367">
      <w:pPr>
        <w:ind w:left="567"/>
        <w:jc w:val="both"/>
        <w:rPr>
          <w:rFonts w:ascii="Times New Roman" w:eastAsia="Arial" w:hAnsi="Times New Roman" w:cs="Times New Roman"/>
          <w:spacing w:val="-2"/>
          <w:sz w:val="24"/>
          <w:szCs w:val="24"/>
        </w:rPr>
      </w:pPr>
    </w:p>
    <w:p w14:paraId="0A417120" w14:textId="07A3622C" w:rsidR="00AA6234" w:rsidRPr="00085946" w:rsidRDefault="00AA6234" w:rsidP="008A5367">
      <w:pPr>
        <w:ind w:left="567"/>
        <w:jc w:val="both"/>
        <w:rPr>
          <w:rFonts w:ascii="Times New Roman" w:eastAsia="Arial" w:hAnsi="Times New Roman" w:cs="Times New Roman"/>
          <w:spacing w:val="-2"/>
          <w:sz w:val="24"/>
          <w:szCs w:val="24"/>
        </w:rPr>
      </w:pPr>
      <w:r w:rsidRPr="00085946">
        <w:rPr>
          <w:rFonts w:ascii="Times New Roman" w:eastAsia="Arial" w:hAnsi="Times New Roman" w:cs="Times New Roman"/>
          <w:spacing w:val="-2"/>
          <w:sz w:val="24"/>
          <w:szCs w:val="24"/>
        </w:rPr>
        <w:t>i</w:t>
      </w:r>
    </w:p>
    <w:p w14:paraId="0B9D7FE4" w14:textId="10916A1D" w:rsidR="00AA6234" w:rsidRPr="00085946" w:rsidRDefault="00AA6234" w:rsidP="008A5367">
      <w:pPr>
        <w:ind w:left="567"/>
        <w:jc w:val="both"/>
        <w:rPr>
          <w:rFonts w:ascii="Times New Roman" w:eastAsia="Arial" w:hAnsi="Times New Roman" w:cs="Times New Roman"/>
          <w:spacing w:val="-2"/>
          <w:sz w:val="24"/>
          <w:szCs w:val="24"/>
        </w:rPr>
      </w:pPr>
      <w:r w:rsidRPr="00085946">
        <w:rPr>
          <w:rFonts w:ascii="Times New Roman" w:eastAsia="Arial" w:hAnsi="Times New Roman" w:cs="Times New Roman"/>
          <w:spacing w:val="-2"/>
          <w:sz w:val="24"/>
          <w:szCs w:val="24"/>
        </w:rPr>
        <w:t xml:space="preserve">_____________________________OIB _________________ zastupano po _________________ (u daljnjem tekstu: </w:t>
      </w:r>
      <w:r w:rsidR="006512F1" w:rsidRPr="00085946">
        <w:rPr>
          <w:rFonts w:ascii="Times New Roman" w:eastAsia="Arial" w:hAnsi="Times New Roman" w:cs="Times New Roman"/>
          <w:spacing w:val="-2"/>
          <w:sz w:val="24"/>
          <w:szCs w:val="24"/>
        </w:rPr>
        <w:t>Ovlaštenik</w:t>
      </w:r>
      <w:r w:rsidRPr="00085946">
        <w:rPr>
          <w:rFonts w:ascii="Times New Roman" w:eastAsia="Arial" w:hAnsi="Times New Roman" w:cs="Times New Roman"/>
          <w:spacing w:val="-2"/>
          <w:sz w:val="24"/>
          <w:szCs w:val="24"/>
        </w:rPr>
        <w:t>)</w:t>
      </w:r>
    </w:p>
    <w:p w14:paraId="1787531D" w14:textId="15A04799" w:rsidR="00AA6234" w:rsidRPr="002A2D22" w:rsidRDefault="00AA6234" w:rsidP="008A5367">
      <w:pPr>
        <w:ind w:left="567"/>
        <w:jc w:val="both"/>
        <w:rPr>
          <w:rFonts w:ascii="Times New Roman" w:eastAsia="Arial" w:hAnsi="Times New Roman" w:cs="Times New Roman"/>
          <w:spacing w:val="-2"/>
          <w:sz w:val="24"/>
          <w:szCs w:val="24"/>
        </w:rPr>
      </w:pPr>
      <w:r w:rsidRPr="00085946">
        <w:rPr>
          <w:rFonts w:ascii="Times New Roman" w:eastAsia="Arial" w:hAnsi="Times New Roman" w:cs="Times New Roman"/>
          <w:spacing w:val="-2"/>
          <w:sz w:val="24"/>
          <w:szCs w:val="24"/>
        </w:rPr>
        <w:t xml:space="preserve">sklopili su </w:t>
      </w:r>
    </w:p>
    <w:p w14:paraId="0600C124" w14:textId="39317A16" w:rsidR="004563A5" w:rsidRPr="002A2D22" w:rsidRDefault="00AA6234" w:rsidP="008A5367">
      <w:pPr>
        <w:ind w:left="567"/>
        <w:jc w:val="center"/>
        <w:rPr>
          <w:rFonts w:ascii="Times New Roman" w:eastAsia="Arial" w:hAnsi="Times New Roman" w:cs="Times New Roman"/>
          <w:b/>
          <w:spacing w:val="-2"/>
          <w:sz w:val="24"/>
          <w:szCs w:val="24"/>
        </w:rPr>
      </w:pPr>
      <w:r w:rsidRPr="002A2D22">
        <w:rPr>
          <w:rFonts w:ascii="Times New Roman" w:eastAsia="Arial" w:hAnsi="Times New Roman" w:cs="Times New Roman"/>
          <w:b/>
          <w:spacing w:val="-2"/>
          <w:sz w:val="24"/>
          <w:szCs w:val="24"/>
        </w:rPr>
        <w:t>PRIJEDLOG</w:t>
      </w:r>
      <w:r w:rsidR="004563A5" w:rsidRPr="002A2D22">
        <w:rPr>
          <w:rFonts w:ascii="Times New Roman" w:eastAsia="Arial" w:hAnsi="Times New Roman" w:cs="Times New Roman"/>
          <w:b/>
          <w:spacing w:val="-2"/>
          <w:sz w:val="24"/>
          <w:szCs w:val="24"/>
        </w:rPr>
        <w:t xml:space="preserve"> </w:t>
      </w:r>
      <w:r w:rsidRPr="002A2D22">
        <w:rPr>
          <w:rFonts w:ascii="Times New Roman" w:eastAsia="Arial" w:hAnsi="Times New Roman" w:cs="Times New Roman"/>
          <w:b/>
          <w:spacing w:val="-2"/>
          <w:sz w:val="24"/>
          <w:szCs w:val="24"/>
        </w:rPr>
        <w:t>UGOVORA</w:t>
      </w:r>
    </w:p>
    <w:p w14:paraId="6CA34459" w14:textId="432985E7" w:rsidR="00B66DFE" w:rsidRPr="002A2D22" w:rsidRDefault="00085946" w:rsidP="008A5367">
      <w:pPr>
        <w:ind w:left="567"/>
        <w:jc w:val="center"/>
        <w:rPr>
          <w:rFonts w:ascii="Times New Roman" w:eastAsia="Arial" w:hAnsi="Times New Roman" w:cs="Times New Roman"/>
          <w:b/>
          <w:spacing w:val="-2"/>
          <w:sz w:val="24"/>
          <w:szCs w:val="24"/>
        </w:rPr>
      </w:pPr>
      <w:r w:rsidRPr="002A2D22">
        <w:rPr>
          <w:rFonts w:ascii="Times New Roman" w:eastAsia="SimSun" w:hAnsi="Times New Roman" w:cs="Times New Roman"/>
          <w:b/>
          <w:sz w:val="24"/>
          <w:szCs w:val="24"/>
        </w:rPr>
        <w:t xml:space="preserve">o izradi </w:t>
      </w:r>
      <w:r w:rsidR="003333F4" w:rsidRPr="002A2D22">
        <w:rPr>
          <w:rFonts w:ascii="Times New Roman" w:eastAsia="Arial" w:hAnsi="Times New Roman" w:cs="Times New Roman"/>
          <w:b/>
          <w:spacing w:val="-2"/>
          <w:sz w:val="24"/>
          <w:szCs w:val="24"/>
        </w:rPr>
        <w:t>Procjene rizika od velikih nes</w:t>
      </w:r>
      <w:r w:rsidRPr="002A2D22">
        <w:rPr>
          <w:rFonts w:ascii="Times New Roman" w:eastAsia="Arial" w:hAnsi="Times New Roman" w:cs="Times New Roman"/>
          <w:b/>
          <w:spacing w:val="-2"/>
          <w:sz w:val="24"/>
          <w:szCs w:val="24"/>
        </w:rPr>
        <w:t>reća za Zadarsku županiju</w:t>
      </w:r>
    </w:p>
    <w:p w14:paraId="5CC6EF41" w14:textId="03AF06C4" w:rsidR="003D5173" w:rsidRPr="002A2D22" w:rsidRDefault="003D5173" w:rsidP="00766299">
      <w:pPr>
        <w:ind w:left="855" w:right="6"/>
        <w:jc w:val="center"/>
        <w:rPr>
          <w:rFonts w:ascii="Times New Roman" w:eastAsia="Arial" w:hAnsi="Times New Roman" w:cs="Times New Roman"/>
          <w:b/>
          <w:spacing w:val="-2"/>
          <w:sz w:val="24"/>
          <w:szCs w:val="24"/>
        </w:rPr>
      </w:pPr>
    </w:p>
    <w:p w14:paraId="298389EF" w14:textId="4A6D0151" w:rsidR="007C3497" w:rsidRPr="00085946" w:rsidRDefault="008A5367" w:rsidP="008A5367">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I. </w:t>
      </w:r>
      <w:r w:rsidR="007C3497" w:rsidRPr="00085946">
        <w:rPr>
          <w:rFonts w:ascii="Times New Roman" w:hAnsi="Times New Roman" w:cs="Times New Roman"/>
          <w:b/>
          <w:spacing w:val="-1"/>
          <w:sz w:val="24"/>
          <w:szCs w:val="24"/>
        </w:rPr>
        <w:t>PREDMET UGOVORA</w:t>
      </w:r>
    </w:p>
    <w:p w14:paraId="6A432D64" w14:textId="77777777" w:rsidR="00AA6234" w:rsidRPr="00F233D7" w:rsidRDefault="00AA6234" w:rsidP="008A5367">
      <w:pPr>
        <w:pStyle w:val="Tijeloteksta"/>
        <w:ind w:left="567"/>
        <w:jc w:val="center"/>
        <w:rPr>
          <w:rFonts w:ascii="Times New Roman" w:hAnsi="Times New Roman" w:cs="Times New Roman"/>
          <w:b/>
          <w:spacing w:val="-1"/>
          <w:sz w:val="24"/>
          <w:szCs w:val="24"/>
        </w:rPr>
      </w:pPr>
      <w:r w:rsidRPr="00F233D7">
        <w:rPr>
          <w:rFonts w:ascii="Times New Roman" w:hAnsi="Times New Roman" w:cs="Times New Roman"/>
          <w:b/>
          <w:spacing w:val="-1"/>
          <w:sz w:val="24"/>
          <w:szCs w:val="24"/>
        </w:rPr>
        <w:t>Članak 1.</w:t>
      </w:r>
    </w:p>
    <w:p w14:paraId="32AE767B" w14:textId="03F867F8" w:rsidR="00AA6234" w:rsidRPr="00F233D7" w:rsidRDefault="00AA6234" w:rsidP="008A5367">
      <w:pPr>
        <w:pStyle w:val="Tijeloteksta"/>
        <w:ind w:left="567"/>
        <w:jc w:val="both"/>
        <w:rPr>
          <w:rFonts w:ascii="Times New Roman" w:hAnsi="Times New Roman" w:cs="Times New Roman"/>
          <w:spacing w:val="-1"/>
          <w:sz w:val="24"/>
          <w:szCs w:val="24"/>
        </w:rPr>
      </w:pPr>
      <w:r w:rsidRPr="00F233D7">
        <w:rPr>
          <w:rFonts w:ascii="Times New Roman" w:hAnsi="Times New Roman" w:cs="Times New Roman"/>
          <w:spacing w:val="-1"/>
          <w:sz w:val="24"/>
          <w:szCs w:val="24"/>
        </w:rPr>
        <w:t xml:space="preserve">Predmet ovog Ugovora je </w:t>
      </w:r>
      <w:r w:rsidR="003D5173" w:rsidRPr="00F233D7">
        <w:rPr>
          <w:rFonts w:ascii="Times New Roman" w:hAnsi="Times New Roman" w:cs="Times New Roman"/>
          <w:spacing w:val="-1"/>
          <w:sz w:val="24"/>
          <w:szCs w:val="24"/>
        </w:rPr>
        <w:t xml:space="preserve">usluga izrade </w:t>
      </w:r>
      <w:r w:rsidR="003333F4">
        <w:rPr>
          <w:rFonts w:ascii="Times New Roman" w:hAnsi="Times New Roman" w:cs="Times New Roman"/>
          <w:spacing w:val="-2"/>
          <w:sz w:val="24"/>
          <w:szCs w:val="24"/>
        </w:rPr>
        <w:t>Procjene rizika od velikih nes</w:t>
      </w:r>
      <w:r w:rsidR="00085946" w:rsidRPr="00F233D7">
        <w:rPr>
          <w:rFonts w:ascii="Times New Roman" w:hAnsi="Times New Roman" w:cs="Times New Roman"/>
          <w:spacing w:val="-2"/>
          <w:sz w:val="24"/>
          <w:szCs w:val="24"/>
        </w:rPr>
        <w:t>reća za Zadarsku županiju</w:t>
      </w:r>
      <w:r w:rsidR="00085946" w:rsidRPr="00F233D7">
        <w:rPr>
          <w:rFonts w:ascii="Times New Roman" w:hAnsi="Times New Roman" w:cs="Times New Roman"/>
          <w:spacing w:val="-1"/>
          <w:sz w:val="24"/>
          <w:szCs w:val="24"/>
        </w:rPr>
        <w:t xml:space="preserve"> </w:t>
      </w:r>
      <w:r w:rsidR="00CA2272" w:rsidRPr="00F233D7">
        <w:rPr>
          <w:rFonts w:ascii="Times New Roman" w:hAnsi="Times New Roman" w:cs="Times New Roman"/>
          <w:spacing w:val="-1"/>
          <w:sz w:val="24"/>
          <w:szCs w:val="24"/>
        </w:rPr>
        <w:t xml:space="preserve">(u daljnjem tekstu: </w:t>
      </w:r>
      <w:r w:rsidR="00F233D7" w:rsidRPr="00F233D7">
        <w:rPr>
          <w:rFonts w:ascii="Times New Roman" w:hAnsi="Times New Roman" w:cs="Times New Roman"/>
          <w:spacing w:val="-1"/>
          <w:sz w:val="24"/>
          <w:szCs w:val="24"/>
        </w:rPr>
        <w:t>Procjena rizika</w:t>
      </w:r>
      <w:r w:rsidR="00CA2272" w:rsidRPr="00F233D7">
        <w:rPr>
          <w:rFonts w:ascii="Times New Roman" w:hAnsi="Times New Roman" w:cs="Times New Roman"/>
          <w:spacing w:val="-1"/>
          <w:sz w:val="24"/>
          <w:szCs w:val="24"/>
        </w:rPr>
        <w:t>)</w:t>
      </w:r>
      <w:r w:rsidR="006F6760" w:rsidRPr="00F233D7">
        <w:rPr>
          <w:rFonts w:ascii="Times New Roman" w:hAnsi="Times New Roman" w:cs="Times New Roman"/>
          <w:spacing w:val="-1"/>
          <w:sz w:val="24"/>
          <w:szCs w:val="24"/>
        </w:rPr>
        <w:t>.</w:t>
      </w:r>
    </w:p>
    <w:p w14:paraId="5DE75148" w14:textId="601A3839" w:rsidR="007C3497" w:rsidRDefault="007C3497" w:rsidP="008A5367">
      <w:pPr>
        <w:pStyle w:val="Tijeloteksta"/>
        <w:ind w:left="567"/>
        <w:jc w:val="both"/>
        <w:rPr>
          <w:rFonts w:ascii="Times New Roman" w:hAnsi="Times New Roman" w:cs="Times New Roman"/>
          <w:spacing w:val="-1"/>
          <w:sz w:val="24"/>
          <w:szCs w:val="24"/>
        </w:rPr>
      </w:pPr>
      <w:r w:rsidRPr="00F233D7">
        <w:rPr>
          <w:rFonts w:ascii="Times New Roman" w:hAnsi="Times New Roman" w:cs="Times New Roman"/>
          <w:spacing w:val="-1"/>
          <w:sz w:val="24"/>
          <w:szCs w:val="24"/>
        </w:rPr>
        <w:t xml:space="preserve">Ovaj Ugovor sklopljen je na temelju prihvaćene ponude </w:t>
      </w:r>
      <w:r w:rsidR="006512F1" w:rsidRPr="00F233D7">
        <w:rPr>
          <w:rFonts w:ascii="Times New Roman" w:hAnsi="Times New Roman" w:cs="Times New Roman"/>
          <w:spacing w:val="-1"/>
          <w:sz w:val="24"/>
          <w:szCs w:val="24"/>
        </w:rPr>
        <w:t>Ovlaštenik</w:t>
      </w:r>
      <w:r w:rsidRPr="00F233D7">
        <w:rPr>
          <w:rFonts w:ascii="Times New Roman" w:hAnsi="Times New Roman" w:cs="Times New Roman"/>
          <w:spacing w:val="-1"/>
          <w:sz w:val="24"/>
          <w:szCs w:val="24"/>
        </w:rPr>
        <w:t>a koja je sastavni dio ovog Ugovora, a sukladno Odluci o odabiru Naručitelja, KLASA:</w:t>
      </w:r>
      <w:r w:rsidR="003F7B87">
        <w:rPr>
          <w:rFonts w:ascii="Times New Roman" w:hAnsi="Times New Roman" w:cs="Times New Roman"/>
          <w:spacing w:val="-1"/>
          <w:sz w:val="24"/>
          <w:szCs w:val="24"/>
        </w:rPr>
        <w:t xml:space="preserve"> 406-03/22-03/23, </w:t>
      </w:r>
      <w:r w:rsidRPr="00F233D7">
        <w:rPr>
          <w:rFonts w:ascii="Times New Roman" w:hAnsi="Times New Roman" w:cs="Times New Roman"/>
          <w:spacing w:val="-1"/>
          <w:sz w:val="24"/>
          <w:szCs w:val="24"/>
        </w:rPr>
        <w:t xml:space="preserve">URBROJ: </w:t>
      </w:r>
      <w:r w:rsidR="003F7B87">
        <w:rPr>
          <w:rFonts w:ascii="Times New Roman" w:hAnsi="Times New Roman" w:cs="Times New Roman"/>
          <w:spacing w:val="-1"/>
          <w:sz w:val="24"/>
          <w:szCs w:val="24"/>
        </w:rPr>
        <w:t>2198-01-22-____ od dana _____________ 2022. godine.</w:t>
      </w:r>
    </w:p>
    <w:p w14:paraId="36F7EBB4" w14:textId="77777777" w:rsidR="003F7B87" w:rsidRPr="00F233D7" w:rsidRDefault="003F7B87" w:rsidP="008A5367">
      <w:pPr>
        <w:pStyle w:val="Tijeloteksta"/>
        <w:ind w:left="567"/>
        <w:jc w:val="both"/>
        <w:rPr>
          <w:rFonts w:ascii="Times New Roman" w:hAnsi="Times New Roman" w:cs="Times New Roman"/>
          <w:spacing w:val="-1"/>
          <w:sz w:val="24"/>
          <w:szCs w:val="24"/>
        </w:rPr>
      </w:pPr>
    </w:p>
    <w:p w14:paraId="775F7230" w14:textId="77777777" w:rsidR="007C3497" w:rsidRPr="00956B12" w:rsidRDefault="007C3497" w:rsidP="008A5367">
      <w:pPr>
        <w:pStyle w:val="Tijeloteksta"/>
        <w:ind w:left="567"/>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2.</w:t>
      </w:r>
    </w:p>
    <w:p w14:paraId="5E21156B" w14:textId="0C00D8CD" w:rsidR="00956B12" w:rsidRPr="00956B12" w:rsidRDefault="006512F1" w:rsidP="008A5367">
      <w:pPr>
        <w:tabs>
          <w:tab w:val="left" w:pos="2271"/>
          <w:tab w:val="left" w:pos="2979"/>
        </w:tabs>
        <w:ind w:left="567"/>
        <w:jc w:val="both"/>
        <w:rPr>
          <w:rFonts w:ascii="Times New Roman" w:eastAsia="SimSun" w:hAnsi="Times New Roman" w:cs="Times New Roman"/>
          <w:sz w:val="24"/>
          <w:szCs w:val="24"/>
        </w:rPr>
      </w:pPr>
      <w:r w:rsidRPr="00956B12">
        <w:rPr>
          <w:rFonts w:ascii="Times New Roman" w:hAnsi="Times New Roman" w:cs="Times New Roman"/>
          <w:spacing w:val="-1"/>
          <w:sz w:val="24"/>
          <w:szCs w:val="24"/>
        </w:rPr>
        <w:t>Ovlaštenik</w:t>
      </w:r>
      <w:r w:rsidR="008C6476" w:rsidRPr="00956B12">
        <w:rPr>
          <w:rFonts w:ascii="Times New Roman" w:hAnsi="Times New Roman" w:cs="Times New Roman"/>
          <w:spacing w:val="-1"/>
          <w:sz w:val="24"/>
          <w:szCs w:val="24"/>
        </w:rPr>
        <w:t xml:space="preserve"> se obvezuje izraditi </w:t>
      </w:r>
      <w:r w:rsidR="00956B12" w:rsidRPr="00956B12">
        <w:rPr>
          <w:rFonts w:ascii="Times New Roman" w:hAnsi="Times New Roman" w:cs="Times New Roman"/>
          <w:spacing w:val="-1"/>
          <w:sz w:val="24"/>
          <w:szCs w:val="24"/>
        </w:rPr>
        <w:t xml:space="preserve">Procjenu rizika </w:t>
      </w:r>
      <w:r w:rsidR="00C114B2" w:rsidRPr="00956B12">
        <w:rPr>
          <w:rFonts w:ascii="Times New Roman" w:hAnsi="Times New Roman" w:cs="Times New Roman"/>
          <w:spacing w:val="-1"/>
          <w:sz w:val="24"/>
          <w:szCs w:val="24"/>
        </w:rPr>
        <w:t xml:space="preserve">iz članka 1. </w:t>
      </w:r>
      <w:r w:rsidR="00956B12" w:rsidRPr="00956B12">
        <w:rPr>
          <w:rFonts w:ascii="Times New Roman" w:hAnsi="Times New Roman" w:cs="Times New Roman"/>
          <w:spacing w:val="-1"/>
          <w:sz w:val="24"/>
          <w:szCs w:val="24"/>
        </w:rPr>
        <w:t xml:space="preserve">kojom će se </w:t>
      </w:r>
      <w:r w:rsidR="00956B12" w:rsidRPr="00956B12">
        <w:rPr>
          <w:rFonts w:ascii="Times New Roman" w:eastAsia="SimSun" w:hAnsi="Times New Roman" w:cs="Times New Roman"/>
          <w:sz w:val="24"/>
          <w:szCs w:val="24"/>
        </w:rPr>
        <w:t>za područje Zadarske županije identificirati i analizirati opasnosti i rizici, analizirati posljedice, procijeniti  rizici i matrice s osvrtom na moguće velike prirodne i tehnološke nesreće, izraditi scenariji mogućih događaja, te utvrditi mjere za upravljanje rizicima.</w:t>
      </w:r>
    </w:p>
    <w:p w14:paraId="68EBC8C2" w14:textId="77777777" w:rsidR="003F7B87" w:rsidRDefault="003F7B87" w:rsidP="008A5367">
      <w:pPr>
        <w:widowControl/>
        <w:ind w:left="567"/>
        <w:jc w:val="both"/>
        <w:rPr>
          <w:rFonts w:ascii="Times New Roman" w:eastAsia="SimSun" w:hAnsi="Times New Roman" w:cs="Times New Roman"/>
          <w:sz w:val="24"/>
          <w:szCs w:val="24"/>
        </w:rPr>
      </w:pPr>
    </w:p>
    <w:p w14:paraId="467FB8AB" w14:textId="77777777" w:rsidR="00EE5A54" w:rsidRPr="00276A4F" w:rsidRDefault="00EE5A54" w:rsidP="00EE5A54">
      <w:pPr>
        <w:widowControl/>
        <w:spacing w:line="259" w:lineRule="auto"/>
        <w:ind w:left="567"/>
        <w:jc w:val="both"/>
        <w:rPr>
          <w:rFonts w:ascii="Times New Roman" w:eastAsia="Calibri" w:hAnsi="Times New Roman" w:cs="Times New Roman"/>
          <w:sz w:val="24"/>
          <w:szCs w:val="24"/>
        </w:rPr>
      </w:pPr>
      <w:r w:rsidRPr="00276A4F">
        <w:rPr>
          <w:rFonts w:ascii="Times New Roman" w:eastAsia="Calibri" w:hAnsi="Times New Roman" w:cs="Times New Roman"/>
          <w:sz w:val="24"/>
          <w:szCs w:val="24"/>
        </w:rPr>
        <w:t>Procjena rizika od velikih nesreća za Zadarsku županiju izrađuje se nakon trogodišnj</w:t>
      </w:r>
      <w:r>
        <w:rPr>
          <w:rFonts w:ascii="Times New Roman" w:eastAsia="Calibri" w:hAnsi="Times New Roman" w:cs="Times New Roman"/>
          <w:sz w:val="24"/>
          <w:szCs w:val="24"/>
        </w:rPr>
        <w:t xml:space="preserve">eg perioda kako bi se utvrdilo da li su </w:t>
      </w:r>
      <w:r w:rsidRPr="00276A4F">
        <w:rPr>
          <w:rFonts w:ascii="Times New Roman" w:eastAsia="Calibri" w:hAnsi="Times New Roman" w:cs="Times New Roman"/>
          <w:sz w:val="24"/>
          <w:szCs w:val="24"/>
        </w:rPr>
        <w:t>nastupile značajne promjene ulaznih parametara u korištenju scenarija i postupcima analiziranja rizika ili se prepoznala nova prijetnja koju postojeća Procjena rizika ne sadrži.</w:t>
      </w:r>
      <w:r>
        <w:rPr>
          <w:rFonts w:ascii="Times New Roman" w:eastAsia="Calibri" w:hAnsi="Times New Roman" w:cs="Times New Roman"/>
          <w:sz w:val="24"/>
          <w:szCs w:val="24"/>
        </w:rPr>
        <w:t xml:space="preserve"> </w:t>
      </w:r>
      <w:r w:rsidRPr="00276A4F">
        <w:rPr>
          <w:rFonts w:ascii="Times New Roman" w:eastAsia="Calibri" w:hAnsi="Times New Roman" w:cs="Times New Roman"/>
          <w:sz w:val="24"/>
          <w:szCs w:val="24"/>
        </w:rPr>
        <w:t xml:space="preserve">Obveza izrade/usklađenja Procjene rizika nakon trogodišnjeg </w:t>
      </w:r>
      <w:r>
        <w:rPr>
          <w:rFonts w:ascii="Times New Roman" w:eastAsia="Calibri" w:hAnsi="Times New Roman" w:cs="Times New Roman"/>
          <w:sz w:val="24"/>
          <w:szCs w:val="24"/>
        </w:rPr>
        <w:t>perioda</w:t>
      </w:r>
      <w:r w:rsidRPr="00276A4F">
        <w:rPr>
          <w:rFonts w:ascii="Times New Roman" w:eastAsia="Calibri" w:hAnsi="Times New Roman" w:cs="Times New Roman"/>
          <w:sz w:val="24"/>
          <w:szCs w:val="24"/>
        </w:rPr>
        <w:t xml:space="preserve"> obavlja se sukladno Smjernicama za izradu procjene rizika od velikih nesreća za zadarsku županiju („Službeni glasnik Zadarske županije“ broj 3/17).</w:t>
      </w:r>
    </w:p>
    <w:p w14:paraId="57083452" w14:textId="3F6D5272" w:rsidR="00956B12" w:rsidRPr="00930933" w:rsidRDefault="00956B12" w:rsidP="00EE5A54">
      <w:pPr>
        <w:widowControl/>
        <w:ind w:firstLine="567"/>
        <w:jc w:val="both"/>
        <w:rPr>
          <w:rFonts w:ascii="Times New Roman" w:eastAsia="SimSun" w:hAnsi="Times New Roman" w:cs="Times New Roman"/>
          <w:sz w:val="24"/>
          <w:szCs w:val="24"/>
        </w:rPr>
      </w:pPr>
      <w:r w:rsidRPr="00930933">
        <w:rPr>
          <w:rFonts w:ascii="Times New Roman" w:eastAsia="SimSun" w:hAnsi="Times New Roman" w:cs="Times New Roman"/>
          <w:sz w:val="24"/>
          <w:szCs w:val="24"/>
        </w:rPr>
        <w:t>Procjene rizika od velikih nesreća za područje Zadarske županije</w:t>
      </w:r>
      <w:r>
        <w:rPr>
          <w:rFonts w:ascii="Times New Roman" w:eastAsia="SimSun" w:hAnsi="Times New Roman" w:cs="Times New Roman"/>
          <w:sz w:val="24"/>
          <w:szCs w:val="24"/>
        </w:rPr>
        <w:t xml:space="preserve">, te </w:t>
      </w:r>
      <w:r w:rsidRPr="00930933">
        <w:rPr>
          <w:rFonts w:ascii="Times New Roman" w:eastAsia="SimSun" w:hAnsi="Times New Roman" w:cs="Times New Roman"/>
          <w:sz w:val="24"/>
          <w:szCs w:val="24"/>
        </w:rPr>
        <w:t>mora sadržavati:</w:t>
      </w:r>
    </w:p>
    <w:p w14:paraId="70CC1D81" w14:textId="1AAA9811"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Osnovne karakteristike područja Zadarske županije</w:t>
      </w:r>
      <w:r>
        <w:rPr>
          <w:rFonts w:ascii="Times New Roman" w:hAnsi="Times New Roman" w:cs="Times New Roman"/>
          <w:sz w:val="24"/>
          <w:szCs w:val="24"/>
        </w:rPr>
        <w:t>,</w:t>
      </w:r>
    </w:p>
    <w:p w14:paraId="6194D765" w14:textId="09687E63"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Identifikaciju prijetnji i rizika</w:t>
      </w:r>
      <w:r>
        <w:rPr>
          <w:rFonts w:ascii="Times New Roman" w:hAnsi="Times New Roman" w:cs="Times New Roman"/>
          <w:sz w:val="24"/>
          <w:szCs w:val="24"/>
        </w:rPr>
        <w:t>,</w:t>
      </w:r>
    </w:p>
    <w:p w14:paraId="26182F82" w14:textId="68652751"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Kriterije za procjenu utjecaja prijetnji na kategorije društvenih vrijednosti</w:t>
      </w:r>
      <w:r>
        <w:rPr>
          <w:rFonts w:ascii="Times New Roman" w:hAnsi="Times New Roman" w:cs="Times New Roman"/>
          <w:sz w:val="24"/>
          <w:szCs w:val="24"/>
        </w:rPr>
        <w:t>,</w:t>
      </w:r>
    </w:p>
    <w:p w14:paraId="08E364B3" w14:textId="3A608E81"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Vjerojatnost</w:t>
      </w:r>
      <w:r>
        <w:rPr>
          <w:rFonts w:ascii="Times New Roman" w:hAnsi="Times New Roman" w:cs="Times New Roman"/>
          <w:sz w:val="24"/>
          <w:szCs w:val="24"/>
        </w:rPr>
        <w:t>,</w:t>
      </w:r>
    </w:p>
    <w:p w14:paraId="169ACBAC" w14:textId="24E676DD"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Opis scenarija</w:t>
      </w:r>
      <w:r>
        <w:rPr>
          <w:rFonts w:ascii="Times New Roman" w:hAnsi="Times New Roman" w:cs="Times New Roman"/>
          <w:sz w:val="24"/>
          <w:szCs w:val="24"/>
        </w:rPr>
        <w:t>,</w:t>
      </w:r>
    </w:p>
    <w:p w14:paraId="4B843224" w14:textId="397CFCD7"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Matrice rizika s uspoređenim rizicima</w:t>
      </w:r>
      <w:r>
        <w:rPr>
          <w:rFonts w:ascii="Times New Roman" w:hAnsi="Times New Roman" w:cs="Times New Roman"/>
          <w:sz w:val="24"/>
          <w:szCs w:val="24"/>
        </w:rPr>
        <w:t>,</w:t>
      </w:r>
    </w:p>
    <w:p w14:paraId="298472CF" w14:textId="1175BE6E"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Analizu sustava civilne zaštite</w:t>
      </w:r>
      <w:r>
        <w:rPr>
          <w:rFonts w:ascii="Times New Roman" w:hAnsi="Times New Roman" w:cs="Times New Roman"/>
          <w:sz w:val="24"/>
          <w:szCs w:val="24"/>
        </w:rPr>
        <w:t>,</w:t>
      </w:r>
    </w:p>
    <w:p w14:paraId="59353FF9" w14:textId="6F17A417"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Vrednovanje rizika</w:t>
      </w:r>
      <w:r>
        <w:rPr>
          <w:rFonts w:ascii="Times New Roman" w:hAnsi="Times New Roman" w:cs="Times New Roman"/>
          <w:sz w:val="24"/>
          <w:szCs w:val="24"/>
        </w:rPr>
        <w:t>,</w:t>
      </w:r>
    </w:p>
    <w:p w14:paraId="6AE405F3" w14:textId="77777777" w:rsidR="00956B12" w:rsidRPr="00930933" w:rsidRDefault="00956B12" w:rsidP="008A5367">
      <w:pPr>
        <w:pStyle w:val="Odlomakpopisa"/>
        <w:numPr>
          <w:ilvl w:val="0"/>
          <w:numId w:val="10"/>
        </w:numPr>
        <w:ind w:left="927"/>
        <w:jc w:val="both"/>
        <w:rPr>
          <w:rFonts w:ascii="Times New Roman" w:hAnsi="Times New Roman" w:cs="Times New Roman"/>
          <w:sz w:val="24"/>
          <w:szCs w:val="24"/>
        </w:rPr>
      </w:pPr>
      <w:r w:rsidRPr="00930933">
        <w:rPr>
          <w:rFonts w:ascii="Times New Roman" w:hAnsi="Times New Roman" w:cs="Times New Roman"/>
          <w:sz w:val="24"/>
          <w:szCs w:val="24"/>
        </w:rPr>
        <w:t>Popis sudionika izrade procjene rizika za pojedine rizike.</w:t>
      </w:r>
    </w:p>
    <w:p w14:paraId="6721F13B" w14:textId="77777777" w:rsidR="00956B12" w:rsidRDefault="00956B12" w:rsidP="00A7587E">
      <w:pPr>
        <w:tabs>
          <w:tab w:val="left" w:pos="2271"/>
          <w:tab w:val="left" w:pos="2979"/>
        </w:tabs>
        <w:ind w:left="855"/>
        <w:jc w:val="both"/>
        <w:rPr>
          <w:rFonts w:ascii="Times New Roman" w:hAnsi="Times New Roman" w:cs="Times New Roman"/>
          <w:color w:val="FF0000"/>
          <w:spacing w:val="-1"/>
          <w:sz w:val="24"/>
          <w:szCs w:val="24"/>
        </w:rPr>
      </w:pPr>
    </w:p>
    <w:p w14:paraId="72D3F38F" w14:textId="39B0B06C" w:rsidR="0035685C" w:rsidRPr="00956B12" w:rsidRDefault="008A5367" w:rsidP="008A5367">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II. </w:t>
      </w:r>
      <w:r w:rsidR="0035685C" w:rsidRPr="00956B12">
        <w:rPr>
          <w:rFonts w:ascii="Times New Roman" w:hAnsi="Times New Roman" w:cs="Times New Roman"/>
          <w:b/>
          <w:spacing w:val="-1"/>
          <w:sz w:val="24"/>
          <w:szCs w:val="24"/>
        </w:rPr>
        <w:t>CIJENA I TRAJANJE UGOVORA</w:t>
      </w:r>
    </w:p>
    <w:p w14:paraId="7F0A9555" w14:textId="77777777" w:rsidR="0035685C" w:rsidRPr="00956B12" w:rsidRDefault="0035685C" w:rsidP="008A5367">
      <w:pPr>
        <w:pStyle w:val="Tijeloteksta"/>
        <w:ind w:left="567"/>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3.</w:t>
      </w:r>
    </w:p>
    <w:p w14:paraId="540FC73A" w14:textId="23528219" w:rsidR="0035685C" w:rsidRPr="00956B12" w:rsidRDefault="0035685C" w:rsidP="008A5367">
      <w:pPr>
        <w:pStyle w:val="Tijeloteksta"/>
        <w:ind w:left="567"/>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 xml:space="preserve">Ukupna cijena pružanja usluge </w:t>
      </w:r>
      <w:r w:rsidRPr="00956B12">
        <w:rPr>
          <w:rFonts w:ascii="Times New Roman" w:hAnsi="Times New Roman" w:cs="Times New Roman"/>
          <w:spacing w:val="-2"/>
          <w:sz w:val="24"/>
          <w:szCs w:val="24"/>
        </w:rPr>
        <w:t xml:space="preserve">izrade </w:t>
      </w:r>
      <w:r w:rsidR="00956B12" w:rsidRPr="00956B12">
        <w:rPr>
          <w:rFonts w:ascii="Times New Roman" w:hAnsi="Times New Roman" w:cs="Times New Roman"/>
          <w:spacing w:val="-2"/>
          <w:sz w:val="24"/>
          <w:szCs w:val="24"/>
        </w:rPr>
        <w:t>Procjene rizika</w:t>
      </w:r>
      <w:r w:rsidRPr="00956B12">
        <w:rPr>
          <w:rFonts w:ascii="Times New Roman" w:hAnsi="Times New Roman" w:cs="Times New Roman"/>
          <w:spacing w:val="-2"/>
          <w:sz w:val="24"/>
          <w:szCs w:val="24"/>
        </w:rPr>
        <w:t xml:space="preserve"> </w:t>
      </w:r>
      <w:r w:rsidRPr="00956B12">
        <w:rPr>
          <w:rFonts w:ascii="Times New Roman" w:hAnsi="Times New Roman" w:cs="Times New Roman"/>
          <w:spacing w:val="-1"/>
          <w:sz w:val="24"/>
          <w:szCs w:val="24"/>
        </w:rPr>
        <w:t>koja je predmet ovog ugovora iznosi</w:t>
      </w:r>
    </w:p>
    <w:p w14:paraId="1F1AC100" w14:textId="77777777" w:rsidR="00683815" w:rsidRDefault="00683815" w:rsidP="00683815">
      <w:pPr>
        <w:pStyle w:val="Tijeloteksta"/>
        <w:ind w:left="2007" w:firstLine="153"/>
        <w:rPr>
          <w:rFonts w:ascii="Times New Roman" w:hAnsi="Times New Roman" w:cs="Times New Roman"/>
          <w:spacing w:val="-1"/>
          <w:sz w:val="24"/>
          <w:szCs w:val="24"/>
        </w:rPr>
      </w:pPr>
    </w:p>
    <w:p w14:paraId="460643B6" w14:textId="0C20482A" w:rsidR="0035685C" w:rsidRDefault="00683815" w:rsidP="00683815">
      <w:pPr>
        <w:pStyle w:val="Tijeloteksta"/>
        <w:ind w:left="2007" w:firstLine="153"/>
        <w:rPr>
          <w:rFonts w:ascii="Times New Roman" w:hAnsi="Times New Roman" w:cs="Times New Roman"/>
          <w:spacing w:val="-1"/>
          <w:sz w:val="24"/>
          <w:szCs w:val="24"/>
        </w:rPr>
      </w:pPr>
      <w:r>
        <w:rPr>
          <w:rFonts w:ascii="Times New Roman" w:hAnsi="Times New Roman" w:cs="Times New Roman"/>
          <w:spacing w:val="-1"/>
          <w:sz w:val="24"/>
          <w:szCs w:val="24"/>
        </w:rPr>
        <w:t xml:space="preserve">CIJENA BEZ PDV-a: </w:t>
      </w:r>
      <w:r w:rsidR="0035685C" w:rsidRPr="00956B12">
        <w:rPr>
          <w:rFonts w:ascii="Times New Roman" w:hAnsi="Times New Roman" w:cs="Times New Roman"/>
          <w:spacing w:val="-1"/>
          <w:sz w:val="24"/>
          <w:szCs w:val="24"/>
        </w:rPr>
        <w:t>__________________________ kuna</w:t>
      </w:r>
    </w:p>
    <w:p w14:paraId="4D7D3592" w14:textId="0DA2DA4B" w:rsidR="00683815" w:rsidRDefault="00683815" w:rsidP="00683815">
      <w:pPr>
        <w:pStyle w:val="Tijeloteksta"/>
        <w:ind w:left="3600"/>
        <w:rPr>
          <w:rFonts w:ascii="Times New Roman" w:hAnsi="Times New Roman" w:cs="Times New Roman"/>
          <w:spacing w:val="-1"/>
          <w:sz w:val="24"/>
          <w:szCs w:val="24"/>
        </w:rPr>
      </w:pPr>
      <w:r>
        <w:rPr>
          <w:rFonts w:ascii="Times New Roman" w:hAnsi="Times New Roman" w:cs="Times New Roman"/>
          <w:spacing w:val="-1"/>
          <w:sz w:val="24"/>
          <w:szCs w:val="24"/>
        </w:rPr>
        <w:t xml:space="preserve">PDV </w:t>
      </w:r>
      <w:r>
        <w:rPr>
          <w:rFonts w:ascii="Times New Roman" w:hAnsi="Times New Roman" w:cs="Times New Roman"/>
          <w:spacing w:val="-1"/>
          <w:sz w:val="24"/>
          <w:szCs w:val="24"/>
        </w:rPr>
        <w:tab/>
        <w:t>__________________________ kuna</w:t>
      </w:r>
    </w:p>
    <w:p w14:paraId="33FD2565" w14:textId="7C856C18" w:rsidR="00683815" w:rsidRDefault="00683815" w:rsidP="00683815">
      <w:pPr>
        <w:pStyle w:val="Tijeloteksta"/>
        <w:ind w:left="1701" w:firstLine="459"/>
        <w:rPr>
          <w:rFonts w:ascii="Times New Roman" w:hAnsi="Times New Roman" w:cs="Times New Roman"/>
          <w:spacing w:val="-1"/>
          <w:sz w:val="24"/>
          <w:szCs w:val="24"/>
        </w:rPr>
      </w:pPr>
      <w:r>
        <w:rPr>
          <w:rFonts w:ascii="Times New Roman" w:hAnsi="Times New Roman" w:cs="Times New Roman"/>
          <w:spacing w:val="-1"/>
          <w:sz w:val="24"/>
          <w:szCs w:val="24"/>
        </w:rPr>
        <w:lastRenderedPageBreak/>
        <w:t>UKUPNO S PDV-om __________________________kuna</w:t>
      </w:r>
    </w:p>
    <w:p w14:paraId="749658FA" w14:textId="77777777" w:rsidR="00800B04" w:rsidRDefault="00800B04" w:rsidP="008A5367">
      <w:pPr>
        <w:pStyle w:val="Tijeloteksta"/>
        <w:ind w:left="567"/>
        <w:jc w:val="both"/>
        <w:rPr>
          <w:rFonts w:ascii="Times New Roman" w:hAnsi="Times New Roman" w:cs="Times New Roman"/>
          <w:spacing w:val="-1"/>
          <w:sz w:val="24"/>
          <w:szCs w:val="24"/>
        </w:rPr>
      </w:pPr>
    </w:p>
    <w:p w14:paraId="28282DA2" w14:textId="2CC45645" w:rsidR="006822C6" w:rsidRPr="006515A4" w:rsidRDefault="0035685C" w:rsidP="008A5367">
      <w:pPr>
        <w:pStyle w:val="Tijeloteksta"/>
        <w:ind w:left="567"/>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 xml:space="preserve">Sredstva iz stavka 1. osigurana su u Proračunu Zadarske županije </w:t>
      </w:r>
      <w:r w:rsidRPr="006515A4">
        <w:rPr>
          <w:rFonts w:ascii="Times New Roman" w:hAnsi="Times New Roman" w:cs="Times New Roman"/>
          <w:spacing w:val="-1"/>
          <w:sz w:val="24"/>
          <w:szCs w:val="24"/>
        </w:rPr>
        <w:t>za 20</w:t>
      </w:r>
      <w:r w:rsidR="00800B04" w:rsidRPr="006515A4">
        <w:rPr>
          <w:rFonts w:ascii="Times New Roman" w:hAnsi="Times New Roman" w:cs="Times New Roman"/>
          <w:spacing w:val="-1"/>
          <w:sz w:val="24"/>
          <w:szCs w:val="24"/>
        </w:rPr>
        <w:t>22</w:t>
      </w:r>
      <w:r w:rsidRPr="006515A4">
        <w:rPr>
          <w:rFonts w:ascii="Times New Roman" w:hAnsi="Times New Roman" w:cs="Times New Roman"/>
          <w:spacing w:val="-1"/>
          <w:sz w:val="24"/>
          <w:szCs w:val="24"/>
        </w:rPr>
        <w:t xml:space="preserve">. godinu unutar Aktivnosti: </w:t>
      </w:r>
      <w:r w:rsidR="00956B12" w:rsidRPr="006515A4">
        <w:rPr>
          <w:rFonts w:ascii="Times New Roman" w:hAnsi="Times New Roman" w:cs="Times New Roman"/>
          <w:spacing w:val="-1"/>
          <w:sz w:val="24"/>
          <w:szCs w:val="24"/>
        </w:rPr>
        <w:t xml:space="preserve">A3103-03 </w:t>
      </w:r>
      <w:r w:rsidR="00800B04" w:rsidRPr="006515A4">
        <w:rPr>
          <w:rFonts w:ascii="Times New Roman" w:hAnsi="Times New Roman" w:cs="Times New Roman"/>
          <w:spacing w:val="-1"/>
          <w:sz w:val="24"/>
          <w:szCs w:val="24"/>
        </w:rPr>
        <w:t>A</w:t>
      </w:r>
      <w:r w:rsidR="00956B12" w:rsidRPr="006515A4">
        <w:rPr>
          <w:rFonts w:ascii="Times New Roman" w:hAnsi="Times New Roman" w:cs="Times New Roman"/>
          <w:spacing w:val="-1"/>
          <w:sz w:val="24"/>
          <w:szCs w:val="24"/>
        </w:rPr>
        <w:t>ktivnosti</w:t>
      </w:r>
      <w:r w:rsidR="00800B04" w:rsidRPr="006515A4">
        <w:rPr>
          <w:rFonts w:ascii="Times New Roman" w:hAnsi="Times New Roman" w:cs="Times New Roman"/>
          <w:spacing w:val="-1"/>
          <w:sz w:val="24"/>
          <w:szCs w:val="24"/>
        </w:rPr>
        <w:t xml:space="preserve"> vezane za </w:t>
      </w:r>
      <w:r w:rsidR="00956B12" w:rsidRPr="006515A4">
        <w:rPr>
          <w:rFonts w:ascii="Times New Roman" w:hAnsi="Times New Roman" w:cs="Times New Roman"/>
          <w:spacing w:val="-1"/>
          <w:sz w:val="24"/>
          <w:szCs w:val="24"/>
        </w:rPr>
        <w:t>civiln</w:t>
      </w:r>
      <w:r w:rsidR="00800B04" w:rsidRPr="006515A4">
        <w:rPr>
          <w:rFonts w:ascii="Times New Roman" w:hAnsi="Times New Roman" w:cs="Times New Roman"/>
          <w:spacing w:val="-1"/>
          <w:sz w:val="24"/>
          <w:szCs w:val="24"/>
        </w:rPr>
        <w:t>u</w:t>
      </w:r>
      <w:r w:rsidR="00956B12" w:rsidRPr="006515A4">
        <w:rPr>
          <w:rFonts w:ascii="Times New Roman" w:hAnsi="Times New Roman" w:cs="Times New Roman"/>
          <w:spacing w:val="-1"/>
          <w:sz w:val="24"/>
          <w:szCs w:val="24"/>
        </w:rPr>
        <w:t xml:space="preserve"> zaštit</w:t>
      </w:r>
      <w:r w:rsidR="00800B04" w:rsidRPr="006515A4">
        <w:rPr>
          <w:rFonts w:ascii="Times New Roman" w:hAnsi="Times New Roman" w:cs="Times New Roman"/>
          <w:spacing w:val="-1"/>
          <w:sz w:val="24"/>
          <w:szCs w:val="24"/>
        </w:rPr>
        <w:t>u</w:t>
      </w:r>
      <w:r w:rsidR="006822C6" w:rsidRPr="006515A4">
        <w:rPr>
          <w:rFonts w:ascii="Times New Roman" w:hAnsi="Times New Roman" w:cs="Times New Roman"/>
          <w:spacing w:val="-1"/>
          <w:sz w:val="24"/>
          <w:szCs w:val="24"/>
        </w:rPr>
        <w:t>.</w:t>
      </w:r>
    </w:p>
    <w:p w14:paraId="0796DB92" w14:textId="39072DDC" w:rsidR="00B864C6" w:rsidRPr="00930933" w:rsidRDefault="008A5367" w:rsidP="008A5367">
      <w:pPr>
        <w:pStyle w:val="Tijeloteksta"/>
        <w:tabs>
          <w:tab w:val="left" w:pos="6486"/>
        </w:tabs>
        <w:ind w:left="567"/>
        <w:jc w:val="both"/>
        <w:rPr>
          <w:rFonts w:ascii="Times New Roman" w:hAnsi="Times New Roman" w:cs="Times New Roman"/>
          <w:color w:val="FF0000"/>
          <w:spacing w:val="-1"/>
          <w:sz w:val="24"/>
          <w:szCs w:val="24"/>
        </w:rPr>
      </w:pPr>
      <w:r>
        <w:rPr>
          <w:rFonts w:ascii="Times New Roman" w:hAnsi="Times New Roman" w:cs="Times New Roman"/>
          <w:color w:val="FF0000"/>
          <w:spacing w:val="-1"/>
          <w:sz w:val="24"/>
          <w:szCs w:val="24"/>
        </w:rPr>
        <w:tab/>
      </w:r>
    </w:p>
    <w:p w14:paraId="6225EFD6" w14:textId="219EF966" w:rsidR="000A28EB" w:rsidRPr="00AD3056" w:rsidRDefault="00B46A49" w:rsidP="008A5367">
      <w:pPr>
        <w:ind w:left="567"/>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4</w:t>
      </w:r>
      <w:r w:rsidR="000A28EB" w:rsidRPr="00AD3056">
        <w:rPr>
          <w:rFonts w:ascii="Times New Roman" w:eastAsia="Arial" w:hAnsi="Times New Roman" w:cs="Times New Roman"/>
          <w:b/>
          <w:spacing w:val="-2"/>
          <w:sz w:val="24"/>
          <w:szCs w:val="24"/>
        </w:rPr>
        <w:t>.</w:t>
      </w:r>
    </w:p>
    <w:p w14:paraId="421E7EF3" w14:textId="4AF8A85F" w:rsidR="00226BBD" w:rsidRPr="00AD3056" w:rsidRDefault="000A28EB" w:rsidP="00175A52">
      <w:pPr>
        <w:pStyle w:val="Tijeloteksta"/>
        <w:ind w:left="567"/>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Ugovorne s</w:t>
      </w:r>
      <w:r w:rsidR="0035685C" w:rsidRPr="00AD3056">
        <w:rPr>
          <w:rFonts w:ascii="Times New Roman" w:hAnsi="Times New Roman" w:cs="Times New Roman"/>
          <w:spacing w:val="-1"/>
          <w:sz w:val="24"/>
          <w:szCs w:val="24"/>
        </w:rPr>
        <w:t>trane su suglasne da je</w:t>
      </w:r>
      <w:r w:rsidR="00213267">
        <w:rPr>
          <w:rFonts w:ascii="Times New Roman" w:hAnsi="Times New Roman" w:cs="Times New Roman"/>
          <w:spacing w:val="-1"/>
          <w:sz w:val="24"/>
          <w:szCs w:val="24"/>
        </w:rPr>
        <w:t xml:space="preserve"> jedinična</w:t>
      </w:r>
      <w:r w:rsidR="0035685C" w:rsidRPr="00AD3056">
        <w:rPr>
          <w:rFonts w:ascii="Times New Roman" w:hAnsi="Times New Roman" w:cs="Times New Roman"/>
          <w:spacing w:val="-1"/>
          <w:sz w:val="24"/>
          <w:szCs w:val="24"/>
        </w:rPr>
        <w:t xml:space="preserve"> cijena </w:t>
      </w:r>
      <w:r w:rsidRPr="00AD3056">
        <w:rPr>
          <w:rFonts w:ascii="Times New Roman" w:hAnsi="Times New Roman" w:cs="Times New Roman"/>
          <w:spacing w:val="-1"/>
          <w:sz w:val="24"/>
          <w:szCs w:val="24"/>
        </w:rPr>
        <w:t>nepromjenjiva za cijelo vrijeme trajanja</w:t>
      </w:r>
      <w:r w:rsidR="00B46A49" w:rsidRPr="00AD3056">
        <w:rPr>
          <w:rFonts w:ascii="Times New Roman" w:hAnsi="Times New Roman" w:cs="Times New Roman"/>
          <w:spacing w:val="-1"/>
          <w:sz w:val="24"/>
          <w:szCs w:val="24"/>
        </w:rPr>
        <w:t xml:space="preserve"> ugovora</w:t>
      </w:r>
      <w:r w:rsidRPr="00AD3056">
        <w:rPr>
          <w:rFonts w:ascii="Times New Roman" w:hAnsi="Times New Roman" w:cs="Times New Roman"/>
          <w:spacing w:val="-1"/>
          <w:sz w:val="24"/>
          <w:szCs w:val="24"/>
        </w:rPr>
        <w:t xml:space="preserve">, te da su u istu uključeni svi troškovi </w:t>
      </w:r>
      <w:r w:rsidR="00B46A49" w:rsidRPr="00AD3056">
        <w:rPr>
          <w:rFonts w:ascii="Times New Roman" w:hAnsi="Times New Roman" w:cs="Times New Roman"/>
          <w:spacing w:val="-1"/>
          <w:sz w:val="24"/>
          <w:szCs w:val="24"/>
        </w:rPr>
        <w:t xml:space="preserve">koji mogu proizaći prilikom izvršenja </w:t>
      </w:r>
      <w:r w:rsidR="00A0533F" w:rsidRPr="00AD3056">
        <w:rPr>
          <w:rFonts w:ascii="Times New Roman" w:hAnsi="Times New Roman" w:cs="Times New Roman"/>
          <w:spacing w:val="-1"/>
          <w:sz w:val="24"/>
          <w:szCs w:val="24"/>
        </w:rPr>
        <w:t xml:space="preserve">usluge iz članka </w:t>
      </w:r>
      <w:r w:rsidR="00B46A49" w:rsidRPr="00AD3056">
        <w:rPr>
          <w:rFonts w:ascii="Times New Roman" w:hAnsi="Times New Roman" w:cs="Times New Roman"/>
          <w:spacing w:val="-1"/>
          <w:sz w:val="24"/>
          <w:szCs w:val="24"/>
        </w:rPr>
        <w:t>2</w:t>
      </w:r>
      <w:r w:rsidR="00A0533F" w:rsidRPr="00AD3056">
        <w:rPr>
          <w:rFonts w:ascii="Times New Roman" w:hAnsi="Times New Roman" w:cs="Times New Roman"/>
          <w:spacing w:val="-1"/>
          <w:sz w:val="24"/>
          <w:szCs w:val="24"/>
        </w:rPr>
        <w:t>. ovog Ugovora</w:t>
      </w:r>
      <w:r w:rsidR="009D5938" w:rsidRPr="00AD3056">
        <w:rPr>
          <w:rFonts w:ascii="Times New Roman" w:hAnsi="Times New Roman" w:cs="Times New Roman"/>
          <w:spacing w:val="-1"/>
          <w:sz w:val="24"/>
          <w:szCs w:val="24"/>
        </w:rPr>
        <w:t>.</w:t>
      </w:r>
      <w:r w:rsidR="00226BBD" w:rsidRPr="00AD3056">
        <w:rPr>
          <w:rFonts w:ascii="Times New Roman" w:hAnsi="Times New Roman" w:cs="Times New Roman"/>
          <w:spacing w:val="-1"/>
          <w:sz w:val="24"/>
          <w:szCs w:val="24"/>
        </w:rPr>
        <w:t xml:space="preserve"> </w:t>
      </w:r>
    </w:p>
    <w:p w14:paraId="71742145" w14:textId="42290DF5" w:rsidR="00E26021" w:rsidRPr="00AD3056" w:rsidRDefault="00C97FE8" w:rsidP="008A5367">
      <w:pPr>
        <w:ind w:left="567"/>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5</w:t>
      </w:r>
      <w:r w:rsidR="00E26021" w:rsidRPr="00AD3056">
        <w:rPr>
          <w:rFonts w:ascii="Times New Roman" w:eastAsia="Arial" w:hAnsi="Times New Roman" w:cs="Times New Roman"/>
          <w:b/>
          <w:spacing w:val="-2"/>
          <w:sz w:val="24"/>
          <w:szCs w:val="24"/>
        </w:rPr>
        <w:t>.</w:t>
      </w:r>
    </w:p>
    <w:p w14:paraId="5B9816BB" w14:textId="3E365313" w:rsidR="00F63932" w:rsidRPr="00AD3056" w:rsidRDefault="00F63932" w:rsidP="008A5367">
      <w:pPr>
        <w:spacing w:line="252" w:lineRule="exact"/>
        <w:ind w:left="567"/>
        <w:jc w:val="both"/>
        <w:rPr>
          <w:rFonts w:ascii="Times New Roman" w:hAnsi="Times New Roman" w:cs="Times New Roman"/>
          <w:sz w:val="24"/>
        </w:rPr>
      </w:pPr>
      <w:r w:rsidRPr="00AD3056">
        <w:rPr>
          <w:rFonts w:ascii="Times New Roman" w:hAnsi="Times New Roman" w:cs="Times New Roman"/>
          <w:spacing w:val="-1"/>
          <w:sz w:val="24"/>
          <w:szCs w:val="24"/>
        </w:rPr>
        <w:t xml:space="preserve">Ovaj Ugovor stupa na snagu </w:t>
      </w:r>
      <w:r w:rsidR="002A2D22">
        <w:rPr>
          <w:rFonts w:ascii="Times New Roman" w:hAnsi="Times New Roman" w:cs="Times New Roman"/>
          <w:spacing w:val="-1"/>
          <w:sz w:val="24"/>
          <w:szCs w:val="24"/>
        </w:rPr>
        <w:t xml:space="preserve">danom </w:t>
      </w:r>
      <w:r w:rsidR="006515A4">
        <w:rPr>
          <w:rFonts w:ascii="Times New Roman" w:hAnsi="Times New Roman" w:cs="Times New Roman"/>
          <w:spacing w:val="-1"/>
          <w:sz w:val="24"/>
          <w:szCs w:val="24"/>
        </w:rPr>
        <w:t>nakon obostranog potpisa ugovora</w:t>
      </w:r>
      <w:r w:rsidR="00BF774E" w:rsidRPr="00AD3056">
        <w:rPr>
          <w:rFonts w:ascii="Times New Roman" w:hAnsi="Times New Roman" w:cs="Times New Roman"/>
          <w:spacing w:val="-1"/>
          <w:sz w:val="24"/>
          <w:szCs w:val="24"/>
        </w:rPr>
        <w:t xml:space="preserve">. Rok izvršenja ugovora </w:t>
      </w:r>
      <w:r w:rsidR="006515A4">
        <w:rPr>
          <w:rFonts w:ascii="Times New Roman" w:hAnsi="Times New Roman" w:cs="Times New Roman"/>
          <w:spacing w:val="-1"/>
          <w:sz w:val="24"/>
          <w:szCs w:val="24"/>
        </w:rPr>
        <w:t xml:space="preserve">je </w:t>
      </w:r>
      <w:r w:rsidR="006515A4">
        <w:rPr>
          <w:rFonts w:ascii="Times New Roman" w:hAnsi="Times New Roman" w:cs="Times New Roman"/>
          <w:sz w:val="24"/>
        </w:rPr>
        <w:t>1. rujna 2022. godine.</w:t>
      </w:r>
    </w:p>
    <w:p w14:paraId="6774C4AF" w14:textId="77777777" w:rsidR="00683815" w:rsidRDefault="00683815" w:rsidP="008A5367">
      <w:pPr>
        <w:ind w:left="567"/>
        <w:jc w:val="both"/>
        <w:rPr>
          <w:rFonts w:ascii="Times New Roman" w:hAnsi="Times New Roman" w:cs="Times New Roman"/>
          <w:sz w:val="24"/>
          <w:szCs w:val="24"/>
        </w:rPr>
      </w:pPr>
    </w:p>
    <w:p w14:paraId="26EEE33A" w14:textId="407C831D" w:rsidR="0002519F" w:rsidRPr="00AD3056" w:rsidRDefault="0002519F" w:rsidP="008A5367">
      <w:pPr>
        <w:ind w:left="567"/>
        <w:jc w:val="both"/>
        <w:rPr>
          <w:rFonts w:ascii="Times New Roman" w:hAnsi="Times New Roman" w:cs="Times New Roman"/>
          <w:sz w:val="24"/>
          <w:szCs w:val="24"/>
        </w:rPr>
      </w:pPr>
      <w:r w:rsidRPr="00AD3056">
        <w:rPr>
          <w:rFonts w:ascii="Times New Roman" w:hAnsi="Times New Roman" w:cs="Times New Roman"/>
          <w:sz w:val="24"/>
          <w:szCs w:val="24"/>
        </w:rPr>
        <w:t xml:space="preserve">Ukoliko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 xml:space="preserve"> nije u mogućnosti izvršiti ugovorne usluge u rokovima iz ovog članka, a do razloga za produženje ugovorenog roka ne dođe pogreškom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 xml:space="preserve">a, dužan je pisanim putem o tome obavijestiti Naručitelja i zatražiti suglasnost za produženje roka. Zahtjev i obrazloženje razloga za produženje ugovorenog roka smatrat će se pravodobno dostavljenim ukoliko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 xml:space="preserve"> isti dostavi Naručitelju prije isteka roka iz ovog članka. Promjenu roka ugovorne strane moraju ugovoriti dodatkom ovog Ugovora.</w:t>
      </w:r>
    </w:p>
    <w:p w14:paraId="358FEA62" w14:textId="77777777" w:rsidR="0002519F" w:rsidRPr="00AD3056" w:rsidRDefault="0002519F" w:rsidP="008A5367">
      <w:pPr>
        <w:ind w:left="567"/>
        <w:jc w:val="both"/>
        <w:rPr>
          <w:rFonts w:ascii="Times New Roman" w:hAnsi="Times New Roman" w:cs="Times New Roman"/>
          <w:sz w:val="24"/>
          <w:szCs w:val="24"/>
        </w:rPr>
      </w:pPr>
      <w:r w:rsidRPr="00AD3056">
        <w:rPr>
          <w:rFonts w:ascii="Times New Roman" w:hAnsi="Times New Roman" w:cs="Times New Roman"/>
          <w:sz w:val="24"/>
          <w:szCs w:val="24"/>
        </w:rPr>
        <w:t>Ovaj Ugovor prestaje ispunjenjem ugovornih obveza obiju ugovornih strana.</w:t>
      </w:r>
    </w:p>
    <w:p w14:paraId="05AA5CEC" w14:textId="77777777" w:rsidR="00683815" w:rsidRDefault="00683815" w:rsidP="008A5367">
      <w:pPr>
        <w:ind w:left="567"/>
        <w:jc w:val="both"/>
        <w:rPr>
          <w:rFonts w:ascii="Times New Roman" w:hAnsi="Times New Roman" w:cs="Times New Roman"/>
          <w:sz w:val="24"/>
          <w:szCs w:val="24"/>
        </w:rPr>
      </w:pPr>
    </w:p>
    <w:p w14:paraId="3DA8F1C6" w14:textId="0B3DC68E" w:rsidR="00510505" w:rsidRPr="00AD3056" w:rsidRDefault="00510505" w:rsidP="008A5367">
      <w:pPr>
        <w:ind w:left="567"/>
        <w:jc w:val="both"/>
        <w:rPr>
          <w:rFonts w:ascii="Times New Roman" w:hAnsi="Times New Roman" w:cs="Times New Roman"/>
          <w:sz w:val="24"/>
          <w:szCs w:val="24"/>
        </w:rPr>
      </w:pPr>
      <w:r w:rsidRPr="00AD3056">
        <w:rPr>
          <w:rFonts w:ascii="Times New Roman" w:hAnsi="Times New Roman" w:cs="Times New Roman"/>
          <w:sz w:val="24"/>
          <w:szCs w:val="24"/>
        </w:rPr>
        <w:t>Pod uredno izvršenom uslugom podrazumijeva se isporučen</w:t>
      </w:r>
      <w:r w:rsidR="006822C6" w:rsidRPr="00AD3056">
        <w:rPr>
          <w:rFonts w:ascii="Times New Roman" w:hAnsi="Times New Roman" w:cs="Times New Roman"/>
          <w:sz w:val="24"/>
          <w:szCs w:val="24"/>
        </w:rPr>
        <w:t>a</w:t>
      </w:r>
      <w:r w:rsidRPr="00AD3056">
        <w:rPr>
          <w:rFonts w:ascii="Times New Roman" w:hAnsi="Times New Roman" w:cs="Times New Roman"/>
          <w:sz w:val="24"/>
          <w:szCs w:val="24"/>
        </w:rPr>
        <w:t xml:space="preserve"> i od strane Naručitelja </w:t>
      </w:r>
      <w:r w:rsidR="006822C6" w:rsidRPr="00AD3056">
        <w:rPr>
          <w:rFonts w:ascii="Times New Roman" w:hAnsi="Times New Roman" w:cs="Times New Roman"/>
          <w:sz w:val="24"/>
          <w:szCs w:val="24"/>
        </w:rPr>
        <w:t xml:space="preserve">prihvaćena </w:t>
      </w:r>
      <w:r w:rsidR="00AD3056" w:rsidRPr="00AD3056">
        <w:rPr>
          <w:rFonts w:ascii="Times New Roman" w:hAnsi="Times New Roman" w:cs="Times New Roman"/>
          <w:sz w:val="24"/>
          <w:szCs w:val="24"/>
        </w:rPr>
        <w:t>Procjena rizika</w:t>
      </w:r>
      <w:r w:rsidRPr="00AD3056">
        <w:rPr>
          <w:rFonts w:ascii="Times New Roman" w:hAnsi="Times New Roman" w:cs="Times New Roman"/>
          <w:sz w:val="24"/>
          <w:szCs w:val="24"/>
        </w:rPr>
        <w:t xml:space="preserve"> što dokazuje Zapisnik o uredno izvršeno</w:t>
      </w:r>
      <w:r w:rsidR="00210E7D">
        <w:rPr>
          <w:rFonts w:ascii="Times New Roman" w:hAnsi="Times New Roman" w:cs="Times New Roman"/>
          <w:sz w:val="24"/>
          <w:szCs w:val="24"/>
        </w:rPr>
        <w:t>m dijelu</w:t>
      </w:r>
      <w:r w:rsidRPr="00AD3056">
        <w:rPr>
          <w:rFonts w:ascii="Times New Roman" w:hAnsi="Times New Roman" w:cs="Times New Roman"/>
          <w:sz w:val="24"/>
          <w:szCs w:val="24"/>
        </w:rPr>
        <w:t xml:space="preserve"> uslu</w:t>
      </w:r>
      <w:r w:rsidR="001172CD">
        <w:rPr>
          <w:rFonts w:ascii="Times New Roman" w:hAnsi="Times New Roman" w:cs="Times New Roman"/>
          <w:sz w:val="24"/>
          <w:szCs w:val="24"/>
        </w:rPr>
        <w:t>ge</w:t>
      </w:r>
      <w:r w:rsidRPr="00AD3056">
        <w:rPr>
          <w:rFonts w:ascii="Times New Roman" w:hAnsi="Times New Roman" w:cs="Times New Roman"/>
          <w:sz w:val="24"/>
          <w:szCs w:val="24"/>
        </w:rPr>
        <w:t xml:space="preserve"> ovjeren od strane Naručitelja i </w:t>
      </w:r>
      <w:r w:rsidR="006512F1" w:rsidRPr="00AD3056">
        <w:rPr>
          <w:rFonts w:ascii="Times New Roman" w:hAnsi="Times New Roman" w:cs="Times New Roman"/>
          <w:sz w:val="24"/>
          <w:szCs w:val="24"/>
        </w:rPr>
        <w:t>Ovlaštenik</w:t>
      </w:r>
      <w:r w:rsidRPr="00AD3056">
        <w:rPr>
          <w:rFonts w:ascii="Times New Roman" w:hAnsi="Times New Roman" w:cs="Times New Roman"/>
          <w:sz w:val="24"/>
          <w:szCs w:val="24"/>
        </w:rPr>
        <w:t>a.</w:t>
      </w:r>
    </w:p>
    <w:p w14:paraId="2E4C130D" w14:textId="559D72B4" w:rsidR="0002519F" w:rsidRPr="00AD3056" w:rsidRDefault="0002519F" w:rsidP="008A5367">
      <w:pPr>
        <w:widowControl/>
        <w:ind w:left="567"/>
        <w:jc w:val="center"/>
        <w:rPr>
          <w:rFonts w:ascii="Times New Roman" w:eastAsia="Calibri" w:hAnsi="Times New Roman" w:cs="Times New Roman"/>
          <w:b/>
          <w:sz w:val="24"/>
          <w:szCs w:val="24"/>
        </w:rPr>
      </w:pPr>
      <w:r w:rsidRPr="00AD3056">
        <w:rPr>
          <w:rFonts w:ascii="Times New Roman" w:eastAsia="Calibri" w:hAnsi="Times New Roman" w:cs="Times New Roman"/>
          <w:b/>
          <w:sz w:val="24"/>
          <w:szCs w:val="24"/>
        </w:rPr>
        <w:t>Članak</w:t>
      </w:r>
      <w:r w:rsidR="00510505" w:rsidRPr="00AD3056">
        <w:rPr>
          <w:rFonts w:ascii="Times New Roman" w:eastAsia="Calibri" w:hAnsi="Times New Roman" w:cs="Times New Roman"/>
          <w:b/>
          <w:sz w:val="24"/>
          <w:szCs w:val="24"/>
        </w:rPr>
        <w:t xml:space="preserve"> 6</w:t>
      </w:r>
      <w:r w:rsidRPr="00AD3056">
        <w:rPr>
          <w:rFonts w:ascii="Times New Roman" w:eastAsia="Calibri" w:hAnsi="Times New Roman" w:cs="Times New Roman"/>
          <w:b/>
          <w:sz w:val="24"/>
          <w:szCs w:val="24"/>
        </w:rPr>
        <w:t>.</w:t>
      </w:r>
    </w:p>
    <w:p w14:paraId="3783A58D" w14:textId="02AB7A98" w:rsidR="0002519F" w:rsidRPr="00AD3056" w:rsidRDefault="0002519F" w:rsidP="008A5367">
      <w:pPr>
        <w:widowControl/>
        <w:ind w:left="567"/>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 xml:space="preserve">Ukoliko krivnjom </w:t>
      </w:r>
      <w:r w:rsidR="006512F1" w:rsidRPr="00AD3056">
        <w:rPr>
          <w:rFonts w:ascii="Times New Roman" w:eastAsia="Calibri" w:hAnsi="Times New Roman" w:cs="Times New Roman"/>
          <w:sz w:val="24"/>
          <w:szCs w:val="24"/>
        </w:rPr>
        <w:t>Ovlaštenik</w:t>
      </w:r>
      <w:r w:rsidRPr="00AD3056">
        <w:rPr>
          <w:rFonts w:ascii="Times New Roman" w:eastAsia="Calibri" w:hAnsi="Times New Roman" w:cs="Times New Roman"/>
          <w:sz w:val="24"/>
          <w:szCs w:val="24"/>
        </w:rPr>
        <w:t xml:space="preserve">a dođe do prekoračenja ugovorenoga roka isporuke, Naručitelj ima pravo od </w:t>
      </w:r>
      <w:r w:rsidR="006512F1" w:rsidRPr="00AD3056">
        <w:rPr>
          <w:rFonts w:ascii="Times New Roman" w:eastAsia="Calibri" w:hAnsi="Times New Roman" w:cs="Times New Roman"/>
          <w:sz w:val="24"/>
          <w:szCs w:val="24"/>
        </w:rPr>
        <w:t>Ovlaštenik</w:t>
      </w:r>
      <w:r w:rsidRPr="00AD3056">
        <w:rPr>
          <w:rFonts w:ascii="Times New Roman" w:eastAsia="Calibri" w:hAnsi="Times New Roman" w:cs="Times New Roman"/>
          <w:sz w:val="24"/>
          <w:szCs w:val="24"/>
        </w:rPr>
        <w:t>a naplatiti ugovornu kaznu za prekoračenje ugovorenoga roka.</w:t>
      </w:r>
    </w:p>
    <w:p w14:paraId="5072E52B" w14:textId="77777777" w:rsidR="0002519F" w:rsidRPr="00AD3056" w:rsidRDefault="0002519F" w:rsidP="008A5367">
      <w:pPr>
        <w:widowControl/>
        <w:ind w:left="567"/>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533502C4" w14:textId="77777777" w:rsidR="0002519F" w:rsidRPr="00930933" w:rsidRDefault="0002519F" w:rsidP="0071565D">
      <w:pPr>
        <w:pStyle w:val="Tijeloteksta"/>
        <w:jc w:val="center"/>
        <w:rPr>
          <w:rFonts w:ascii="Times New Roman" w:hAnsi="Times New Roman" w:cs="Times New Roman"/>
          <w:b/>
          <w:color w:val="FF0000"/>
          <w:spacing w:val="-1"/>
          <w:sz w:val="24"/>
          <w:szCs w:val="24"/>
        </w:rPr>
      </w:pPr>
    </w:p>
    <w:p w14:paraId="0EAEC51D" w14:textId="3FE11A09" w:rsidR="00CD0187" w:rsidRPr="00AD3056" w:rsidRDefault="008A5367" w:rsidP="008A5367">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III. </w:t>
      </w:r>
      <w:r w:rsidR="00CD0187" w:rsidRPr="00AD3056">
        <w:rPr>
          <w:rFonts w:ascii="Times New Roman" w:hAnsi="Times New Roman" w:cs="Times New Roman"/>
          <w:b/>
          <w:spacing w:val="-1"/>
          <w:sz w:val="24"/>
          <w:szCs w:val="24"/>
        </w:rPr>
        <w:t>NAČIN PLAĆANJA</w:t>
      </w:r>
    </w:p>
    <w:p w14:paraId="0299234A" w14:textId="3346BE57" w:rsidR="00CD0187" w:rsidRPr="00AD3056" w:rsidRDefault="00CD0187" w:rsidP="008A5367">
      <w:pPr>
        <w:pStyle w:val="Tijeloteksta"/>
        <w:ind w:left="567"/>
        <w:jc w:val="center"/>
        <w:rPr>
          <w:rFonts w:ascii="Times New Roman" w:hAnsi="Times New Roman" w:cs="Times New Roman"/>
          <w:b/>
          <w:spacing w:val="-1"/>
          <w:sz w:val="24"/>
          <w:szCs w:val="24"/>
        </w:rPr>
      </w:pPr>
      <w:r w:rsidRPr="00AD3056">
        <w:rPr>
          <w:rFonts w:ascii="Times New Roman" w:hAnsi="Times New Roman" w:cs="Times New Roman"/>
          <w:b/>
          <w:spacing w:val="-1"/>
          <w:sz w:val="24"/>
          <w:szCs w:val="24"/>
        </w:rPr>
        <w:t xml:space="preserve">Članak </w:t>
      </w:r>
      <w:r w:rsidR="00510505" w:rsidRPr="00AD3056">
        <w:rPr>
          <w:rFonts w:ascii="Times New Roman" w:hAnsi="Times New Roman" w:cs="Times New Roman"/>
          <w:b/>
          <w:spacing w:val="-1"/>
          <w:sz w:val="24"/>
          <w:szCs w:val="24"/>
        </w:rPr>
        <w:t>7</w:t>
      </w:r>
      <w:r w:rsidRPr="00AD3056">
        <w:rPr>
          <w:rFonts w:ascii="Times New Roman" w:hAnsi="Times New Roman" w:cs="Times New Roman"/>
          <w:b/>
          <w:spacing w:val="-1"/>
          <w:sz w:val="24"/>
          <w:szCs w:val="24"/>
        </w:rPr>
        <w:t>.</w:t>
      </w:r>
    </w:p>
    <w:p w14:paraId="3B3ADF39" w14:textId="6C21ED57" w:rsidR="006515A4" w:rsidRPr="006515A4" w:rsidRDefault="006515A4" w:rsidP="006515A4">
      <w:pPr>
        <w:ind w:left="567"/>
        <w:jc w:val="both"/>
        <w:rPr>
          <w:rFonts w:ascii="Times New Roman" w:eastAsia="Arial" w:hAnsi="Times New Roman" w:cs="Times New Roman"/>
          <w:sz w:val="24"/>
          <w:szCs w:val="24"/>
        </w:rPr>
      </w:pPr>
      <w:r w:rsidRPr="006515A4">
        <w:rPr>
          <w:rFonts w:ascii="Times New Roman" w:eastAsia="Arial" w:hAnsi="Times New Roman" w:cs="Times New Roman"/>
          <w:sz w:val="24"/>
          <w:szCs w:val="24"/>
        </w:rPr>
        <w:t xml:space="preserve">Naručitelj će, na temelju uredno izvršene usluge i ispostavljenih računa, izvršiti plaćanje u roku od trideset (30) dana od dana zaprimanja e-računa u strukturiranom elektroničkom obliku putem centralnog informacijskog posrednika (FINA), na IBAN </w:t>
      </w:r>
      <w:r>
        <w:rPr>
          <w:rFonts w:ascii="Times New Roman" w:eastAsia="Arial" w:hAnsi="Times New Roman" w:cs="Times New Roman"/>
          <w:sz w:val="24"/>
          <w:szCs w:val="24"/>
        </w:rPr>
        <w:t>Ovlaštenika</w:t>
      </w:r>
      <w:r w:rsidRPr="006515A4">
        <w:rPr>
          <w:rFonts w:ascii="Times New Roman" w:eastAsia="Arial" w:hAnsi="Times New Roman" w:cs="Times New Roman"/>
          <w:sz w:val="24"/>
          <w:szCs w:val="24"/>
        </w:rPr>
        <w:t xml:space="preserve">. </w:t>
      </w:r>
    </w:p>
    <w:p w14:paraId="1EAEF9C3" w14:textId="77777777" w:rsidR="001F3F11" w:rsidRDefault="001F3F11" w:rsidP="006515A4">
      <w:pPr>
        <w:ind w:left="567"/>
        <w:jc w:val="both"/>
        <w:rPr>
          <w:rFonts w:ascii="Times New Roman" w:eastAsia="Arial" w:hAnsi="Times New Roman" w:cs="Times New Roman"/>
          <w:sz w:val="24"/>
          <w:szCs w:val="24"/>
          <w:highlight w:val="yellow"/>
        </w:rPr>
      </w:pPr>
    </w:p>
    <w:p w14:paraId="0950FC3B" w14:textId="439B0D0C" w:rsidR="001F3F11" w:rsidRDefault="001F3F11" w:rsidP="003044E9">
      <w:pPr>
        <w:spacing w:line="252" w:lineRule="exact"/>
        <w:ind w:left="567"/>
        <w:jc w:val="both"/>
        <w:rPr>
          <w:rFonts w:ascii="Times New Roman" w:eastAsia="Arial" w:hAnsi="Times New Roman" w:cs="Times New Roman"/>
          <w:spacing w:val="-2"/>
          <w:sz w:val="24"/>
          <w:szCs w:val="24"/>
        </w:rPr>
      </w:pPr>
      <w:r w:rsidRPr="001F3F11">
        <w:rPr>
          <w:rFonts w:ascii="Times New Roman" w:eastAsia="Arial" w:hAnsi="Times New Roman" w:cs="Times New Roman"/>
          <w:spacing w:val="-2"/>
          <w:sz w:val="24"/>
          <w:szCs w:val="24"/>
        </w:rPr>
        <w:t xml:space="preserve">Plaćanje se obavlja na temelju uredno izvršene usluge u roku od trideset (30) dana od dana zaprimanja e-računa u strukturiranom elektroničkom obliku putem informacijskog posrednika (FINA), na IBAN </w:t>
      </w:r>
      <w:r w:rsidR="00F979FA">
        <w:rPr>
          <w:rFonts w:ascii="Times New Roman" w:eastAsia="Arial" w:hAnsi="Times New Roman" w:cs="Times New Roman"/>
          <w:spacing w:val="-2"/>
          <w:sz w:val="24"/>
          <w:szCs w:val="24"/>
        </w:rPr>
        <w:t>Ovlaštenika</w:t>
      </w:r>
      <w:r w:rsidRPr="001F3F11">
        <w:rPr>
          <w:rFonts w:ascii="Times New Roman" w:eastAsia="Arial" w:hAnsi="Times New Roman" w:cs="Times New Roman"/>
          <w:spacing w:val="-2"/>
          <w:sz w:val="24"/>
          <w:szCs w:val="24"/>
        </w:rPr>
        <w:t xml:space="preserve">. </w:t>
      </w:r>
    </w:p>
    <w:p w14:paraId="02E920F4" w14:textId="2D766B77" w:rsidR="001F3F11" w:rsidRPr="003044E9" w:rsidRDefault="001F3F11" w:rsidP="003044E9">
      <w:pPr>
        <w:spacing w:line="252" w:lineRule="exact"/>
        <w:ind w:left="567"/>
        <w:jc w:val="both"/>
        <w:rPr>
          <w:rFonts w:ascii="Times New Roman" w:eastAsia="Calibri" w:hAnsi="Times New Roman" w:cs="Times New Roman"/>
          <w:spacing w:val="-2"/>
          <w:sz w:val="24"/>
          <w:szCs w:val="24"/>
        </w:rPr>
      </w:pPr>
      <w:r w:rsidRPr="003044E9">
        <w:rPr>
          <w:rFonts w:ascii="Times New Roman" w:eastAsia="Arial" w:hAnsi="Times New Roman" w:cs="Times New Roman"/>
          <w:spacing w:val="-2"/>
          <w:sz w:val="24"/>
          <w:szCs w:val="24"/>
        </w:rPr>
        <w:t xml:space="preserve">Plaćanje će se obavljati  u </w:t>
      </w:r>
      <w:r w:rsidR="003044E9" w:rsidRPr="003044E9">
        <w:rPr>
          <w:rFonts w:ascii="Times New Roman" w:eastAsia="Arial" w:hAnsi="Times New Roman" w:cs="Times New Roman"/>
          <w:spacing w:val="-2"/>
          <w:sz w:val="24"/>
          <w:szCs w:val="24"/>
        </w:rPr>
        <w:t>dva (2)</w:t>
      </w:r>
      <w:r w:rsidRPr="003044E9">
        <w:rPr>
          <w:rFonts w:ascii="Times New Roman" w:eastAsia="Arial" w:hAnsi="Times New Roman" w:cs="Times New Roman"/>
          <w:spacing w:val="-2"/>
          <w:sz w:val="24"/>
          <w:szCs w:val="24"/>
        </w:rPr>
        <w:t xml:space="preserve"> obroka i to</w:t>
      </w:r>
      <w:r w:rsidRPr="003044E9">
        <w:rPr>
          <w:rFonts w:ascii="Times New Roman" w:eastAsia="Calibri" w:hAnsi="Times New Roman" w:cs="Times New Roman"/>
          <w:spacing w:val="-2"/>
          <w:sz w:val="24"/>
          <w:szCs w:val="24"/>
        </w:rPr>
        <w:t>:</w:t>
      </w:r>
    </w:p>
    <w:p w14:paraId="1273FC2B" w14:textId="0FB5D480" w:rsidR="001F3F11" w:rsidRPr="003044E9" w:rsidRDefault="003044E9" w:rsidP="003044E9">
      <w:pPr>
        <w:numPr>
          <w:ilvl w:val="0"/>
          <w:numId w:val="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1. obrok u iznosu od __________ kuna </w:t>
      </w:r>
      <w:r w:rsidRPr="003044E9">
        <w:rPr>
          <w:rFonts w:ascii="Times New Roman" w:eastAsia="Arial" w:hAnsi="Times New Roman" w:cs="Times New Roman"/>
          <w:spacing w:val="-2"/>
          <w:sz w:val="24"/>
          <w:szCs w:val="24"/>
        </w:rPr>
        <w:t>po prikupljenim i obrađenim podacima</w:t>
      </w:r>
      <w:r w:rsidR="00075EDB">
        <w:rPr>
          <w:rFonts w:ascii="Times New Roman" w:eastAsia="Arial" w:hAnsi="Times New Roman" w:cs="Times New Roman"/>
          <w:spacing w:val="-2"/>
          <w:sz w:val="24"/>
          <w:szCs w:val="24"/>
        </w:rPr>
        <w:t xml:space="preserve"> (</w:t>
      </w:r>
      <w:r w:rsidRPr="003044E9">
        <w:rPr>
          <w:rFonts w:ascii="Times New Roman" w:eastAsia="Arial" w:hAnsi="Times New Roman" w:cs="Times New Roman"/>
          <w:spacing w:val="-2"/>
          <w:sz w:val="24"/>
          <w:szCs w:val="24"/>
        </w:rPr>
        <w:t>stav</w:t>
      </w:r>
      <w:r w:rsidR="00075EDB">
        <w:rPr>
          <w:rFonts w:ascii="Times New Roman" w:eastAsia="Arial" w:hAnsi="Times New Roman" w:cs="Times New Roman"/>
          <w:spacing w:val="-2"/>
          <w:sz w:val="24"/>
          <w:szCs w:val="24"/>
        </w:rPr>
        <w:t>ak</w:t>
      </w:r>
      <w:r w:rsidRPr="003044E9">
        <w:rPr>
          <w:rFonts w:ascii="Times New Roman" w:eastAsia="Arial" w:hAnsi="Times New Roman" w:cs="Times New Roman"/>
          <w:spacing w:val="-2"/>
          <w:sz w:val="24"/>
          <w:szCs w:val="24"/>
        </w:rPr>
        <w:t xml:space="preserve"> 1. Troškovnika</w:t>
      </w:r>
      <w:r w:rsidR="00075EDB">
        <w:rPr>
          <w:rFonts w:ascii="Times New Roman" w:eastAsia="Arial" w:hAnsi="Times New Roman" w:cs="Times New Roman"/>
          <w:spacing w:val="-2"/>
          <w:sz w:val="24"/>
          <w:szCs w:val="24"/>
        </w:rPr>
        <w:t>)</w:t>
      </w:r>
    </w:p>
    <w:p w14:paraId="069DC854" w14:textId="211B530C" w:rsidR="001F3F11" w:rsidRPr="003044E9" w:rsidRDefault="003044E9" w:rsidP="003044E9">
      <w:pPr>
        <w:numPr>
          <w:ilvl w:val="0"/>
          <w:numId w:val="2"/>
        </w:numPr>
        <w:ind w:left="92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2. obrok u iznosu od _________ kuna </w:t>
      </w:r>
      <w:r w:rsidR="001F3F11" w:rsidRPr="003044E9">
        <w:rPr>
          <w:rFonts w:ascii="Times New Roman" w:eastAsia="Arial" w:hAnsi="Times New Roman" w:cs="Times New Roman"/>
          <w:spacing w:val="-2"/>
          <w:sz w:val="24"/>
          <w:szCs w:val="24"/>
        </w:rPr>
        <w:t xml:space="preserve">po </w:t>
      </w:r>
      <w:r w:rsidR="00075EDB">
        <w:rPr>
          <w:rFonts w:ascii="Times New Roman" w:eastAsia="Arial" w:hAnsi="Times New Roman" w:cs="Times New Roman"/>
          <w:spacing w:val="-2"/>
          <w:sz w:val="24"/>
          <w:szCs w:val="24"/>
        </w:rPr>
        <w:t>izrad</w:t>
      </w:r>
      <w:r w:rsidR="009F6F15">
        <w:rPr>
          <w:rFonts w:ascii="Times New Roman" w:eastAsia="Arial" w:hAnsi="Times New Roman" w:cs="Times New Roman"/>
          <w:spacing w:val="-2"/>
          <w:sz w:val="24"/>
          <w:szCs w:val="24"/>
        </w:rPr>
        <w:t>i</w:t>
      </w:r>
      <w:r w:rsidR="00075EDB">
        <w:rPr>
          <w:rFonts w:ascii="Times New Roman" w:eastAsia="Arial" w:hAnsi="Times New Roman" w:cs="Times New Roman"/>
          <w:spacing w:val="-2"/>
          <w:sz w:val="24"/>
          <w:szCs w:val="24"/>
        </w:rPr>
        <w:t xml:space="preserve"> i usvajanj</w:t>
      </w:r>
      <w:r w:rsidR="009F6F15">
        <w:rPr>
          <w:rFonts w:ascii="Times New Roman" w:eastAsia="Arial" w:hAnsi="Times New Roman" w:cs="Times New Roman"/>
          <w:spacing w:val="-2"/>
          <w:sz w:val="24"/>
          <w:szCs w:val="24"/>
        </w:rPr>
        <w:t>u</w:t>
      </w:r>
      <w:r w:rsidR="00075EDB">
        <w:rPr>
          <w:rFonts w:ascii="Times New Roman" w:eastAsia="Arial" w:hAnsi="Times New Roman" w:cs="Times New Roman"/>
          <w:spacing w:val="-2"/>
          <w:sz w:val="24"/>
          <w:szCs w:val="24"/>
        </w:rPr>
        <w:t xml:space="preserve"> Procjene rizika (</w:t>
      </w:r>
      <w:r w:rsidR="001F3F11" w:rsidRPr="003044E9">
        <w:rPr>
          <w:rFonts w:ascii="Times New Roman" w:eastAsia="Arial" w:hAnsi="Times New Roman" w:cs="Times New Roman"/>
          <w:spacing w:val="-2"/>
          <w:sz w:val="24"/>
          <w:szCs w:val="24"/>
        </w:rPr>
        <w:t xml:space="preserve">u stavci </w:t>
      </w:r>
      <w:r w:rsidRPr="003044E9">
        <w:rPr>
          <w:rFonts w:ascii="Times New Roman" w:eastAsia="Arial" w:hAnsi="Times New Roman" w:cs="Times New Roman"/>
          <w:spacing w:val="-2"/>
          <w:sz w:val="24"/>
          <w:szCs w:val="24"/>
        </w:rPr>
        <w:t>2</w:t>
      </w:r>
      <w:r w:rsidR="001F3F11" w:rsidRPr="003044E9">
        <w:rPr>
          <w:rFonts w:ascii="Times New Roman" w:eastAsia="Arial" w:hAnsi="Times New Roman" w:cs="Times New Roman"/>
          <w:spacing w:val="-2"/>
          <w:sz w:val="24"/>
          <w:szCs w:val="24"/>
        </w:rPr>
        <w:t>. Troškovnika</w:t>
      </w:r>
      <w:r w:rsidR="00075EDB">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w:t>
      </w:r>
      <w:r w:rsidR="001F3F11" w:rsidRPr="003044E9">
        <w:rPr>
          <w:rFonts w:ascii="Times New Roman" w:eastAsia="Arial" w:hAnsi="Times New Roman" w:cs="Times New Roman"/>
          <w:spacing w:val="-2"/>
          <w:sz w:val="24"/>
          <w:szCs w:val="24"/>
        </w:rPr>
        <w:t xml:space="preserve"> </w:t>
      </w:r>
    </w:p>
    <w:p w14:paraId="33057CE9" w14:textId="7B90BE0A" w:rsidR="003044E9" w:rsidRDefault="003044E9" w:rsidP="003044E9">
      <w:pPr>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 iznose iz stavka 2. ovog članka zaračunava se PDV po važećoj stopi.</w:t>
      </w:r>
    </w:p>
    <w:p w14:paraId="378707E4" w14:textId="77777777" w:rsidR="003044E9" w:rsidRDefault="003044E9" w:rsidP="003044E9">
      <w:pPr>
        <w:ind w:left="567"/>
        <w:jc w:val="both"/>
        <w:rPr>
          <w:rFonts w:ascii="Times New Roman" w:eastAsia="Arial" w:hAnsi="Times New Roman" w:cs="Times New Roman"/>
          <w:spacing w:val="-2"/>
          <w:sz w:val="24"/>
          <w:szCs w:val="24"/>
        </w:rPr>
      </w:pPr>
    </w:p>
    <w:p w14:paraId="7BB9EB72" w14:textId="15260C06" w:rsidR="001F3F11" w:rsidRPr="003044E9" w:rsidRDefault="001F3F11" w:rsidP="003044E9">
      <w:pPr>
        <w:ind w:left="567"/>
        <w:jc w:val="both"/>
        <w:rPr>
          <w:rFonts w:ascii="Times New Roman" w:eastAsia="Arial" w:hAnsi="Times New Roman" w:cs="Times New Roman"/>
          <w:spacing w:val="-1"/>
          <w:sz w:val="24"/>
          <w:szCs w:val="24"/>
        </w:rPr>
      </w:pPr>
      <w:r w:rsidRPr="003044E9">
        <w:rPr>
          <w:rFonts w:ascii="Times New Roman" w:eastAsia="Arial" w:hAnsi="Times New Roman" w:cs="Times New Roman"/>
          <w:spacing w:val="-2"/>
          <w:sz w:val="24"/>
          <w:szCs w:val="24"/>
        </w:rPr>
        <w:t xml:space="preserve">Račun treba glasiti na: ZADARSKA ŽUPANIJA, Božidara </w:t>
      </w:r>
      <w:proofErr w:type="spellStart"/>
      <w:r w:rsidRPr="003044E9">
        <w:rPr>
          <w:rFonts w:ascii="Times New Roman" w:eastAsia="Arial" w:hAnsi="Times New Roman" w:cs="Times New Roman"/>
          <w:spacing w:val="-2"/>
          <w:sz w:val="24"/>
          <w:szCs w:val="24"/>
        </w:rPr>
        <w:t>Petranovića</w:t>
      </w:r>
      <w:proofErr w:type="spellEnd"/>
      <w:r w:rsidRPr="003044E9">
        <w:rPr>
          <w:rFonts w:ascii="Times New Roman" w:eastAsia="Arial" w:hAnsi="Times New Roman" w:cs="Times New Roman"/>
          <w:spacing w:val="-2"/>
          <w:sz w:val="24"/>
          <w:szCs w:val="24"/>
        </w:rPr>
        <w:t xml:space="preserve"> 8, 23000 Zadar, s pozivom na broj ugovora o nabavi. </w:t>
      </w:r>
      <w:r w:rsidRPr="003044E9">
        <w:rPr>
          <w:rFonts w:ascii="Times New Roman" w:eastAsia="Arial" w:hAnsi="Times New Roman" w:cs="Times New Roman"/>
          <w:spacing w:val="-1"/>
          <w:sz w:val="24"/>
          <w:szCs w:val="24"/>
        </w:rPr>
        <w:t xml:space="preserve">U privitku računa mora biti priložen </w:t>
      </w:r>
      <w:r w:rsidRPr="003044E9">
        <w:rPr>
          <w:rFonts w:ascii="Times New Roman" w:eastAsia="Arial" w:hAnsi="Times New Roman" w:cs="Times New Roman"/>
          <w:sz w:val="24"/>
          <w:szCs w:val="24"/>
        </w:rPr>
        <w:t xml:space="preserve">Zapisnik o uredno izvršenom dijelu usluge, ovjeren od strane </w:t>
      </w:r>
      <w:r w:rsidR="003044E9">
        <w:rPr>
          <w:rFonts w:ascii="Times New Roman" w:eastAsia="Arial" w:hAnsi="Times New Roman" w:cs="Times New Roman"/>
          <w:sz w:val="24"/>
          <w:szCs w:val="24"/>
        </w:rPr>
        <w:t>N</w:t>
      </w:r>
      <w:r w:rsidRPr="003044E9">
        <w:rPr>
          <w:rFonts w:ascii="Times New Roman" w:eastAsia="Arial" w:hAnsi="Times New Roman" w:cs="Times New Roman"/>
          <w:sz w:val="24"/>
          <w:szCs w:val="24"/>
        </w:rPr>
        <w:t xml:space="preserve">aručitelja i </w:t>
      </w:r>
      <w:r w:rsidR="00935DFB" w:rsidRPr="003044E9">
        <w:rPr>
          <w:rFonts w:ascii="Times New Roman" w:eastAsia="Arial" w:hAnsi="Times New Roman" w:cs="Times New Roman"/>
          <w:sz w:val="24"/>
          <w:szCs w:val="24"/>
        </w:rPr>
        <w:t>Ovlaštenika.</w:t>
      </w:r>
    </w:p>
    <w:p w14:paraId="299CF814" w14:textId="77777777" w:rsidR="001F3F11" w:rsidRPr="003044E9" w:rsidRDefault="001F3F11" w:rsidP="003044E9">
      <w:pPr>
        <w:spacing w:line="252" w:lineRule="exact"/>
        <w:ind w:left="567"/>
        <w:jc w:val="both"/>
        <w:rPr>
          <w:rFonts w:ascii="Times New Roman" w:eastAsia="Arial" w:hAnsi="Times New Roman" w:cs="Times New Roman"/>
          <w:spacing w:val="-2"/>
          <w:sz w:val="24"/>
          <w:szCs w:val="24"/>
        </w:rPr>
      </w:pPr>
      <w:r w:rsidRPr="003044E9">
        <w:rPr>
          <w:rFonts w:ascii="Times New Roman" w:eastAsia="Arial" w:hAnsi="Times New Roman" w:cs="Times New Roman"/>
          <w:spacing w:val="-2"/>
          <w:sz w:val="24"/>
          <w:szCs w:val="24"/>
        </w:rPr>
        <w:lastRenderedPageBreak/>
        <w:t>Predujam je isključen, kao i traženje sredstava osiguranja plaćanja od strane gospodarskog subjekta.</w:t>
      </w:r>
    </w:p>
    <w:p w14:paraId="05E5EBA4" w14:textId="77777777" w:rsidR="001F3F11" w:rsidRPr="003044E9" w:rsidRDefault="001F3F11" w:rsidP="003044E9">
      <w:pPr>
        <w:spacing w:line="252" w:lineRule="exact"/>
        <w:ind w:left="567"/>
        <w:jc w:val="both"/>
        <w:rPr>
          <w:rFonts w:ascii="Times New Roman" w:eastAsia="Arial" w:hAnsi="Times New Roman" w:cs="Times New Roman"/>
          <w:spacing w:val="-2"/>
          <w:sz w:val="24"/>
          <w:szCs w:val="24"/>
        </w:rPr>
      </w:pPr>
    </w:p>
    <w:p w14:paraId="608D93EB" w14:textId="1B6DC9D9" w:rsidR="001F3F11" w:rsidRPr="003044E9" w:rsidRDefault="001F3F11" w:rsidP="003044E9">
      <w:pPr>
        <w:spacing w:line="252" w:lineRule="exact"/>
        <w:ind w:left="567"/>
        <w:jc w:val="both"/>
        <w:rPr>
          <w:rFonts w:ascii="Times New Roman" w:eastAsia="Arial" w:hAnsi="Times New Roman" w:cs="Times New Roman"/>
          <w:spacing w:val="-2"/>
          <w:sz w:val="24"/>
          <w:szCs w:val="24"/>
        </w:rPr>
      </w:pPr>
      <w:r w:rsidRPr="003044E9">
        <w:rPr>
          <w:rFonts w:ascii="Times New Roman" w:eastAsia="Arial" w:hAnsi="Times New Roman" w:cs="Times New Roman"/>
          <w:spacing w:val="-2"/>
          <w:sz w:val="24"/>
          <w:szCs w:val="24"/>
        </w:rPr>
        <w:t xml:space="preserve">Na zakašnjele uplate </w:t>
      </w:r>
      <w:r w:rsidR="003044E9" w:rsidRPr="003044E9">
        <w:rPr>
          <w:rFonts w:ascii="Times New Roman" w:eastAsia="Arial" w:hAnsi="Times New Roman" w:cs="Times New Roman"/>
          <w:spacing w:val="-2"/>
          <w:sz w:val="24"/>
          <w:szCs w:val="24"/>
        </w:rPr>
        <w:t>Ovlaštenik</w:t>
      </w:r>
      <w:r w:rsidRPr="003044E9">
        <w:rPr>
          <w:rFonts w:ascii="Times New Roman" w:eastAsia="Arial" w:hAnsi="Times New Roman" w:cs="Times New Roman"/>
          <w:spacing w:val="-2"/>
          <w:sz w:val="24"/>
          <w:szCs w:val="24"/>
        </w:rPr>
        <w:t xml:space="preserve"> ima pravo </w:t>
      </w:r>
      <w:r w:rsidR="003044E9" w:rsidRPr="003044E9">
        <w:rPr>
          <w:rFonts w:ascii="Times New Roman" w:eastAsia="Arial" w:hAnsi="Times New Roman" w:cs="Times New Roman"/>
          <w:spacing w:val="-2"/>
          <w:sz w:val="24"/>
          <w:szCs w:val="24"/>
        </w:rPr>
        <w:t>N</w:t>
      </w:r>
      <w:r w:rsidRPr="003044E9">
        <w:rPr>
          <w:rFonts w:ascii="Times New Roman" w:eastAsia="Arial" w:hAnsi="Times New Roman" w:cs="Times New Roman"/>
          <w:spacing w:val="-2"/>
          <w:sz w:val="24"/>
          <w:szCs w:val="24"/>
        </w:rPr>
        <w:t>aručitelju obračunati zakonsku zateznu kamatu. U slučaju slanja opomena odabrani ponuditelj nema pravo na naplatu troškova opomena.</w:t>
      </w:r>
    </w:p>
    <w:p w14:paraId="3E6E85F9" w14:textId="77777777" w:rsidR="000939D7" w:rsidRPr="006515A4" w:rsidRDefault="000939D7" w:rsidP="0037000D">
      <w:pPr>
        <w:ind w:left="567"/>
        <w:jc w:val="both"/>
        <w:rPr>
          <w:rFonts w:ascii="Times New Roman" w:eastAsia="Arial" w:hAnsi="Times New Roman" w:cs="Times New Roman"/>
          <w:sz w:val="24"/>
          <w:szCs w:val="24"/>
        </w:rPr>
      </w:pPr>
    </w:p>
    <w:p w14:paraId="5C067520" w14:textId="53174C90" w:rsidR="008E2E0B" w:rsidRPr="00AD3056" w:rsidRDefault="008A5367" w:rsidP="008A5367">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IV. </w:t>
      </w:r>
      <w:r w:rsidR="008E2E0B" w:rsidRPr="00AD3056">
        <w:rPr>
          <w:rFonts w:ascii="Times New Roman" w:hAnsi="Times New Roman" w:cs="Times New Roman"/>
          <w:b/>
          <w:spacing w:val="-1"/>
          <w:sz w:val="24"/>
          <w:szCs w:val="24"/>
        </w:rPr>
        <w:t xml:space="preserve">JAMSTVO ZA UREDNO ISPUNJENJE </w:t>
      </w:r>
      <w:r w:rsidR="00A91AC6">
        <w:rPr>
          <w:rFonts w:ascii="Times New Roman" w:hAnsi="Times New Roman" w:cs="Times New Roman"/>
          <w:b/>
          <w:spacing w:val="-1"/>
          <w:sz w:val="24"/>
          <w:szCs w:val="24"/>
        </w:rPr>
        <w:t>UGOVORA</w:t>
      </w:r>
    </w:p>
    <w:p w14:paraId="2AFDAA71" w14:textId="77777777" w:rsidR="00F33021" w:rsidRDefault="00F33021" w:rsidP="00683815">
      <w:pPr>
        <w:pStyle w:val="Tijeloteksta"/>
        <w:ind w:left="567"/>
        <w:jc w:val="center"/>
        <w:rPr>
          <w:rFonts w:ascii="Times New Roman" w:hAnsi="Times New Roman" w:cs="Times New Roman"/>
          <w:b/>
          <w:spacing w:val="-1"/>
          <w:sz w:val="24"/>
          <w:szCs w:val="24"/>
        </w:rPr>
      </w:pPr>
    </w:p>
    <w:p w14:paraId="62471492" w14:textId="77777777" w:rsidR="008E2E0B" w:rsidRPr="00263983" w:rsidRDefault="008E2E0B" w:rsidP="00683815">
      <w:pPr>
        <w:pStyle w:val="Tijeloteksta"/>
        <w:ind w:left="567"/>
        <w:jc w:val="center"/>
        <w:rPr>
          <w:rFonts w:ascii="Times New Roman" w:hAnsi="Times New Roman" w:cs="Times New Roman"/>
          <w:b/>
          <w:spacing w:val="-1"/>
          <w:sz w:val="24"/>
          <w:szCs w:val="24"/>
        </w:rPr>
      </w:pPr>
      <w:r w:rsidRPr="00263983">
        <w:rPr>
          <w:rFonts w:ascii="Times New Roman" w:hAnsi="Times New Roman" w:cs="Times New Roman"/>
          <w:b/>
          <w:spacing w:val="-1"/>
          <w:sz w:val="24"/>
          <w:szCs w:val="24"/>
        </w:rPr>
        <w:t xml:space="preserve">Članak 8. </w:t>
      </w:r>
    </w:p>
    <w:p w14:paraId="6FDE2AAA" w14:textId="69DDFBC6" w:rsidR="008C3C65" w:rsidRDefault="008C3C65" w:rsidP="008C3C65">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Ovlaštenik</w:t>
      </w:r>
      <w:r w:rsidRPr="0071698B">
        <w:rPr>
          <w:rFonts w:ascii="Times New Roman" w:hAnsi="Times New Roman" w:cs="Times New Roman"/>
          <w:spacing w:val="-1"/>
          <w:sz w:val="24"/>
          <w:szCs w:val="24"/>
        </w:rPr>
        <w:t xml:space="preserve"> se obvezuje ishoditi i predati Naručitelju, najkasnije u roku od deset (10) dana </w:t>
      </w:r>
      <w:r>
        <w:rPr>
          <w:rFonts w:ascii="Times New Roman" w:hAnsi="Times New Roman" w:cs="Times New Roman"/>
          <w:spacing w:val="-1"/>
          <w:sz w:val="24"/>
          <w:szCs w:val="24"/>
        </w:rPr>
        <w:t>od</w:t>
      </w:r>
      <w:r w:rsidRPr="0071698B">
        <w:rPr>
          <w:rFonts w:ascii="Times New Roman" w:hAnsi="Times New Roman" w:cs="Times New Roman"/>
          <w:spacing w:val="-1"/>
          <w:sz w:val="24"/>
          <w:szCs w:val="24"/>
        </w:rPr>
        <w:t xml:space="preserve"> sklapanj</w:t>
      </w:r>
      <w:r>
        <w:rPr>
          <w:rFonts w:ascii="Times New Roman" w:hAnsi="Times New Roman" w:cs="Times New Roman"/>
          <w:spacing w:val="-1"/>
          <w:sz w:val="24"/>
          <w:szCs w:val="24"/>
        </w:rPr>
        <w:t>a</w:t>
      </w:r>
      <w:r w:rsidRPr="0071698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ugovora, </w:t>
      </w:r>
      <w:r w:rsidRPr="008214E2">
        <w:rPr>
          <w:rFonts w:ascii="Times New Roman" w:hAnsi="Times New Roman" w:cs="Times New Roman"/>
          <w:spacing w:val="-1"/>
          <w:sz w:val="24"/>
          <w:szCs w:val="24"/>
        </w:rPr>
        <w:t xml:space="preserve">jamstvo za uredno ispunjenje ugovora </w:t>
      </w:r>
      <w:r w:rsidRPr="0008651A">
        <w:rPr>
          <w:rFonts w:ascii="Times New Roman" w:hAnsi="Times New Roman" w:cs="Times New Roman"/>
          <w:spacing w:val="-1"/>
          <w:sz w:val="24"/>
          <w:szCs w:val="24"/>
        </w:rPr>
        <w:t xml:space="preserve">u obliku </w:t>
      </w:r>
      <w:r w:rsidRPr="00CD33A4">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w:t>
      </w:r>
      <w:r w:rsidRPr="0008651A">
        <w:rPr>
          <w:rFonts w:ascii="Times New Roman" w:hAnsi="Times New Roman" w:cs="Times New Roman"/>
          <w:spacing w:val="-1"/>
          <w:sz w:val="24"/>
          <w:szCs w:val="24"/>
        </w:rPr>
        <w:t xml:space="preserve"> mora</w:t>
      </w:r>
      <w:r>
        <w:rPr>
          <w:rFonts w:ascii="Times New Roman" w:hAnsi="Times New Roman" w:cs="Times New Roman"/>
          <w:spacing w:val="-1"/>
          <w:sz w:val="24"/>
          <w:szCs w:val="24"/>
        </w:rPr>
        <w:t>ju bi</w:t>
      </w:r>
      <w:r w:rsidRPr="0008651A">
        <w:rPr>
          <w:rFonts w:ascii="Times New Roman" w:hAnsi="Times New Roman" w:cs="Times New Roman"/>
          <w:spacing w:val="-1"/>
          <w:sz w:val="24"/>
          <w:szCs w:val="24"/>
        </w:rPr>
        <w:t xml:space="preserve">ti </w:t>
      </w:r>
      <w:r>
        <w:rPr>
          <w:rFonts w:ascii="Times New Roman" w:hAnsi="Times New Roman" w:cs="Times New Roman"/>
          <w:spacing w:val="-1"/>
          <w:sz w:val="24"/>
          <w:szCs w:val="24"/>
        </w:rPr>
        <w:t xml:space="preserve">ovjerene od </w:t>
      </w:r>
      <w:r w:rsidRPr="0008651A">
        <w:rPr>
          <w:rFonts w:ascii="Times New Roman" w:hAnsi="Times New Roman" w:cs="Times New Roman"/>
          <w:spacing w:val="-1"/>
          <w:sz w:val="24"/>
          <w:szCs w:val="24"/>
        </w:rPr>
        <w:t>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08651A">
        <w:rPr>
          <w:rFonts w:ascii="Times New Roman" w:hAnsi="Times New Roman" w:cs="Times New Roman"/>
          <w:spacing w:val="-1"/>
          <w:sz w:val="24"/>
          <w:szCs w:val="24"/>
        </w:rPr>
        <w:t xml:space="preserve"> broj</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115/12</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82/17)</w:t>
      </w:r>
      <w:r>
        <w:rPr>
          <w:rFonts w:ascii="Times New Roman" w:hAnsi="Times New Roman" w:cs="Times New Roman"/>
          <w:spacing w:val="-1"/>
          <w:sz w:val="24"/>
          <w:szCs w:val="24"/>
        </w:rPr>
        <w:t xml:space="preserve"> odnosno Pravilnikom o obliku i sadržaju zadužnice („Narodne novine“ broj: 115/12, 82/17)</w:t>
      </w:r>
      <w:r w:rsidRPr="008214E2">
        <w:rPr>
          <w:rFonts w:ascii="Times New Roman" w:hAnsi="Times New Roman" w:cs="Times New Roman"/>
          <w:spacing w:val="-1"/>
          <w:sz w:val="24"/>
          <w:szCs w:val="24"/>
        </w:rPr>
        <w:t xml:space="preserve">, za slučaj povrede ugovornih obveza u visini od 10% ugovorene cijene bez PDV-a. </w:t>
      </w:r>
    </w:p>
    <w:p w14:paraId="3917A40F" w14:textId="77777777" w:rsidR="008C3C65" w:rsidRDefault="008C3C65" w:rsidP="008C3C65">
      <w:pPr>
        <w:pStyle w:val="Tijeloteksta"/>
        <w:ind w:left="567"/>
        <w:jc w:val="both"/>
        <w:rPr>
          <w:rFonts w:ascii="Times New Roman" w:hAnsi="Times New Roman" w:cs="Times New Roman"/>
          <w:spacing w:val="-1"/>
          <w:sz w:val="24"/>
          <w:szCs w:val="24"/>
        </w:rPr>
      </w:pPr>
    </w:p>
    <w:p w14:paraId="5AFDA74B" w14:textId="648D7F17" w:rsidR="008C3C65" w:rsidRPr="00993F6E" w:rsidRDefault="008C3C65" w:rsidP="008C3C65">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Ovlaštenik</w:t>
      </w:r>
      <w:r w:rsidRPr="0071698B">
        <w:rPr>
          <w:rFonts w:ascii="Times New Roman" w:hAnsi="Times New Roman" w:cs="Times New Roman"/>
          <w:spacing w:val="-1"/>
          <w:sz w:val="24"/>
          <w:szCs w:val="24"/>
        </w:rPr>
        <w:t xml:space="preserve"> može i uplatiti novčani polog  u iznosu od 10%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w:t>
      </w:r>
      <w:r>
        <w:rPr>
          <w:rFonts w:ascii="Times New Roman" w:hAnsi="Times New Roman" w:cs="Times New Roman"/>
          <w:spacing w:val="-1"/>
          <w:sz w:val="24"/>
          <w:szCs w:val="24"/>
        </w:rPr>
        <w:t xml:space="preserve">vo za uredno ispunjenje Ugovora, </w:t>
      </w:r>
      <w:r w:rsidRPr="00993F6E">
        <w:rPr>
          <w:rFonts w:ascii="Times New Roman" w:hAnsi="Times New Roman" w:cs="Times New Roman"/>
          <w:spacing w:val="-1"/>
          <w:sz w:val="24"/>
          <w:szCs w:val="24"/>
        </w:rPr>
        <w:t>K</w:t>
      </w:r>
      <w:r>
        <w:rPr>
          <w:rFonts w:ascii="Times New Roman" w:hAnsi="Times New Roman" w:cs="Times New Roman"/>
          <w:spacing w:val="-1"/>
          <w:sz w:val="24"/>
          <w:szCs w:val="24"/>
        </w:rPr>
        <w:t>LASA</w:t>
      </w:r>
      <w:r w:rsidRPr="00993F6E">
        <w:rPr>
          <w:rFonts w:ascii="Times New Roman" w:hAnsi="Times New Roman" w:cs="Times New Roman"/>
          <w:spacing w:val="-1"/>
          <w:sz w:val="24"/>
          <w:szCs w:val="24"/>
        </w:rPr>
        <w:t>:__________“.</w:t>
      </w:r>
    </w:p>
    <w:p w14:paraId="5007CBE6" w14:textId="77777777" w:rsidR="008C3C65" w:rsidRDefault="008C3C65" w:rsidP="008C3C65">
      <w:pPr>
        <w:pStyle w:val="Tijeloteksta"/>
        <w:ind w:left="567"/>
        <w:jc w:val="both"/>
        <w:rPr>
          <w:rFonts w:ascii="Times New Roman" w:hAnsi="Times New Roman" w:cs="Times New Roman"/>
          <w:spacing w:val="-1"/>
          <w:sz w:val="24"/>
          <w:szCs w:val="24"/>
        </w:rPr>
      </w:pPr>
    </w:p>
    <w:p w14:paraId="562626B9" w14:textId="52B5F4C1" w:rsidR="008C3C65" w:rsidRPr="0071698B" w:rsidRDefault="008C3C65" w:rsidP="008C3C65">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Ovlaštenik u navedenom roku ne dostavi jamstvo za uredno ispunjenje ugovora, </w:t>
      </w:r>
      <w:r w:rsidRPr="0071698B">
        <w:rPr>
          <w:rFonts w:ascii="Times New Roman" w:hAnsi="Times New Roman" w:cs="Times New Roman"/>
          <w:spacing w:val="-1"/>
          <w:sz w:val="24"/>
          <w:szCs w:val="24"/>
        </w:rPr>
        <w:t xml:space="preserve">Naručitelj </w:t>
      </w:r>
      <w:r>
        <w:rPr>
          <w:rFonts w:ascii="Times New Roman" w:hAnsi="Times New Roman" w:cs="Times New Roman"/>
          <w:spacing w:val="-1"/>
          <w:sz w:val="24"/>
          <w:szCs w:val="24"/>
        </w:rPr>
        <w:t xml:space="preserve">može </w:t>
      </w:r>
      <w:r w:rsidRPr="0071698B">
        <w:rPr>
          <w:rFonts w:ascii="Times New Roman" w:hAnsi="Times New Roman" w:cs="Times New Roman"/>
          <w:spacing w:val="-1"/>
          <w:sz w:val="24"/>
          <w:szCs w:val="24"/>
        </w:rPr>
        <w:t xml:space="preserve">raskinuti ovaj Ugovor, ponovno rangirati ponude, ne uzimajući u obzir ponudu prvotno odabranog ponuditelja te na temelju kriterija za odabir donijeti novu odluku o odabiru ili ako postoje razlozi poništiti postupak. </w:t>
      </w:r>
    </w:p>
    <w:p w14:paraId="26244098" w14:textId="77777777" w:rsidR="008C3C65" w:rsidRDefault="008C3C65" w:rsidP="008C3C65">
      <w:pPr>
        <w:pStyle w:val="Tijeloteksta"/>
        <w:ind w:left="56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345B081E" w14:textId="77777777" w:rsidR="008C3C65" w:rsidRDefault="008C3C65" w:rsidP="008C3C65">
      <w:pPr>
        <w:pStyle w:val="Tijeloteksta"/>
        <w:ind w:left="567"/>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spunjenje</w:t>
      </w:r>
      <w:r w:rsidRPr="005D1B96">
        <w:rPr>
          <w:rFonts w:ascii="Times New Roman" w:hAnsi="Times New Roman" w:cs="Times New Roman"/>
          <w:spacing w:val="-1"/>
          <w:sz w:val="24"/>
          <w:szCs w:val="24"/>
        </w:rPr>
        <w:t xml:space="preserve"> 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0E56A6F6" w14:textId="77777777" w:rsidR="008C3C65" w:rsidRDefault="008C3C65" w:rsidP="00683815">
      <w:pPr>
        <w:pStyle w:val="Tijeloteksta"/>
        <w:ind w:left="567"/>
        <w:jc w:val="both"/>
        <w:rPr>
          <w:rFonts w:ascii="Times New Roman" w:hAnsi="Times New Roman" w:cs="Times New Roman"/>
          <w:spacing w:val="-1"/>
          <w:sz w:val="24"/>
          <w:szCs w:val="24"/>
        </w:rPr>
      </w:pPr>
    </w:p>
    <w:p w14:paraId="3190FBCD" w14:textId="6034F755" w:rsidR="008D4F4B" w:rsidRPr="00263983" w:rsidRDefault="00683815" w:rsidP="00683815">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V.</w:t>
      </w:r>
      <w:r w:rsidR="008D4F4B" w:rsidRPr="00263983">
        <w:rPr>
          <w:rFonts w:ascii="Times New Roman" w:hAnsi="Times New Roman" w:cs="Times New Roman"/>
          <w:b/>
          <w:spacing w:val="-1"/>
          <w:sz w:val="24"/>
          <w:szCs w:val="24"/>
        </w:rPr>
        <w:t>UVJETI PROVEDBE UGOVORA</w:t>
      </w:r>
    </w:p>
    <w:p w14:paraId="2938DD32" w14:textId="35ED1538" w:rsidR="008D4F4B" w:rsidRPr="00263983" w:rsidRDefault="00AC4B8F" w:rsidP="00683815">
      <w:pPr>
        <w:pStyle w:val="Tijeloteksta"/>
        <w:ind w:left="567"/>
        <w:jc w:val="center"/>
        <w:rPr>
          <w:rFonts w:ascii="Times New Roman" w:hAnsi="Times New Roman" w:cs="Times New Roman"/>
          <w:b/>
          <w:spacing w:val="-1"/>
          <w:sz w:val="24"/>
          <w:szCs w:val="24"/>
        </w:rPr>
      </w:pPr>
      <w:r w:rsidRPr="00263983">
        <w:rPr>
          <w:rFonts w:ascii="Times New Roman" w:hAnsi="Times New Roman" w:cs="Times New Roman"/>
          <w:b/>
          <w:spacing w:val="-1"/>
          <w:sz w:val="24"/>
          <w:szCs w:val="24"/>
        </w:rPr>
        <w:t xml:space="preserve">Članak </w:t>
      </w:r>
      <w:r w:rsidR="00263983" w:rsidRPr="00263983">
        <w:rPr>
          <w:rFonts w:ascii="Times New Roman" w:hAnsi="Times New Roman" w:cs="Times New Roman"/>
          <w:b/>
          <w:spacing w:val="-1"/>
          <w:sz w:val="24"/>
          <w:szCs w:val="24"/>
        </w:rPr>
        <w:t>9</w:t>
      </w:r>
      <w:r w:rsidR="008D4F4B" w:rsidRPr="00263983">
        <w:rPr>
          <w:rFonts w:ascii="Times New Roman" w:hAnsi="Times New Roman" w:cs="Times New Roman"/>
          <w:b/>
          <w:spacing w:val="-1"/>
          <w:sz w:val="24"/>
          <w:szCs w:val="24"/>
        </w:rPr>
        <w:t>.</w:t>
      </w:r>
    </w:p>
    <w:p w14:paraId="058A8D73" w14:textId="2DCCBE0B" w:rsidR="008D4F4B" w:rsidRDefault="006512F1" w:rsidP="00683815">
      <w:pPr>
        <w:pStyle w:val="Tijeloteksta"/>
        <w:spacing w:before="72"/>
        <w:ind w:left="567"/>
        <w:jc w:val="both"/>
        <w:rPr>
          <w:rFonts w:ascii="Times New Roman" w:hAnsi="Times New Roman" w:cs="Times New Roman"/>
          <w:spacing w:val="-1"/>
          <w:sz w:val="24"/>
          <w:szCs w:val="24"/>
        </w:rPr>
      </w:pPr>
      <w:r w:rsidRPr="00263983">
        <w:rPr>
          <w:rFonts w:ascii="Times New Roman" w:hAnsi="Times New Roman" w:cs="Times New Roman"/>
          <w:spacing w:val="-1"/>
          <w:sz w:val="24"/>
          <w:szCs w:val="24"/>
        </w:rPr>
        <w:t>Ovlaštenik</w:t>
      </w:r>
      <w:r w:rsidR="008D4F4B" w:rsidRPr="00263983">
        <w:rPr>
          <w:rFonts w:ascii="Times New Roman" w:hAnsi="Times New Roman" w:cs="Times New Roman"/>
          <w:spacing w:val="-1"/>
          <w:sz w:val="24"/>
          <w:szCs w:val="24"/>
        </w:rPr>
        <w:t xml:space="preserve"> se obvezuje da će se u potpunosti pridržavati svih uvjeta određenih u Pozivu na dostavu ponude u postupku nabave </w:t>
      </w:r>
      <w:r w:rsidR="00AC4B8F" w:rsidRPr="00263983">
        <w:rPr>
          <w:rFonts w:ascii="Times New Roman" w:hAnsi="Times New Roman" w:cs="Times New Roman"/>
          <w:spacing w:val="-1"/>
          <w:sz w:val="24"/>
          <w:szCs w:val="24"/>
        </w:rPr>
        <w:t xml:space="preserve">usluge </w:t>
      </w:r>
      <w:r w:rsidR="00271DC1" w:rsidRPr="00263983">
        <w:rPr>
          <w:rFonts w:ascii="Times New Roman" w:hAnsi="Times New Roman" w:cs="Times New Roman"/>
          <w:spacing w:val="-1"/>
          <w:sz w:val="24"/>
          <w:szCs w:val="24"/>
        </w:rPr>
        <w:t xml:space="preserve">izrade </w:t>
      </w:r>
      <w:r w:rsidR="00263983" w:rsidRPr="00263983">
        <w:rPr>
          <w:rFonts w:ascii="Times New Roman" w:hAnsi="Times New Roman" w:cs="Times New Roman"/>
          <w:spacing w:val="-1"/>
          <w:sz w:val="24"/>
          <w:szCs w:val="24"/>
        </w:rPr>
        <w:t>Procjene rizika od velikih nesreća za Zadarsku županiju</w:t>
      </w:r>
      <w:r w:rsidR="00F12CB5" w:rsidRPr="00263983">
        <w:rPr>
          <w:rFonts w:ascii="Times New Roman" w:hAnsi="Times New Roman" w:cs="Times New Roman"/>
          <w:spacing w:val="-1"/>
          <w:sz w:val="24"/>
          <w:szCs w:val="24"/>
        </w:rPr>
        <w:t>,</w:t>
      </w:r>
      <w:r w:rsidR="00271DC1" w:rsidRPr="00263983">
        <w:rPr>
          <w:rFonts w:ascii="Times New Roman" w:hAnsi="Times New Roman" w:cs="Times New Roman"/>
          <w:spacing w:val="-1"/>
          <w:sz w:val="24"/>
          <w:szCs w:val="24"/>
        </w:rPr>
        <w:t xml:space="preserve"> </w:t>
      </w:r>
      <w:r w:rsidR="00C431FB" w:rsidRPr="00263983">
        <w:rPr>
          <w:rFonts w:ascii="Times New Roman" w:hAnsi="Times New Roman" w:cs="Times New Roman"/>
          <w:spacing w:val="-1"/>
          <w:sz w:val="24"/>
          <w:szCs w:val="24"/>
        </w:rPr>
        <w:t xml:space="preserve">evidencijski broj: </w:t>
      </w:r>
      <w:r w:rsidR="00A57207">
        <w:rPr>
          <w:rFonts w:ascii="Times New Roman" w:hAnsi="Times New Roman" w:cs="Times New Roman"/>
          <w:spacing w:val="-1"/>
          <w:sz w:val="24"/>
          <w:szCs w:val="24"/>
        </w:rPr>
        <w:t>27-22</w:t>
      </w:r>
      <w:r w:rsidR="008D4F4B" w:rsidRPr="00263983">
        <w:rPr>
          <w:rFonts w:ascii="Times New Roman" w:hAnsi="Times New Roman" w:cs="Times New Roman"/>
          <w:spacing w:val="-1"/>
          <w:sz w:val="24"/>
          <w:szCs w:val="24"/>
        </w:rPr>
        <w:t>-JN.</w:t>
      </w:r>
    </w:p>
    <w:p w14:paraId="192AA758" w14:textId="66843083" w:rsidR="002C54E1" w:rsidRPr="0032398B" w:rsidRDefault="002C54E1" w:rsidP="00683815">
      <w:pPr>
        <w:widowControl/>
        <w:ind w:left="567"/>
        <w:jc w:val="center"/>
        <w:textAlignment w:val="baseline"/>
        <w:rPr>
          <w:rFonts w:ascii="Times New Roman" w:eastAsia="Times New Roman" w:hAnsi="Times New Roman" w:cs="Times New Roman"/>
          <w:sz w:val="24"/>
          <w:szCs w:val="24"/>
          <w:lang w:eastAsia="hr-HR"/>
        </w:rPr>
      </w:pPr>
      <w:r w:rsidRPr="0032398B">
        <w:rPr>
          <w:rFonts w:ascii="Times New Roman" w:eastAsia="Times New Roman" w:hAnsi="Times New Roman" w:cs="Times New Roman"/>
          <w:b/>
          <w:bCs/>
          <w:sz w:val="24"/>
          <w:szCs w:val="24"/>
          <w:lang w:eastAsia="hr-HR"/>
        </w:rPr>
        <w:t>Članak 1</w:t>
      </w:r>
      <w:r w:rsidR="00263983" w:rsidRPr="0032398B">
        <w:rPr>
          <w:rFonts w:ascii="Times New Roman" w:eastAsia="Times New Roman" w:hAnsi="Times New Roman" w:cs="Times New Roman"/>
          <w:b/>
          <w:bCs/>
          <w:sz w:val="24"/>
          <w:szCs w:val="24"/>
          <w:lang w:eastAsia="hr-HR"/>
        </w:rPr>
        <w:t>0</w:t>
      </w:r>
      <w:r w:rsidRPr="0032398B">
        <w:rPr>
          <w:rFonts w:ascii="Times New Roman" w:eastAsia="Times New Roman" w:hAnsi="Times New Roman" w:cs="Times New Roman"/>
          <w:b/>
          <w:bCs/>
          <w:sz w:val="24"/>
          <w:szCs w:val="24"/>
          <w:lang w:eastAsia="hr-HR"/>
        </w:rPr>
        <w:t>.</w:t>
      </w:r>
      <w:r w:rsidRPr="0032398B">
        <w:rPr>
          <w:rFonts w:ascii="Times New Roman" w:eastAsia="Times New Roman" w:hAnsi="Times New Roman" w:cs="Times New Roman"/>
          <w:sz w:val="24"/>
          <w:szCs w:val="24"/>
          <w:lang w:eastAsia="hr-HR"/>
        </w:rPr>
        <w:t> </w:t>
      </w:r>
    </w:p>
    <w:p w14:paraId="2ACCD45E" w14:textId="269165A8" w:rsidR="00263983" w:rsidRPr="0032398B" w:rsidRDefault="00263983" w:rsidP="00683815">
      <w:pPr>
        <w:widowControl/>
        <w:ind w:left="567"/>
        <w:jc w:val="both"/>
        <w:textAlignment w:val="baseline"/>
        <w:rPr>
          <w:rFonts w:ascii="Times New Roman" w:hAnsi="Times New Roman" w:cs="Times New Roman"/>
          <w:sz w:val="24"/>
          <w:szCs w:val="24"/>
        </w:rPr>
      </w:pPr>
      <w:r w:rsidRPr="0032398B">
        <w:rPr>
          <w:rFonts w:ascii="Times New Roman" w:eastAsia="Times New Roman" w:hAnsi="Times New Roman" w:cs="Times New Roman"/>
          <w:sz w:val="24"/>
          <w:szCs w:val="24"/>
          <w:lang w:eastAsia="hr-HR"/>
        </w:rPr>
        <w:t xml:space="preserve">Ovlaštenik je obvezan tijekom cijelog procesa izrade Procjene rizika </w:t>
      </w:r>
      <w:r w:rsidRPr="0032398B">
        <w:rPr>
          <w:rFonts w:ascii="Times New Roman" w:hAnsi="Times New Roman" w:cs="Times New Roman"/>
          <w:sz w:val="24"/>
          <w:szCs w:val="24"/>
        </w:rPr>
        <w:t>surađivati s Radnom skupinom za izradu Procjene rizika Zadarske županije</w:t>
      </w:r>
      <w:r w:rsidR="0032398B" w:rsidRPr="0032398B">
        <w:rPr>
          <w:rFonts w:ascii="Times New Roman" w:hAnsi="Times New Roman" w:cs="Times New Roman"/>
          <w:sz w:val="24"/>
          <w:szCs w:val="24"/>
        </w:rPr>
        <w:t xml:space="preserve">, predstaviti joj nacrt Procjene rizika u prostorijama Naručitelja, te po </w:t>
      </w:r>
      <w:r w:rsidRPr="0032398B">
        <w:rPr>
          <w:rFonts w:ascii="Times New Roman" w:hAnsi="Times New Roman" w:cs="Times New Roman"/>
          <w:sz w:val="24"/>
          <w:szCs w:val="24"/>
        </w:rPr>
        <w:t xml:space="preserve">prihvaćanju nacrta izraditi konačnu verziju Procjene rizika.  </w:t>
      </w:r>
    </w:p>
    <w:p w14:paraId="1D79DBE3" w14:textId="34B9AD7B" w:rsidR="0032398B" w:rsidRDefault="0032398B" w:rsidP="00683815">
      <w:pPr>
        <w:widowControl/>
        <w:ind w:left="567"/>
        <w:jc w:val="both"/>
        <w:rPr>
          <w:rFonts w:ascii="Times New Roman" w:hAnsi="Times New Roman" w:cs="Times New Roman"/>
          <w:sz w:val="24"/>
          <w:szCs w:val="24"/>
        </w:rPr>
      </w:pPr>
      <w:r w:rsidRPr="0032398B">
        <w:rPr>
          <w:rFonts w:ascii="Times New Roman" w:hAnsi="Times New Roman" w:cs="Times New Roman"/>
          <w:sz w:val="24"/>
          <w:szCs w:val="24"/>
        </w:rPr>
        <w:t>Prema potrebi, a u dogovoru s Naručiteljem Ovlaštenik će sudjelovati u prezentaciji Procjene rizika od velikih nesreća pred Županijskom skupštinom prilikom donošenja ovog dokumenta.</w:t>
      </w:r>
    </w:p>
    <w:p w14:paraId="75833DB9" w14:textId="5163655A" w:rsidR="00A57207" w:rsidRDefault="00A57207" w:rsidP="00683815">
      <w:pPr>
        <w:widowControl/>
        <w:ind w:left="567"/>
        <w:jc w:val="both"/>
        <w:rPr>
          <w:rFonts w:ascii="Times New Roman" w:hAnsi="Times New Roman" w:cs="Times New Roman"/>
          <w:sz w:val="24"/>
          <w:szCs w:val="24"/>
        </w:rPr>
      </w:pPr>
      <w:r>
        <w:rPr>
          <w:rFonts w:ascii="Times New Roman" w:hAnsi="Times New Roman" w:cs="Times New Roman"/>
          <w:sz w:val="24"/>
          <w:szCs w:val="24"/>
        </w:rPr>
        <w:t>Tijekom izrade Procjene rizika Ovlaštenik će sam pribavljati potrebne podatke od trećih osoba.</w:t>
      </w:r>
    </w:p>
    <w:p w14:paraId="05ADB007" w14:textId="1F848ED6" w:rsidR="00510505" w:rsidRPr="00607F06" w:rsidRDefault="0032398B" w:rsidP="00683815">
      <w:pPr>
        <w:widowControl/>
        <w:ind w:left="567"/>
        <w:jc w:val="center"/>
        <w:textAlignment w:val="baseline"/>
        <w:rPr>
          <w:rFonts w:ascii="Times New Roman" w:eastAsia="Times New Roman" w:hAnsi="Times New Roman" w:cs="Times New Roman"/>
          <w:b/>
          <w:bCs/>
          <w:sz w:val="24"/>
          <w:szCs w:val="24"/>
          <w:lang w:eastAsia="hr-HR"/>
        </w:rPr>
      </w:pPr>
      <w:r w:rsidRPr="00607F06">
        <w:rPr>
          <w:rFonts w:ascii="Times New Roman" w:eastAsia="Times New Roman" w:hAnsi="Times New Roman" w:cs="Times New Roman"/>
          <w:b/>
          <w:bCs/>
          <w:sz w:val="24"/>
          <w:szCs w:val="24"/>
          <w:lang w:eastAsia="hr-HR"/>
        </w:rPr>
        <w:t>Članak 11</w:t>
      </w:r>
      <w:r w:rsidR="00510505" w:rsidRPr="00607F06">
        <w:rPr>
          <w:rFonts w:ascii="Times New Roman" w:eastAsia="Times New Roman" w:hAnsi="Times New Roman" w:cs="Times New Roman"/>
          <w:b/>
          <w:bCs/>
          <w:sz w:val="24"/>
          <w:szCs w:val="24"/>
          <w:lang w:eastAsia="hr-HR"/>
        </w:rPr>
        <w:t>.</w:t>
      </w:r>
    </w:p>
    <w:p w14:paraId="525D1CF0" w14:textId="77777777" w:rsidR="0032398B" w:rsidRPr="00607F06" w:rsidRDefault="0032398B" w:rsidP="00683815">
      <w:pPr>
        <w:widowControl/>
        <w:ind w:left="567"/>
        <w:jc w:val="both"/>
        <w:textAlignment w:val="baseline"/>
        <w:rPr>
          <w:rFonts w:ascii="Times New Roman" w:hAnsi="Times New Roman" w:cs="Times New Roman"/>
          <w:sz w:val="24"/>
          <w:szCs w:val="24"/>
        </w:rPr>
      </w:pPr>
      <w:r w:rsidRPr="00607F06">
        <w:rPr>
          <w:rFonts w:ascii="Times New Roman" w:hAnsi="Times New Roman" w:cs="Times New Roman"/>
          <w:sz w:val="24"/>
          <w:szCs w:val="24"/>
        </w:rPr>
        <w:t>Ovlaštenik odgovara za ispunjenje obveza koje su predmet ovog Ugovora, sukladno odredbama ovog Ugovora, važećim zakonskim propisima, propisima donesenim na temelju zakona i pravilima struke.</w:t>
      </w:r>
    </w:p>
    <w:p w14:paraId="6791D2FD" w14:textId="604DB591" w:rsidR="002C54E1" w:rsidRPr="00607F06" w:rsidRDefault="0032398B" w:rsidP="00683815">
      <w:pPr>
        <w:widowControl/>
        <w:ind w:left="567"/>
        <w:jc w:val="both"/>
        <w:textAlignment w:val="baseline"/>
        <w:rPr>
          <w:rFonts w:ascii="Times New Roman" w:hAnsi="Times New Roman" w:cs="Times New Roman"/>
          <w:sz w:val="24"/>
          <w:szCs w:val="24"/>
        </w:rPr>
      </w:pPr>
      <w:r w:rsidRPr="00607F06">
        <w:rPr>
          <w:rFonts w:ascii="Times New Roman" w:hAnsi="Times New Roman" w:cs="Times New Roman"/>
          <w:sz w:val="24"/>
          <w:szCs w:val="24"/>
        </w:rPr>
        <w:t>Ovlaštenik</w:t>
      </w:r>
      <w:r w:rsidR="002C54E1" w:rsidRPr="00607F06">
        <w:rPr>
          <w:rFonts w:ascii="Times New Roman" w:hAnsi="Times New Roman" w:cs="Times New Roman"/>
          <w:sz w:val="24"/>
          <w:szCs w:val="24"/>
        </w:rPr>
        <w:t xml:space="preserve"> je po ovom Ugovoru odgovoran za </w:t>
      </w:r>
      <w:r w:rsidR="00607F06" w:rsidRPr="00607F06">
        <w:rPr>
          <w:rFonts w:ascii="Times New Roman" w:hAnsi="Times New Roman" w:cs="Times New Roman"/>
          <w:sz w:val="24"/>
          <w:szCs w:val="24"/>
        </w:rPr>
        <w:t xml:space="preserve">kvalitetnu, vjerodostojnu i točnu pripremu baza podataka i drugih izvora potrebnih za </w:t>
      </w:r>
      <w:r w:rsidR="002C54E1" w:rsidRPr="00607F06">
        <w:rPr>
          <w:rFonts w:ascii="Times New Roman" w:hAnsi="Times New Roman" w:cs="Times New Roman"/>
          <w:sz w:val="24"/>
          <w:szCs w:val="24"/>
        </w:rPr>
        <w:t>obavljanje usluge</w:t>
      </w:r>
      <w:r w:rsidR="00AC1813">
        <w:rPr>
          <w:rFonts w:ascii="Times New Roman" w:hAnsi="Times New Roman" w:cs="Times New Roman"/>
          <w:sz w:val="24"/>
          <w:szCs w:val="24"/>
        </w:rPr>
        <w:t>.</w:t>
      </w:r>
    </w:p>
    <w:p w14:paraId="01F16C75" w14:textId="77777777" w:rsidR="002C54E1" w:rsidRPr="00607F06" w:rsidRDefault="002C54E1" w:rsidP="00683815">
      <w:pPr>
        <w:pStyle w:val="Tijeloteksta"/>
        <w:ind w:left="567"/>
        <w:jc w:val="center"/>
        <w:rPr>
          <w:rFonts w:ascii="Times New Roman" w:hAnsi="Times New Roman" w:cs="Times New Roman"/>
          <w:b/>
          <w:spacing w:val="-2"/>
          <w:sz w:val="24"/>
          <w:szCs w:val="24"/>
        </w:rPr>
      </w:pPr>
    </w:p>
    <w:p w14:paraId="04EBDFB4" w14:textId="0A89A0F3" w:rsidR="009D40F0" w:rsidRPr="00607F06" w:rsidRDefault="009C46A3" w:rsidP="00683815">
      <w:pPr>
        <w:pStyle w:val="Tijeloteksta"/>
        <w:ind w:left="567"/>
        <w:jc w:val="center"/>
        <w:rPr>
          <w:rFonts w:ascii="Times New Roman" w:hAnsi="Times New Roman" w:cs="Times New Roman"/>
          <w:b/>
          <w:spacing w:val="-1"/>
          <w:sz w:val="24"/>
          <w:szCs w:val="24"/>
        </w:rPr>
      </w:pPr>
      <w:r w:rsidRPr="00607F06">
        <w:rPr>
          <w:rFonts w:ascii="Times New Roman" w:hAnsi="Times New Roman" w:cs="Times New Roman"/>
          <w:b/>
          <w:spacing w:val="-1"/>
          <w:sz w:val="24"/>
          <w:szCs w:val="24"/>
        </w:rPr>
        <w:t>Članak 1</w:t>
      </w:r>
      <w:r w:rsidR="00607F06" w:rsidRPr="00607F06">
        <w:rPr>
          <w:rFonts w:ascii="Times New Roman" w:hAnsi="Times New Roman" w:cs="Times New Roman"/>
          <w:b/>
          <w:spacing w:val="-1"/>
          <w:sz w:val="24"/>
          <w:szCs w:val="24"/>
        </w:rPr>
        <w:t>2</w:t>
      </w:r>
      <w:r w:rsidR="009D40F0" w:rsidRPr="00607F06">
        <w:rPr>
          <w:rFonts w:ascii="Times New Roman" w:hAnsi="Times New Roman" w:cs="Times New Roman"/>
          <w:b/>
          <w:spacing w:val="-1"/>
          <w:sz w:val="24"/>
          <w:szCs w:val="24"/>
        </w:rPr>
        <w:t>.</w:t>
      </w:r>
    </w:p>
    <w:p w14:paraId="6DA982CE" w14:textId="5E95A25E" w:rsidR="009D40F0" w:rsidRPr="00607F06" w:rsidRDefault="006512F1" w:rsidP="00683815">
      <w:pPr>
        <w:pStyle w:val="Tijeloteksta"/>
        <w:ind w:left="567"/>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Ovlaštenik</w:t>
      </w:r>
      <w:r w:rsidR="009D40F0" w:rsidRPr="00607F06">
        <w:rPr>
          <w:rFonts w:ascii="Times New Roman" w:hAnsi="Times New Roman" w:cs="Times New Roman"/>
          <w:spacing w:val="-1"/>
          <w:sz w:val="24"/>
          <w:szCs w:val="24"/>
        </w:rPr>
        <w:t>, ne smije, bez pisanog pristanka Naručitelja, ustupiti ovaj ugovor trećoj osobi. Takvo ustupanje ovog ugovora nema učinka.</w:t>
      </w:r>
    </w:p>
    <w:p w14:paraId="71732A6A" w14:textId="451CC596" w:rsidR="008C38A3" w:rsidRPr="00AA3089" w:rsidRDefault="009D40F0" w:rsidP="00683815">
      <w:pPr>
        <w:pStyle w:val="Tijeloteksta"/>
        <w:ind w:left="567"/>
        <w:jc w:val="both"/>
        <w:rPr>
          <w:rFonts w:ascii="Times New Roman" w:hAnsi="Times New Roman" w:cs="Times New Roman"/>
          <w:spacing w:val="-1"/>
          <w:sz w:val="52"/>
          <w:szCs w:val="24"/>
        </w:rPr>
      </w:pPr>
      <w:r w:rsidRPr="00607F06">
        <w:rPr>
          <w:rFonts w:ascii="Times New Roman" w:hAnsi="Times New Roman" w:cs="Times New Roman"/>
          <w:spacing w:val="-1"/>
          <w:sz w:val="24"/>
          <w:szCs w:val="24"/>
        </w:rPr>
        <w:t xml:space="preserve">Pokušaj ustupanja ovog ugovora protivno prethodnoj odredbi ovlašćuje Naručitelja na jednostrani </w:t>
      </w:r>
      <w:r w:rsidRPr="00607F06">
        <w:rPr>
          <w:rFonts w:ascii="Times New Roman" w:hAnsi="Times New Roman" w:cs="Times New Roman"/>
          <w:spacing w:val="-1"/>
          <w:sz w:val="24"/>
          <w:szCs w:val="24"/>
        </w:rPr>
        <w:lastRenderedPageBreak/>
        <w:t xml:space="preserve">raskid ovog ugovora pisanom izjavom i </w:t>
      </w:r>
      <w:r w:rsidR="00FA00D6">
        <w:rPr>
          <w:rFonts w:ascii="Times New Roman" w:hAnsi="Times New Roman" w:cs="Times New Roman"/>
          <w:spacing w:val="-1"/>
          <w:sz w:val="24"/>
          <w:szCs w:val="24"/>
        </w:rPr>
        <w:t>naplatom jamstva za uredno izvršenje ugovor.</w:t>
      </w:r>
    </w:p>
    <w:p w14:paraId="36BE81BC" w14:textId="77777777" w:rsidR="009F6F15" w:rsidRDefault="009F6F15" w:rsidP="00683815">
      <w:pPr>
        <w:widowControl/>
        <w:ind w:left="567"/>
        <w:jc w:val="center"/>
        <w:textAlignment w:val="baseline"/>
        <w:rPr>
          <w:rFonts w:ascii="Times New Roman" w:eastAsia="Times New Roman" w:hAnsi="Times New Roman" w:cs="Times New Roman"/>
          <w:b/>
          <w:bCs/>
          <w:sz w:val="24"/>
          <w:szCs w:val="24"/>
          <w:lang w:eastAsia="hr-HR"/>
        </w:rPr>
      </w:pPr>
    </w:p>
    <w:p w14:paraId="5B4A93C7" w14:textId="34E0036C" w:rsidR="002C54E1" w:rsidRPr="00607F06" w:rsidRDefault="4FB132F2" w:rsidP="00683815">
      <w:pPr>
        <w:widowControl/>
        <w:ind w:left="567"/>
        <w:jc w:val="center"/>
        <w:textAlignment w:val="baseline"/>
        <w:rPr>
          <w:rFonts w:ascii="Times New Roman" w:eastAsia="Times New Roman" w:hAnsi="Times New Roman" w:cs="Times New Roman"/>
          <w:sz w:val="24"/>
          <w:szCs w:val="24"/>
          <w:lang w:eastAsia="hr-HR"/>
        </w:rPr>
      </w:pPr>
      <w:r w:rsidRPr="4FB132F2">
        <w:rPr>
          <w:rFonts w:ascii="Times New Roman" w:eastAsia="Times New Roman" w:hAnsi="Times New Roman" w:cs="Times New Roman"/>
          <w:b/>
          <w:bCs/>
          <w:sz w:val="24"/>
          <w:szCs w:val="24"/>
          <w:lang w:eastAsia="hr-HR"/>
        </w:rPr>
        <w:t>Članak 13.</w:t>
      </w:r>
      <w:r w:rsidRPr="4FB132F2">
        <w:rPr>
          <w:rFonts w:ascii="Times New Roman" w:eastAsia="Times New Roman" w:hAnsi="Times New Roman" w:cs="Times New Roman"/>
          <w:sz w:val="24"/>
          <w:szCs w:val="24"/>
          <w:lang w:eastAsia="hr-HR"/>
        </w:rPr>
        <w:t> </w:t>
      </w:r>
    </w:p>
    <w:p w14:paraId="5714281C" w14:textId="07E55E8E" w:rsidR="002C54E1" w:rsidRPr="00607F06" w:rsidRDefault="00607F06" w:rsidP="00683815">
      <w:pPr>
        <w:pStyle w:val="Tijeloteksta"/>
        <w:ind w:left="567"/>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Dostavom konačne verzije Procjene rizika</w:t>
      </w:r>
      <w:r w:rsidR="002C54E1" w:rsidRPr="00607F06">
        <w:rPr>
          <w:rFonts w:ascii="Times New Roman" w:hAnsi="Times New Roman" w:cs="Times New Roman"/>
          <w:spacing w:val="-1"/>
          <w:sz w:val="24"/>
          <w:szCs w:val="24"/>
        </w:rPr>
        <w:t>, na Naručitelja prelaze u potp</w:t>
      </w:r>
      <w:r w:rsidRPr="00607F06">
        <w:rPr>
          <w:rFonts w:ascii="Times New Roman" w:hAnsi="Times New Roman" w:cs="Times New Roman"/>
          <w:spacing w:val="-1"/>
          <w:sz w:val="24"/>
          <w:szCs w:val="24"/>
        </w:rPr>
        <w:t xml:space="preserve">unosti vlasnička prava na istu, te ju Naručitelj može bez dodatnih privola Ovlaštenika umnožavati i koristiti za svoje potrebe. </w:t>
      </w:r>
    </w:p>
    <w:p w14:paraId="3B53ACD0" w14:textId="6E0B437F" w:rsidR="002C54E1" w:rsidRPr="00607F06" w:rsidRDefault="00607F06" w:rsidP="00683815">
      <w:pPr>
        <w:pStyle w:val="Tijeloteksta"/>
        <w:ind w:left="567"/>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 xml:space="preserve">Ovlaštenik </w:t>
      </w:r>
      <w:r w:rsidR="002C54E1" w:rsidRPr="00607F06">
        <w:rPr>
          <w:rFonts w:ascii="Times New Roman" w:hAnsi="Times New Roman" w:cs="Times New Roman"/>
          <w:spacing w:val="-1"/>
          <w:sz w:val="24"/>
          <w:szCs w:val="24"/>
        </w:rPr>
        <w:t xml:space="preserve">se smatra u cijelosti namirenim cijenom iz članka </w:t>
      </w:r>
      <w:r w:rsidRPr="00607F06">
        <w:rPr>
          <w:rFonts w:ascii="Times New Roman" w:hAnsi="Times New Roman" w:cs="Times New Roman"/>
          <w:spacing w:val="-1"/>
          <w:sz w:val="24"/>
          <w:szCs w:val="24"/>
        </w:rPr>
        <w:t>3</w:t>
      </w:r>
      <w:r w:rsidR="002C54E1" w:rsidRPr="00607F06">
        <w:rPr>
          <w:rFonts w:ascii="Times New Roman" w:hAnsi="Times New Roman" w:cs="Times New Roman"/>
          <w:spacing w:val="-1"/>
          <w:sz w:val="24"/>
          <w:szCs w:val="24"/>
        </w:rPr>
        <w:t>. ovog ugovora i na ime autorskih imovinskih prava, koja nastaju u svezi ispunjenja usluge iz članka 1. ovog Ugovora. </w:t>
      </w:r>
    </w:p>
    <w:p w14:paraId="3101E40A" w14:textId="77777777" w:rsidR="002C54E1" w:rsidRPr="002C54E1" w:rsidRDefault="002C54E1" w:rsidP="00683815">
      <w:pPr>
        <w:widowControl/>
        <w:ind w:left="567"/>
        <w:jc w:val="both"/>
        <w:textAlignment w:val="baseline"/>
        <w:rPr>
          <w:rFonts w:ascii="Times New Roman" w:eastAsia="Times New Roman" w:hAnsi="Times New Roman" w:cs="Times New Roman"/>
          <w:i/>
          <w:sz w:val="24"/>
          <w:szCs w:val="24"/>
          <w:lang w:eastAsia="hr-HR"/>
        </w:rPr>
      </w:pPr>
      <w:r w:rsidRPr="00085946">
        <w:rPr>
          <w:rFonts w:ascii="Times New Roman" w:eastAsia="Times New Roman" w:hAnsi="Times New Roman" w:cs="Times New Roman"/>
          <w:i/>
          <w:sz w:val="24"/>
          <w:szCs w:val="24"/>
          <w:lang w:eastAsia="hr-HR"/>
        </w:rPr>
        <w:t> </w:t>
      </w:r>
    </w:p>
    <w:p w14:paraId="30962AC7" w14:textId="57D7598F" w:rsidR="002C54E1" w:rsidRPr="00607F06" w:rsidRDefault="4FB132F2" w:rsidP="00683815">
      <w:pPr>
        <w:widowControl/>
        <w:ind w:left="567"/>
        <w:jc w:val="center"/>
        <w:textAlignment w:val="baseline"/>
        <w:rPr>
          <w:rFonts w:ascii="Times New Roman" w:eastAsia="Times New Roman" w:hAnsi="Times New Roman" w:cs="Times New Roman"/>
          <w:sz w:val="24"/>
          <w:szCs w:val="24"/>
          <w:lang w:eastAsia="hr-HR"/>
        </w:rPr>
      </w:pPr>
      <w:r w:rsidRPr="4FB132F2">
        <w:rPr>
          <w:rFonts w:ascii="Times New Roman" w:eastAsia="Times New Roman" w:hAnsi="Times New Roman" w:cs="Times New Roman"/>
          <w:b/>
          <w:bCs/>
          <w:sz w:val="24"/>
          <w:szCs w:val="24"/>
          <w:lang w:eastAsia="hr-HR"/>
        </w:rPr>
        <w:t>Članak 14.</w:t>
      </w:r>
      <w:r w:rsidRPr="4FB132F2">
        <w:rPr>
          <w:rFonts w:ascii="Times New Roman" w:eastAsia="Times New Roman" w:hAnsi="Times New Roman" w:cs="Times New Roman"/>
          <w:sz w:val="24"/>
          <w:szCs w:val="24"/>
          <w:lang w:eastAsia="hr-HR"/>
        </w:rPr>
        <w:t> </w:t>
      </w:r>
    </w:p>
    <w:p w14:paraId="677D8C83" w14:textId="0348DB4E" w:rsidR="00607F06" w:rsidRPr="00BF3036" w:rsidRDefault="00607F06" w:rsidP="00683815">
      <w:pPr>
        <w:widowControl/>
        <w:ind w:left="567"/>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Ovlaštenik je dužan u skladu sa zakonom čuvati i zaštiti svaku poslovnu tajnu Naručitelja za koju sazna tijekom pružanja usluge.</w:t>
      </w:r>
    </w:p>
    <w:p w14:paraId="7281B743" w14:textId="1394AF1E" w:rsidR="002C54E1" w:rsidRDefault="00607F06" w:rsidP="008342E5">
      <w:pPr>
        <w:widowControl/>
        <w:ind w:left="567"/>
        <w:jc w:val="both"/>
        <w:textAlignment w:val="baseline"/>
        <w:rPr>
          <w:rFonts w:ascii="Times New Roman" w:hAnsi="Times New Roman" w:cs="Times New Roman"/>
          <w:b/>
          <w:color w:val="FF0000"/>
          <w:spacing w:val="-1"/>
          <w:sz w:val="24"/>
          <w:szCs w:val="24"/>
        </w:rPr>
      </w:pPr>
      <w:r w:rsidRPr="00BF3036">
        <w:rPr>
          <w:rFonts w:ascii="Times New Roman" w:eastAsia="Times New Roman" w:hAnsi="Times New Roman" w:cs="Times New Roman"/>
          <w:sz w:val="24"/>
          <w:szCs w:val="24"/>
          <w:lang w:eastAsia="hr-HR"/>
        </w:rPr>
        <w:t>Poslovnu tajnu u smislu stavka 1. ovoga članka dužni su čuvati i zaštiti voditelji, stručnjaci, vanjski stručnjaci i posebnim propisima ovlašteni obrti i pravne osobe koje Ovlaštenik ugovorom anga</w:t>
      </w:r>
      <w:r w:rsidR="00396CF8">
        <w:rPr>
          <w:rFonts w:ascii="Times New Roman" w:eastAsia="Times New Roman" w:hAnsi="Times New Roman" w:cs="Times New Roman"/>
          <w:sz w:val="24"/>
          <w:szCs w:val="24"/>
          <w:lang w:eastAsia="hr-HR"/>
        </w:rPr>
        <w:t>žira prilikom izvršenja usluge.</w:t>
      </w:r>
    </w:p>
    <w:p w14:paraId="330C030F" w14:textId="16723ED5" w:rsidR="009C46A3" w:rsidRPr="00BF3036" w:rsidRDefault="009C46A3" w:rsidP="00683815">
      <w:pPr>
        <w:pStyle w:val="Tijeloteksta"/>
        <w:ind w:left="567"/>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15.</w:t>
      </w:r>
    </w:p>
    <w:p w14:paraId="1F5FAE87" w14:textId="28FCAC12" w:rsidR="00352C31" w:rsidRPr="00BF3036" w:rsidRDefault="002C1063" w:rsidP="00683815">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Usluga se smatra izvršenom dostavom</w:t>
      </w:r>
      <w:r w:rsidR="00A60D2F" w:rsidRPr="00BF3036">
        <w:rPr>
          <w:rFonts w:ascii="Times New Roman" w:hAnsi="Times New Roman" w:cs="Times New Roman"/>
          <w:spacing w:val="-1"/>
          <w:sz w:val="24"/>
          <w:szCs w:val="24"/>
        </w:rPr>
        <w:t xml:space="preserve">, </w:t>
      </w:r>
      <w:r w:rsidR="00F12CB5" w:rsidRPr="00BF3036">
        <w:rPr>
          <w:rFonts w:ascii="Times New Roman" w:hAnsi="Times New Roman" w:cs="Times New Roman"/>
          <w:spacing w:val="-1"/>
          <w:sz w:val="24"/>
          <w:szCs w:val="24"/>
        </w:rPr>
        <w:t xml:space="preserve">te </w:t>
      </w:r>
      <w:r w:rsidR="00A60D2F" w:rsidRPr="00BF3036">
        <w:rPr>
          <w:rFonts w:ascii="Times New Roman" w:hAnsi="Times New Roman" w:cs="Times New Roman"/>
          <w:spacing w:val="-1"/>
          <w:sz w:val="24"/>
          <w:szCs w:val="24"/>
        </w:rPr>
        <w:t>o</w:t>
      </w:r>
      <w:r w:rsidR="00D006D0" w:rsidRPr="00BF3036">
        <w:rPr>
          <w:rFonts w:ascii="Times New Roman" w:hAnsi="Times New Roman" w:cs="Times New Roman"/>
          <w:spacing w:val="-1"/>
          <w:sz w:val="24"/>
          <w:szCs w:val="24"/>
        </w:rPr>
        <w:t xml:space="preserve">d strane Naručitelja prihvaćenom </w:t>
      </w:r>
      <w:r w:rsidR="00BF3036" w:rsidRPr="00BF3036">
        <w:rPr>
          <w:rFonts w:ascii="Times New Roman" w:hAnsi="Times New Roman" w:cs="Times New Roman"/>
          <w:spacing w:val="-1"/>
          <w:sz w:val="24"/>
          <w:szCs w:val="24"/>
        </w:rPr>
        <w:t>Procjenom rizika</w:t>
      </w:r>
      <w:r w:rsidR="00A76C2A" w:rsidRPr="00BF3036">
        <w:rPr>
          <w:rFonts w:ascii="Times New Roman" w:hAnsi="Times New Roman" w:cs="Times New Roman"/>
          <w:spacing w:val="-1"/>
          <w:sz w:val="24"/>
          <w:szCs w:val="24"/>
        </w:rPr>
        <w:t>.</w:t>
      </w:r>
      <w:r w:rsidR="00A60D2F" w:rsidRPr="00BF3036">
        <w:rPr>
          <w:rFonts w:ascii="Times New Roman" w:hAnsi="Times New Roman" w:cs="Times New Roman"/>
          <w:spacing w:val="-1"/>
          <w:sz w:val="24"/>
          <w:szCs w:val="24"/>
        </w:rPr>
        <w:t xml:space="preserve"> </w:t>
      </w:r>
    </w:p>
    <w:p w14:paraId="10031545" w14:textId="1EE70480" w:rsidR="00352C31" w:rsidRPr="00BF3036" w:rsidRDefault="00352C31" w:rsidP="00683815">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N</w:t>
      </w:r>
      <w:r w:rsidR="00A76C2A" w:rsidRPr="00BF3036">
        <w:rPr>
          <w:rFonts w:ascii="Times New Roman" w:hAnsi="Times New Roman" w:cs="Times New Roman"/>
          <w:spacing w:val="-1"/>
          <w:sz w:val="24"/>
          <w:szCs w:val="24"/>
        </w:rPr>
        <w:t>avedeni</w:t>
      </w:r>
      <w:r w:rsidRPr="00BF3036">
        <w:rPr>
          <w:rFonts w:ascii="Times New Roman" w:hAnsi="Times New Roman" w:cs="Times New Roman"/>
          <w:spacing w:val="-1"/>
          <w:sz w:val="24"/>
          <w:szCs w:val="24"/>
        </w:rPr>
        <w:t xml:space="preserve"> dokument potrebno je dostaviti Naručitelju: </w:t>
      </w:r>
    </w:p>
    <w:p w14:paraId="6153B295" w14:textId="6C09624B" w:rsidR="00352C31" w:rsidRPr="00BF3036" w:rsidRDefault="00BF3036" w:rsidP="00683815">
      <w:pPr>
        <w:pStyle w:val="Tijeloteksta"/>
        <w:numPr>
          <w:ilvl w:val="0"/>
          <w:numId w:val="8"/>
        </w:numPr>
        <w:ind w:left="964"/>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tiskanom obliku - dva</w:t>
      </w:r>
      <w:r w:rsidR="00352C31" w:rsidRPr="00BF3036">
        <w:rPr>
          <w:rFonts w:ascii="Times New Roman" w:hAnsi="Times New Roman" w:cs="Times New Roman"/>
          <w:spacing w:val="-1"/>
          <w:sz w:val="24"/>
          <w:szCs w:val="24"/>
        </w:rPr>
        <w:t xml:space="preserve"> (</w:t>
      </w:r>
      <w:r w:rsidRPr="00BF3036">
        <w:rPr>
          <w:rFonts w:ascii="Times New Roman" w:hAnsi="Times New Roman" w:cs="Times New Roman"/>
          <w:spacing w:val="-1"/>
          <w:sz w:val="24"/>
          <w:szCs w:val="24"/>
        </w:rPr>
        <w:t>2</w:t>
      </w:r>
      <w:r w:rsidR="00352C31" w:rsidRPr="00BF3036">
        <w:rPr>
          <w:rFonts w:ascii="Times New Roman" w:hAnsi="Times New Roman" w:cs="Times New Roman"/>
          <w:spacing w:val="-1"/>
          <w:sz w:val="24"/>
          <w:szCs w:val="24"/>
        </w:rPr>
        <w:t>)  primjerk</w:t>
      </w:r>
      <w:r w:rsidRPr="00BF3036">
        <w:rPr>
          <w:rFonts w:ascii="Times New Roman" w:hAnsi="Times New Roman" w:cs="Times New Roman"/>
          <w:spacing w:val="-1"/>
          <w:sz w:val="24"/>
          <w:szCs w:val="24"/>
        </w:rPr>
        <w:t>a</w:t>
      </w:r>
      <w:r w:rsidR="00352C31" w:rsidRPr="00BF3036">
        <w:rPr>
          <w:rFonts w:ascii="Times New Roman" w:hAnsi="Times New Roman" w:cs="Times New Roman"/>
          <w:spacing w:val="-1"/>
          <w:sz w:val="24"/>
          <w:szCs w:val="24"/>
        </w:rPr>
        <w:t xml:space="preserve"> i  </w:t>
      </w:r>
    </w:p>
    <w:p w14:paraId="62F6F902" w14:textId="502F13B8" w:rsidR="00352C31" w:rsidRPr="00BF3036" w:rsidRDefault="00352C31" w:rsidP="00683815">
      <w:pPr>
        <w:pStyle w:val="Tijeloteksta"/>
        <w:numPr>
          <w:ilvl w:val="0"/>
          <w:numId w:val="8"/>
        </w:numPr>
        <w:ind w:left="964"/>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digitalnom obliku na mediju za pohranu podataka (CD</w:t>
      </w:r>
      <w:r w:rsidR="008342E5">
        <w:rPr>
          <w:rFonts w:ascii="Times New Roman" w:hAnsi="Times New Roman" w:cs="Times New Roman"/>
          <w:spacing w:val="-1"/>
          <w:sz w:val="24"/>
          <w:szCs w:val="24"/>
        </w:rPr>
        <w:t>,</w:t>
      </w:r>
      <w:r w:rsidRPr="00BF3036">
        <w:rPr>
          <w:rFonts w:ascii="Times New Roman" w:hAnsi="Times New Roman" w:cs="Times New Roman"/>
          <w:spacing w:val="-1"/>
          <w:sz w:val="24"/>
          <w:szCs w:val="24"/>
        </w:rPr>
        <w:t xml:space="preserve"> DVD</w:t>
      </w:r>
      <w:r w:rsidR="008342E5">
        <w:rPr>
          <w:rFonts w:ascii="Times New Roman" w:hAnsi="Times New Roman" w:cs="Times New Roman"/>
          <w:spacing w:val="-1"/>
          <w:sz w:val="24"/>
          <w:szCs w:val="24"/>
        </w:rPr>
        <w:t>, USB</w:t>
      </w:r>
      <w:r w:rsidRPr="00BF3036">
        <w:rPr>
          <w:rFonts w:ascii="Times New Roman" w:hAnsi="Times New Roman" w:cs="Times New Roman"/>
          <w:spacing w:val="-1"/>
          <w:sz w:val="24"/>
          <w:szCs w:val="24"/>
        </w:rPr>
        <w:t>).</w:t>
      </w:r>
    </w:p>
    <w:p w14:paraId="376A816F" w14:textId="77777777" w:rsidR="00352C31" w:rsidRDefault="00352C31" w:rsidP="00683815">
      <w:pPr>
        <w:ind w:left="964"/>
        <w:jc w:val="both"/>
        <w:rPr>
          <w:rFonts w:ascii="Times New Roman" w:eastAsia="Times New Roman" w:hAnsi="Times New Roman" w:cs="Times New Roman"/>
          <w:color w:val="FF0000"/>
          <w:sz w:val="24"/>
          <w:szCs w:val="24"/>
          <w:lang w:eastAsia="hr-HR"/>
        </w:rPr>
      </w:pPr>
    </w:p>
    <w:p w14:paraId="7E0B9594" w14:textId="6B017442" w:rsidR="00206C5C" w:rsidRPr="00BF3036" w:rsidRDefault="00683815" w:rsidP="00683815">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VI.</w:t>
      </w:r>
      <w:r w:rsidR="00206C5C" w:rsidRPr="00BF3036">
        <w:rPr>
          <w:rFonts w:ascii="Times New Roman" w:hAnsi="Times New Roman" w:cs="Times New Roman"/>
          <w:b/>
          <w:spacing w:val="-1"/>
          <w:sz w:val="24"/>
          <w:szCs w:val="24"/>
        </w:rPr>
        <w:t>RASKID UGOVORA</w:t>
      </w:r>
    </w:p>
    <w:p w14:paraId="5E9813A6" w14:textId="5369274D" w:rsidR="00206C5C" w:rsidRPr="00BF3036" w:rsidRDefault="00206C5C" w:rsidP="00683815">
      <w:pPr>
        <w:pStyle w:val="Tijeloteksta"/>
        <w:ind w:left="567"/>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16.</w:t>
      </w:r>
    </w:p>
    <w:p w14:paraId="3AC352CE" w14:textId="064CA002" w:rsidR="00613642" w:rsidRPr="00613642" w:rsidRDefault="00613642" w:rsidP="00613642">
      <w:pPr>
        <w:ind w:left="567"/>
        <w:jc w:val="both"/>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U slučaju nepoštivanja obveza utvrđenih ovim Ugovorom, Naručitelj će pisanom reklamacijom obavijestiti </w:t>
      </w:r>
      <w:r w:rsidR="006E6CEE">
        <w:rPr>
          <w:rFonts w:ascii="Times New Roman" w:eastAsia="Arial" w:hAnsi="Times New Roman" w:cs="Times New Roman"/>
          <w:spacing w:val="-1"/>
          <w:sz w:val="24"/>
          <w:szCs w:val="24"/>
        </w:rPr>
        <w:t>Ovlaštenika</w:t>
      </w:r>
      <w:r w:rsidRPr="00613642">
        <w:rPr>
          <w:rFonts w:ascii="Times New Roman" w:eastAsia="Arial" w:hAnsi="Times New Roman" w:cs="Times New Roman"/>
          <w:spacing w:val="-1"/>
          <w:sz w:val="24"/>
          <w:szCs w:val="24"/>
        </w:rPr>
        <w:t xml:space="preserve"> o povredi Ugovora i odrediti rok od tri (3) dana da ispravi povredu. </w:t>
      </w:r>
    </w:p>
    <w:p w14:paraId="724C7ABB" w14:textId="6C0FC03E" w:rsidR="00613642" w:rsidRPr="00613642" w:rsidRDefault="00613642" w:rsidP="00613642">
      <w:pPr>
        <w:ind w:left="567"/>
        <w:jc w:val="both"/>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U slučaju da </w:t>
      </w:r>
      <w:r w:rsidR="006E6CEE">
        <w:rPr>
          <w:rFonts w:ascii="Times New Roman" w:eastAsia="Arial" w:hAnsi="Times New Roman" w:cs="Times New Roman"/>
          <w:spacing w:val="-1"/>
          <w:sz w:val="24"/>
          <w:szCs w:val="24"/>
        </w:rPr>
        <w:t>Ovlaštenik</w:t>
      </w:r>
      <w:r w:rsidRPr="00613642">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sidR="006E6CEE">
        <w:rPr>
          <w:rFonts w:ascii="Times New Roman" w:eastAsia="Arial" w:hAnsi="Times New Roman" w:cs="Times New Roman"/>
          <w:spacing w:val="-1"/>
          <w:sz w:val="24"/>
          <w:szCs w:val="24"/>
        </w:rPr>
        <w:t>Ovlaštenik</w:t>
      </w:r>
      <w:r w:rsidRPr="00613642">
        <w:rPr>
          <w:rFonts w:ascii="Times New Roman" w:eastAsia="Arial" w:hAnsi="Times New Roman" w:cs="Times New Roman"/>
          <w:spacing w:val="-1"/>
          <w:sz w:val="24"/>
          <w:szCs w:val="24"/>
        </w:rPr>
        <w:t xml:space="preserve"> biti obaviješten pisanim putem ili na drugi dokaziv način.</w:t>
      </w:r>
    </w:p>
    <w:p w14:paraId="7B0D463A" w14:textId="73321828" w:rsidR="00613642" w:rsidRPr="00613642" w:rsidRDefault="00613642" w:rsidP="00613642">
      <w:pPr>
        <w:ind w:left="567"/>
        <w:jc w:val="both"/>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U slučaju da se povrede obveza ponavljaju, bez obzira što </w:t>
      </w:r>
      <w:r w:rsidR="006E6CEE">
        <w:rPr>
          <w:rFonts w:ascii="Times New Roman" w:eastAsia="Arial" w:hAnsi="Times New Roman" w:cs="Times New Roman"/>
          <w:spacing w:val="-1"/>
          <w:sz w:val="24"/>
          <w:szCs w:val="24"/>
        </w:rPr>
        <w:t>Ovlaštenik</w:t>
      </w:r>
      <w:r w:rsidRPr="00613642">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474C074C" w14:textId="77777777" w:rsidR="00613642" w:rsidRPr="00613642" w:rsidRDefault="00613642" w:rsidP="00613642">
      <w:pPr>
        <w:ind w:left="567"/>
        <w:jc w:val="both"/>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U slučaju iz stavka 3. ovog članka Ugovora Naručitelj je ovlašten izjaviti da raskida Ugovor.</w:t>
      </w:r>
    </w:p>
    <w:p w14:paraId="4AC0BB8F" w14:textId="791B8551" w:rsidR="00613642" w:rsidRPr="00613642" w:rsidRDefault="00613642" w:rsidP="00613642">
      <w:pPr>
        <w:ind w:left="567" w:firstLine="12"/>
        <w:jc w:val="both"/>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Naručitelj ima pravo raskinuti ovaj Ugovor, bez ostavljanja naknadnog roka ukoliko </w:t>
      </w:r>
      <w:r w:rsidR="006E6CEE">
        <w:rPr>
          <w:rFonts w:ascii="Times New Roman" w:eastAsia="Arial" w:hAnsi="Times New Roman" w:cs="Times New Roman"/>
          <w:spacing w:val="-1"/>
          <w:sz w:val="24"/>
          <w:szCs w:val="24"/>
        </w:rPr>
        <w:t>Ovlaštenik</w:t>
      </w:r>
      <w:r w:rsidRPr="00613642">
        <w:rPr>
          <w:rFonts w:ascii="Times New Roman" w:eastAsia="Arial" w:hAnsi="Times New Roman" w:cs="Times New Roman"/>
          <w:spacing w:val="-1"/>
          <w:sz w:val="24"/>
          <w:szCs w:val="24"/>
        </w:rPr>
        <w:t>:</w:t>
      </w:r>
    </w:p>
    <w:p w14:paraId="7BD4DE96" w14:textId="77777777" w:rsidR="00FA00D6" w:rsidRDefault="00613642" w:rsidP="00613642">
      <w:pPr>
        <w:numPr>
          <w:ilvl w:val="0"/>
          <w:numId w:val="4"/>
        </w:numPr>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 ustupi ovaj Ugovor trećoj osobi bez pristanka Naručitelja</w:t>
      </w:r>
    </w:p>
    <w:p w14:paraId="5EE84BB1" w14:textId="3FFEBBC3" w:rsidR="00613642" w:rsidRPr="00613642" w:rsidRDefault="00FA00D6" w:rsidP="00613642">
      <w:pPr>
        <w:numPr>
          <w:ilvl w:val="0"/>
          <w:numId w:val="4"/>
        </w:numP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i ne dostavi jamstvo za uredno izvršenje ugovora kako je određeno u članku 8. ovog Ugovora,</w:t>
      </w:r>
      <w:r w:rsidR="00613642" w:rsidRPr="00613642">
        <w:rPr>
          <w:rFonts w:ascii="Times New Roman" w:eastAsia="Arial" w:hAnsi="Times New Roman" w:cs="Times New Roman"/>
          <w:spacing w:val="-1"/>
          <w:sz w:val="24"/>
          <w:szCs w:val="24"/>
        </w:rPr>
        <w:t xml:space="preserve"> </w:t>
      </w:r>
    </w:p>
    <w:p w14:paraId="54E83FF2" w14:textId="77777777" w:rsidR="00E47D8B" w:rsidRDefault="00613642" w:rsidP="00E47D8B">
      <w:pPr>
        <w:numPr>
          <w:ilvl w:val="0"/>
          <w:numId w:val="4"/>
        </w:numPr>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 obavlja neregistriranu djelatnost u smislu Zakona o zabrani i sprječavanju obavljanja</w:t>
      </w:r>
    </w:p>
    <w:p w14:paraId="4C0E1AF8" w14:textId="6CEA0B04" w:rsidR="00613642" w:rsidRPr="00613642" w:rsidRDefault="00613642" w:rsidP="00E47D8B">
      <w:pPr>
        <w:ind w:left="567"/>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neregistrirane djelatnosti.</w:t>
      </w:r>
    </w:p>
    <w:p w14:paraId="542D861E" w14:textId="258D7DC0" w:rsidR="00613642" w:rsidRPr="00613642" w:rsidRDefault="00613642" w:rsidP="00613642">
      <w:pPr>
        <w:ind w:left="567"/>
        <w:jc w:val="both"/>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Ugovor se smatra raskinutim kada </w:t>
      </w:r>
      <w:r w:rsidR="006E6CEE">
        <w:rPr>
          <w:rFonts w:ascii="Times New Roman" w:eastAsia="Arial" w:hAnsi="Times New Roman" w:cs="Times New Roman"/>
          <w:spacing w:val="-1"/>
          <w:sz w:val="24"/>
          <w:szCs w:val="24"/>
        </w:rPr>
        <w:t>Ovlaštenik</w:t>
      </w:r>
      <w:r w:rsidRPr="00613642">
        <w:rPr>
          <w:rFonts w:ascii="Times New Roman" w:eastAsia="Arial" w:hAnsi="Times New Roman" w:cs="Times New Roman"/>
          <w:spacing w:val="-1"/>
          <w:sz w:val="24"/>
          <w:szCs w:val="24"/>
        </w:rPr>
        <w:t xml:space="preserve"> primi pisanu obavijest o raskidu Ugovora. </w:t>
      </w:r>
    </w:p>
    <w:p w14:paraId="717F078F" w14:textId="1F2AA66E" w:rsidR="00613642" w:rsidRPr="00613642" w:rsidRDefault="00613642" w:rsidP="008A7145">
      <w:pPr>
        <w:ind w:left="567"/>
        <w:jc w:val="both"/>
        <w:rPr>
          <w:rFonts w:ascii="Times New Roman" w:eastAsia="Arial" w:hAnsi="Times New Roman" w:cs="Times New Roman"/>
          <w:spacing w:val="-1"/>
          <w:sz w:val="24"/>
          <w:szCs w:val="24"/>
        </w:rPr>
      </w:pPr>
      <w:r w:rsidRPr="00613642">
        <w:rPr>
          <w:rFonts w:ascii="Times New Roman" w:eastAsia="Arial" w:hAnsi="Times New Roman" w:cs="Times New Roman"/>
          <w:spacing w:val="-1"/>
          <w:sz w:val="24"/>
          <w:szCs w:val="24"/>
        </w:rPr>
        <w:t xml:space="preserve">U slučaju raskida Ugovora sukladno odredbama ovog članka, Naručitelj ima pravo </w:t>
      </w:r>
      <w:r w:rsidR="008A7145">
        <w:rPr>
          <w:rFonts w:ascii="Times New Roman" w:eastAsia="Arial" w:hAnsi="Times New Roman" w:cs="Times New Roman"/>
          <w:spacing w:val="-1"/>
          <w:sz w:val="24"/>
          <w:szCs w:val="24"/>
        </w:rPr>
        <w:t xml:space="preserve">aktivirati jamstvo za uredno ispunjenje ugovora, te </w:t>
      </w:r>
      <w:r w:rsidRPr="00613642">
        <w:rPr>
          <w:rFonts w:ascii="Times New Roman" w:eastAsia="Arial" w:hAnsi="Times New Roman" w:cs="Times New Roman"/>
          <w:spacing w:val="-1"/>
          <w:sz w:val="24"/>
          <w:szCs w:val="24"/>
        </w:rPr>
        <w:t xml:space="preserve">zahtijevati </w:t>
      </w:r>
      <w:r w:rsidR="008A7145">
        <w:rPr>
          <w:rFonts w:ascii="Times New Roman" w:eastAsia="Arial" w:hAnsi="Times New Roman" w:cs="Times New Roman"/>
          <w:spacing w:val="-1"/>
          <w:sz w:val="24"/>
          <w:szCs w:val="24"/>
        </w:rPr>
        <w:t xml:space="preserve">i </w:t>
      </w:r>
      <w:r w:rsidRPr="00613642">
        <w:rPr>
          <w:rFonts w:ascii="Times New Roman" w:eastAsia="Arial" w:hAnsi="Times New Roman" w:cs="Times New Roman"/>
          <w:spacing w:val="-1"/>
          <w:sz w:val="24"/>
          <w:szCs w:val="24"/>
        </w:rPr>
        <w:t xml:space="preserve">naknadu štete sukladno odredbama Zakona o obveznim odnosima. </w:t>
      </w:r>
    </w:p>
    <w:p w14:paraId="4E5ECBE8" w14:textId="77777777" w:rsidR="006E6CEE" w:rsidRPr="00BF3036" w:rsidRDefault="006E6CEE" w:rsidP="006E6CEE">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raskida ovog Ugovora, Ovlaštenik je dužan bez odgode poduzeti neposredne radnje i/ili mjere za pravovremen i uredan prestanak izvršenja zadataka, te će troškove svesti na minimum.  </w:t>
      </w:r>
    </w:p>
    <w:p w14:paraId="2BF8A74F" w14:textId="77777777" w:rsidR="006E6CEE" w:rsidRPr="00BF3036" w:rsidRDefault="006E6CEE" w:rsidP="006E6CEE">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Po raskidu Ugovora, Naručitelj  i Ovlaštenik će, čim to bude moguće, utvrditi opseg izvršenih usluga, te iznose koji se duguju Ovlašteniku za već izvršeni rad kao i iznose koje Ovlaštenik duguje Naručitelju na dan raskida Ugovora po osnovi neispunjenja ugovorenih obveza u ugovorenom roku.   </w:t>
      </w:r>
    </w:p>
    <w:p w14:paraId="7D373BFD" w14:textId="77777777" w:rsidR="006E6CEE" w:rsidRPr="00BF3036" w:rsidRDefault="006E6CEE" w:rsidP="006E6CEE">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Nakon raskida ugovora, Naručitelj može sklopiti bilo koji ugovor s trećom osobom, u kojem slučaju je Ovlaštenik dužan naknaditi štetu koja Naručitelju nastane zbog sklapanja novog ugovora o nabavi usluga, uključujući naknadu troška koji nastane zbog razlike u vrijednosti nabave.  </w:t>
      </w:r>
    </w:p>
    <w:p w14:paraId="69167FA8" w14:textId="77777777" w:rsidR="00AA3089" w:rsidRDefault="00AA3089" w:rsidP="00206C5C">
      <w:pPr>
        <w:pStyle w:val="Tijeloteksta"/>
        <w:jc w:val="both"/>
        <w:rPr>
          <w:rFonts w:ascii="Times New Roman" w:hAnsi="Times New Roman" w:cs="Times New Roman"/>
          <w:spacing w:val="-1"/>
          <w:sz w:val="24"/>
          <w:szCs w:val="24"/>
        </w:rPr>
      </w:pPr>
    </w:p>
    <w:p w14:paraId="4583CAC9" w14:textId="77777777" w:rsidR="009F6F15" w:rsidRPr="00BF3036" w:rsidRDefault="009F6F15" w:rsidP="00206C5C">
      <w:pPr>
        <w:pStyle w:val="Tijeloteksta"/>
        <w:jc w:val="both"/>
        <w:rPr>
          <w:rFonts w:ascii="Times New Roman" w:hAnsi="Times New Roman" w:cs="Times New Roman"/>
          <w:spacing w:val="-1"/>
          <w:sz w:val="24"/>
          <w:szCs w:val="24"/>
        </w:rPr>
      </w:pPr>
    </w:p>
    <w:p w14:paraId="3A46CA26" w14:textId="31D5F5E6" w:rsidR="00206C5C" w:rsidRPr="00BF3036" w:rsidRDefault="00683815" w:rsidP="00683815">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VII.</w:t>
      </w:r>
      <w:r w:rsidR="00206C5C" w:rsidRPr="00BF3036">
        <w:rPr>
          <w:rFonts w:ascii="Times New Roman" w:hAnsi="Times New Roman" w:cs="Times New Roman"/>
          <w:b/>
          <w:spacing w:val="-1"/>
          <w:sz w:val="24"/>
          <w:szCs w:val="24"/>
        </w:rPr>
        <w:t>ZAVRŠNE ODREDBE</w:t>
      </w:r>
    </w:p>
    <w:p w14:paraId="696C04F1" w14:textId="0E90B799" w:rsidR="00206C5C" w:rsidRPr="00BF3036" w:rsidRDefault="00206C5C" w:rsidP="00683815">
      <w:pPr>
        <w:pStyle w:val="Tijeloteksta"/>
        <w:ind w:left="567"/>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17.</w:t>
      </w:r>
    </w:p>
    <w:p w14:paraId="0B3F0B14" w14:textId="35E02525" w:rsidR="009227BE" w:rsidRPr="00BF3036" w:rsidRDefault="009227BE" w:rsidP="00683815">
      <w:pPr>
        <w:widowControl/>
        <w:ind w:left="567"/>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 xml:space="preserve">Ovlaštenik Naručitelja za praćenje ovog ugovora je ________________, a </w:t>
      </w:r>
      <w:r w:rsidR="006512F1" w:rsidRPr="00BF3036">
        <w:rPr>
          <w:rFonts w:ascii="Times New Roman" w:eastAsia="Times New Roman" w:hAnsi="Times New Roman" w:cs="Times New Roman"/>
          <w:sz w:val="24"/>
          <w:szCs w:val="24"/>
          <w:lang w:eastAsia="hr-HR"/>
        </w:rPr>
        <w:t>predstavnik</w:t>
      </w:r>
      <w:r w:rsidRPr="00BF3036">
        <w:rPr>
          <w:rFonts w:ascii="Times New Roman" w:eastAsia="Times New Roman" w:hAnsi="Times New Roman" w:cs="Times New Roman"/>
          <w:sz w:val="24"/>
          <w:szCs w:val="24"/>
          <w:lang w:eastAsia="hr-HR"/>
        </w:rPr>
        <w:t xml:space="preserve"> </w:t>
      </w:r>
      <w:r w:rsidR="006512F1" w:rsidRPr="00BF3036">
        <w:rPr>
          <w:rFonts w:ascii="Times New Roman" w:eastAsia="Times New Roman" w:hAnsi="Times New Roman" w:cs="Times New Roman"/>
          <w:sz w:val="24"/>
          <w:szCs w:val="24"/>
          <w:lang w:eastAsia="hr-HR"/>
        </w:rPr>
        <w:t>Ovlaštenik</w:t>
      </w:r>
      <w:r w:rsidRPr="00BF3036">
        <w:rPr>
          <w:rFonts w:ascii="Times New Roman" w:eastAsia="Times New Roman" w:hAnsi="Times New Roman" w:cs="Times New Roman"/>
          <w:sz w:val="24"/>
          <w:szCs w:val="24"/>
          <w:lang w:eastAsia="hr-HR"/>
        </w:rPr>
        <w:t>a za praćenje ovog ugovora je ______________________.</w:t>
      </w:r>
    </w:p>
    <w:p w14:paraId="52E982F1" w14:textId="0C98B2F2" w:rsidR="009227BE" w:rsidRPr="00BF3036" w:rsidRDefault="009227BE" w:rsidP="00683815">
      <w:pPr>
        <w:widowControl/>
        <w:ind w:left="567"/>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 </w:t>
      </w:r>
    </w:p>
    <w:p w14:paraId="6D55734F" w14:textId="24622BBA" w:rsidR="005D7142" w:rsidRPr="00BF3036" w:rsidRDefault="005D7142" w:rsidP="00683815">
      <w:pPr>
        <w:pStyle w:val="Tijeloteksta"/>
        <w:ind w:left="567"/>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18.</w:t>
      </w:r>
    </w:p>
    <w:p w14:paraId="70068BC2" w14:textId="77777777" w:rsidR="00206C5C" w:rsidRPr="00BF3036" w:rsidRDefault="00206C5C" w:rsidP="00683815">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5A9C53D" w14:textId="77777777" w:rsidR="00206C5C" w:rsidRPr="00BF3036" w:rsidRDefault="00206C5C" w:rsidP="00683815">
      <w:pPr>
        <w:pStyle w:val="Tijeloteksta"/>
        <w:ind w:left="567"/>
        <w:jc w:val="both"/>
        <w:rPr>
          <w:rFonts w:ascii="Times New Roman" w:hAnsi="Times New Roman" w:cs="Times New Roman"/>
          <w:spacing w:val="-1"/>
          <w:sz w:val="24"/>
          <w:szCs w:val="24"/>
        </w:rPr>
      </w:pPr>
    </w:p>
    <w:p w14:paraId="112EC970" w14:textId="6644875E" w:rsidR="009D40F0" w:rsidRPr="006E6CEE" w:rsidRDefault="009D40F0" w:rsidP="00683815">
      <w:pPr>
        <w:pStyle w:val="Tijeloteksta"/>
        <w:ind w:left="567"/>
        <w:jc w:val="center"/>
        <w:rPr>
          <w:rFonts w:ascii="Times New Roman" w:hAnsi="Times New Roman" w:cs="Times New Roman"/>
          <w:b/>
          <w:bCs/>
          <w:sz w:val="24"/>
          <w:szCs w:val="24"/>
        </w:rPr>
      </w:pPr>
      <w:r w:rsidRPr="006E6CEE">
        <w:rPr>
          <w:rFonts w:ascii="Times New Roman" w:hAnsi="Times New Roman" w:cs="Times New Roman"/>
          <w:b/>
          <w:bCs/>
          <w:spacing w:val="-1"/>
          <w:sz w:val="24"/>
          <w:szCs w:val="24"/>
        </w:rPr>
        <w:t xml:space="preserve">Članak </w:t>
      </w:r>
      <w:r w:rsidR="00BF3036" w:rsidRPr="006E6CEE">
        <w:rPr>
          <w:rFonts w:ascii="Times New Roman" w:hAnsi="Times New Roman" w:cs="Times New Roman"/>
          <w:b/>
          <w:bCs/>
          <w:spacing w:val="-1"/>
          <w:sz w:val="24"/>
          <w:szCs w:val="24"/>
        </w:rPr>
        <w:t>19</w:t>
      </w:r>
      <w:r w:rsidR="005D7142" w:rsidRPr="006E6CEE">
        <w:rPr>
          <w:rFonts w:ascii="Times New Roman" w:hAnsi="Times New Roman" w:cs="Times New Roman"/>
          <w:b/>
          <w:bCs/>
          <w:spacing w:val="-1"/>
          <w:sz w:val="24"/>
          <w:szCs w:val="24"/>
        </w:rPr>
        <w:t>.</w:t>
      </w:r>
    </w:p>
    <w:p w14:paraId="2994E25B" w14:textId="77777777" w:rsidR="00584F86" w:rsidRPr="00C00061" w:rsidRDefault="00584F86" w:rsidP="00584F86">
      <w:pPr>
        <w:pStyle w:val="Tijeloteksta"/>
        <w:ind w:left="567"/>
        <w:jc w:val="both"/>
        <w:rPr>
          <w:rFonts w:ascii="Times New Roman" w:hAnsi="Times New Roman" w:cs="Times New Roman"/>
          <w:sz w:val="24"/>
          <w:szCs w:val="24"/>
        </w:rPr>
      </w:pPr>
      <w:r w:rsidRPr="00C00061">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58B2A6BE" w14:textId="77777777" w:rsidR="00206C5C" w:rsidRPr="00BF3036" w:rsidRDefault="00206C5C" w:rsidP="00683815">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w:t>
      </w:r>
    </w:p>
    <w:p w14:paraId="58B3B82A" w14:textId="5EF17FC5" w:rsidR="00206C5C" w:rsidRPr="00BF3036" w:rsidRDefault="00206C5C" w:rsidP="00683815">
      <w:pPr>
        <w:pStyle w:val="Tijeloteksta"/>
        <w:ind w:left="567"/>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 xml:space="preserve">Članak </w:t>
      </w:r>
      <w:r w:rsidR="00BF3036" w:rsidRPr="4FB132F2">
        <w:rPr>
          <w:rFonts w:ascii="Times New Roman" w:hAnsi="Times New Roman" w:cs="Times New Roman"/>
          <w:b/>
          <w:bCs/>
          <w:spacing w:val="-1"/>
          <w:sz w:val="24"/>
          <w:szCs w:val="24"/>
        </w:rPr>
        <w:t>20</w:t>
      </w:r>
      <w:r w:rsidRPr="4FB132F2">
        <w:rPr>
          <w:rFonts w:ascii="Times New Roman" w:hAnsi="Times New Roman" w:cs="Times New Roman"/>
          <w:b/>
          <w:bCs/>
          <w:spacing w:val="-1"/>
          <w:sz w:val="24"/>
          <w:szCs w:val="24"/>
        </w:rPr>
        <w:t>.</w:t>
      </w:r>
    </w:p>
    <w:p w14:paraId="01AD07BE" w14:textId="77777777" w:rsidR="00206C5C" w:rsidRPr="00BF3036" w:rsidRDefault="00206C5C" w:rsidP="00683815">
      <w:pPr>
        <w:pStyle w:val="Tijeloteksta"/>
        <w:ind w:left="567"/>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Ovaj Ugovor sastavljen je u četiri (4) istovjetna primjerka, od kojih svaka ugovorna strana zadržava po dva (2) primjerka.</w:t>
      </w:r>
    </w:p>
    <w:p w14:paraId="50ADEDCD" w14:textId="77777777" w:rsidR="00206C5C" w:rsidRPr="00BF3036" w:rsidRDefault="00206C5C" w:rsidP="00206C5C">
      <w:pPr>
        <w:pStyle w:val="Tijeloteksta"/>
        <w:jc w:val="both"/>
        <w:rPr>
          <w:rFonts w:ascii="Times New Roman" w:hAnsi="Times New Roman" w:cs="Times New Roman"/>
          <w:spacing w:val="-1"/>
          <w:sz w:val="24"/>
          <w:szCs w:val="24"/>
        </w:rPr>
      </w:pPr>
    </w:p>
    <w:p w14:paraId="3B88BA4C" w14:textId="105A0419" w:rsidR="00206C5C" w:rsidRPr="00BF3036" w:rsidRDefault="00206C5C" w:rsidP="006E6CEE">
      <w:pPr>
        <w:pStyle w:val="Tijeloteksta"/>
        <w:ind w:left="567"/>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 xml:space="preserve">NARUČITELJ:                                                        </w:t>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006512F1" w:rsidRPr="00BF3036">
        <w:rPr>
          <w:rFonts w:ascii="Times New Roman" w:hAnsi="Times New Roman" w:cs="Times New Roman"/>
          <w:b/>
          <w:spacing w:val="-1"/>
          <w:sz w:val="24"/>
          <w:szCs w:val="24"/>
        </w:rPr>
        <w:t>OVLAŠTENIK</w:t>
      </w:r>
      <w:r w:rsidRPr="00BF3036">
        <w:rPr>
          <w:rFonts w:ascii="Times New Roman" w:hAnsi="Times New Roman" w:cs="Times New Roman"/>
          <w:b/>
          <w:spacing w:val="-1"/>
          <w:sz w:val="24"/>
          <w:szCs w:val="24"/>
        </w:rPr>
        <w:t>:</w:t>
      </w:r>
    </w:p>
    <w:p w14:paraId="2C71B892" w14:textId="316D2BD5" w:rsidR="009D40F0" w:rsidRPr="00BF3036" w:rsidRDefault="00206C5C" w:rsidP="006E6CEE">
      <w:pPr>
        <w:pStyle w:val="Tijeloteksta"/>
        <w:ind w:left="567"/>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ZADARSKA ŽUPANIJA</w:t>
      </w:r>
      <w:r w:rsidRPr="00BF3036">
        <w:rPr>
          <w:rFonts w:ascii="Times New Roman" w:hAnsi="Times New Roman" w:cs="Times New Roman"/>
          <w:b/>
          <w:spacing w:val="-1"/>
          <w:sz w:val="24"/>
          <w:szCs w:val="24"/>
        </w:rPr>
        <w:tab/>
        <w:t xml:space="preserve"> </w:t>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t>_______________________________</w:t>
      </w:r>
    </w:p>
    <w:p w14:paraId="5BE60098" w14:textId="4F74083F" w:rsidR="009D40F0" w:rsidRPr="00BF3036" w:rsidRDefault="009D40F0" w:rsidP="006E6CEE">
      <w:pPr>
        <w:pStyle w:val="Tijeloteksta"/>
        <w:ind w:left="567"/>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Župan</w:t>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r>
      <w:r w:rsidR="006E6CEE">
        <w:rPr>
          <w:rFonts w:ascii="Times New Roman" w:hAnsi="Times New Roman" w:cs="Times New Roman"/>
          <w:b/>
          <w:spacing w:val="-1"/>
          <w:sz w:val="24"/>
          <w:szCs w:val="24"/>
        </w:rPr>
        <w:tab/>
        <w:t>_______________________________</w:t>
      </w:r>
    </w:p>
    <w:p w14:paraId="3F5E7DC3" w14:textId="74D1B693" w:rsidR="00271DC1" w:rsidRPr="00BF3036" w:rsidRDefault="009D40F0" w:rsidP="006E6CEE">
      <w:pPr>
        <w:pStyle w:val="Tijeloteksta"/>
        <w:ind w:left="567"/>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Božidar Longin, dipl.</w:t>
      </w:r>
      <w:r w:rsidR="00BF3036">
        <w:rPr>
          <w:rFonts w:ascii="Times New Roman" w:hAnsi="Times New Roman" w:cs="Times New Roman"/>
          <w:b/>
          <w:spacing w:val="-1"/>
          <w:sz w:val="24"/>
          <w:szCs w:val="24"/>
        </w:rPr>
        <w:t xml:space="preserve"> </w:t>
      </w:r>
      <w:r w:rsidRPr="00BF3036">
        <w:rPr>
          <w:rFonts w:ascii="Times New Roman" w:hAnsi="Times New Roman" w:cs="Times New Roman"/>
          <w:b/>
          <w:spacing w:val="-1"/>
          <w:sz w:val="24"/>
          <w:szCs w:val="24"/>
        </w:rPr>
        <w:t xml:space="preserve">ing. </w:t>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r>
      <w:r w:rsidR="00271DC1" w:rsidRPr="00BF3036">
        <w:rPr>
          <w:rFonts w:ascii="Times New Roman" w:hAnsi="Times New Roman" w:cs="Times New Roman"/>
          <w:b/>
          <w:spacing w:val="-1"/>
          <w:sz w:val="24"/>
          <w:szCs w:val="24"/>
        </w:rPr>
        <w:tab/>
        <w:t>_______</w:t>
      </w:r>
      <w:r w:rsidR="006E6CEE">
        <w:rPr>
          <w:rFonts w:ascii="Times New Roman" w:hAnsi="Times New Roman" w:cs="Times New Roman"/>
          <w:b/>
          <w:spacing w:val="-1"/>
          <w:sz w:val="24"/>
          <w:szCs w:val="24"/>
        </w:rPr>
        <w:t>_______</w:t>
      </w:r>
      <w:r w:rsidR="00271DC1" w:rsidRPr="00BF3036">
        <w:rPr>
          <w:rFonts w:ascii="Times New Roman" w:hAnsi="Times New Roman" w:cs="Times New Roman"/>
          <w:b/>
          <w:spacing w:val="-1"/>
          <w:sz w:val="24"/>
          <w:szCs w:val="24"/>
        </w:rPr>
        <w:t>_________________</w:t>
      </w:r>
    </w:p>
    <w:p w14:paraId="73CAEB07" w14:textId="6FD71458" w:rsidR="00271DC1" w:rsidRPr="00BF3036" w:rsidRDefault="006E6CEE" w:rsidP="006E6CEE">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___________________________</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_______________________________</w:t>
      </w:r>
    </w:p>
    <w:p w14:paraId="4AA765AD" w14:textId="77777777" w:rsidR="00271DC1" w:rsidRPr="00BF3036" w:rsidRDefault="00271DC1" w:rsidP="00271DC1">
      <w:pPr>
        <w:pStyle w:val="Tijeloteksta"/>
        <w:jc w:val="both"/>
        <w:rPr>
          <w:rFonts w:ascii="Times New Roman" w:hAnsi="Times New Roman" w:cs="Times New Roman"/>
          <w:b/>
          <w:spacing w:val="-1"/>
          <w:sz w:val="24"/>
          <w:szCs w:val="24"/>
        </w:rPr>
      </w:pPr>
    </w:p>
    <w:p w14:paraId="12F47A89" w14:textId="77777777" w:rsidR="00271DC1" w:rsidRPr="00BF3036" w:rsidRDefault="00271DC1" w:rsidP="00271DC1">
      <w:pPr>
        <w:pStyle w:val="Tijeloteksta"/>
        <w:jc w:val="both"/>
        <w:rPr>
          <w:rFonts w:ascii="Times New Roman" w:hAnsi="Times New Roman" w:cs="Times New Roman"/>
          <w:b/>
          <w:spacing w:val="-1"/>
          <w:sz w:val="24"/>
          <w:szCs w:val="24"/>
        </w:rPr>
      </w:pPr>
    </w:p>
    <w:p w14:paraId="73955A52" w14:textId="270B71B7" w:rsidR="00206C5C" w:rsidRPr="00BF3036" w:rsidRDefault="00271DC1" w:rsidP="00271DC1">
      <w:pPr>
        <w:pStyle w:val="Tijeloteksta"/>
        <w:jc w:val="both"/>
        <w:rPr>
          <w:rFonts w:ascii="Times New Roman" w:hAnsi="Times New Roman" w:cs="Times New Roman"/>
          <w:spacing w:val="-1"/>
          <w:sz w:val="24"/>
          <w:szCs w:val="24"/>
        </w:rPr>
      </w:pP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p>
    <w:p w14:paraId="43B6DFE5" w14:textId="2D9F2B39" w:rsidR="00206C5C" w:rsidRPr="00BF3036" w:rsidRDefault="00206C5C" w:rsidP="006E6CEE">
      <w:pPr>
        <w:pStyle w:val="Tijeloteksta"/>
        <w:ind w:left="567"/>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KLASA</w:t>
      </w:r>
      <w:r w:rsidR="00BE2484">
        <w:rPr>
          <w:rFonts w:ascii="Times New Roman" w:hAnsi="Times New Roman" w:cs="Times New Roman"/>
          <w:b/>
          <w:spacing w:val="-1"/>
          <w:sz w:val="20"/>
          <w:szCs w:val="24"/>
        </w:rPr>
        <w:t>: ______________________</w:t>
      </w:r>
      <w:r w:rsidRPr="00BF3036">
        <w:rPr>
          <w:rFonts w:ascii="Times New Roman" w:hAnsi="Times New Roman" w:cs="Times New Roman"/>
          <w:b/>
          <w:spacing w:val="-1"/>
          <w:sz w:val="20"/>
          <w:szCs w:val="24"/>
        </w:rPr>
        <w:t xml:space="preserve"> </w:t>
      </w:r>
      <w:r w:rsidR="00E227A9">
        <w:rPr>
          <w:rFonts w:ascii="Times New Roman" w:hAnsi="Times New Roman" w:cs="Times New Roman"/>
          <w:b/>
          <w:spacing w:val="-1"/>
          <w:sz w:val="20"/>
          <w:szCs w:val="24"/>
        </w:rPr>
        <w:tab/>
      </w:r>
      <w:r w:rsidR="00E227A9">
        <w:rPr>
          <w:rFonts w:ascii="Times New Roman" w:hAnsi="Times New Roman" w:cs="Times New Roman"/>
          <w:b/>
          <w:spacing w:val="-1"/>
          <w:sz w:val="20"/>
          <w:szCs w:val="24"/>
        </w:rPr>
        <w:tab/>
      </w:r>
      <w:r w:rsidR="00E227A9">
        <w:rPr>
          <w:rFonts w:ascii="Times New Roman" w:hAnsi="Times New Roman" w:cs="Times New Roman"/>
          <w:b/>
          <w:spacing w:val="-1"/>
          <w:sz w:val="20"/>
          <w:szCs w:val="24"/>
        </w:rPr>
        <w:tab/>
      </w:r>
      <w:r w:rsidR="00E227A9">
        <w:rPr>
          <w:rFonts w:ascii="Times New Roman" w:hAnsi="Times New Roman" w:cs="Times New Roman"/>
          <w:b/>
          <w:spacing w:val="-1"/>
          <w:sz w:val="20"/>
          <w:szCs w:val="24"/>
        </w:rPr>
        <w:tab/>
      </w:r>
      <w:r w:rsidR="00E227A9">
        <w:rPr>
          <w:rFonts w:ascii="Times New Roman" w:hAnsi="Times New Roman" w:cs="Times New Roman"/>
          <w:b/>
          <w:spacing w:val="-1"/>
          <w:sz w:val="20"/>
          <w:szCs w:val="24"/>
        </w:rPr>
        <w:tab/>
        <w:t>U_________________________ 2022. godine</w:t>
      </w:r>
    </w:p>
    <w:p w14:paraId="59B82171" w14:textId="3694C15C" w:rsidR="00206C5C" w:rsidRPr="00BF3036" w:rsidRDefault="00206C5C" w:rsidP="006E6CEE">
      <w:pPr>
        <w:pStyle w:val="Tijeloteksta"/>
        <w:ind w:left="567"/>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URBROJ:</w:t>
      </w:r>
      <w:r w:rsidR="00BE2484">
        <w:rPr>
          <w:rFonts w:ascii="Times New Roman" w:hAnsi="Times New Roman" w:cs="Times New Roman"/>
          <w:b/>
          <w:spacing w:val="-1"/>
          <w:sz w:val="20"/>
          <w:szCs w:val="24"/>
        </w:rPr>
        <w:t xml:space="preserve"> _____________________</w:t>
      </w:r>
      <w:r w:rsidRPr="00BF3036">
        <w:rPr>
          <w:rFonts w:ascii="Times New Roman" w:hAnsi="Times New Roman" w:cs="Times New Roman"/>
          <w:b/>
          <w:spacing w:val="-1"/>
          <w:sz w:val="20"/>
          <w:szCs w:val="24"/>
        </w:rPr>
        <w:t xml:space="preserve"> </w:t>
      </w:r>
    </w:p>
    <w:p w14:paraId="07E7D04F" w14:textId="6F738640" w:rsidR="00206C5C" w:rsidRPr="00BF3036" w:rsidRDefault="00206C5C" w:rsidP="006E6CEE">
      <w:pPr>
        <w:pStyle w:val="Tijeloteksta"/>
        <w:ind w:left="567"/>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U Zadru, ______________  20</w:t>
      </w:r>
      <w:r w:rsidR="00BE2484">
        <w:rPr>
          <w:rFonts w:ascii="Times New Roman" w:hAnsi="Times New Roman" w:cs="Times New Roman"/>
          <w:b/>
          <w:spacing w:val="-1"/>
          <w:sz w:val="20"/>
          <w:szCs w:val="24"/>
        </w:rPr>
        <w:t>22</w:t>
      </w:r>
      <w:r w:rsidRPr="00BF3036">
        <w:rPr>
          <w:rFonts w:ascii="Times New Roman" w:hAnsi="Times New Roman" w:cs="Times New Roman"/>
          <w:b/>
          <w:spacing w:val="-1"/>
          <w:sz w:val="20"/>
          <w:szCs w:val="24"/>
        </w:rPr>
        <w:t>. godine</w:t>
      </w:r>
    </w:p>
    <w:p w14:paraId="632F1B86" w14:textId="77777777" w:rsidR="00206C5C" w:rsidRPr="00BF3036" w:rsidRDefault="00206C5C" w:rsidP="00206C5C">
      <w:pPr>
        <w:pStyle w:val="Tijeloteksta"/>
        <w:jc w:val="both"/>
        <w:rPr>
          <w:rFonts w:ascii="Times New Roman" w:hAnsi="Times New Roman" w:cs="Times New Roman"/>
          <w:b/>
          <w:spacing w:val="-1"/>
          <w:sz w:val="24"/>
          <w:szCs w:val="24"/>
        </w:rPr>
      </w:pPr>
    </w:p>
    <w:p w14:paraId="213FBFB2" w14:textId="77777777" w:rsidR="00206C5C" w:rsidRPr="00930933" w:rsidRDefault="00206C5C" w:rsidP="00206C5C">
      <w:pPr>
        <w:ind w:left="855"/>
        <w:jc w:val="both"/>
        <w:rPr>
          <w:rFonts w:ascii="Times New Roman" w:hAnsi="Times New Roman" w:cs="Times New Roman"/>
          <w:b/>
          <w:color w:val="FF0000"/>
          <w:spacing w:val="-2"/>
          <w:sz w:val="24"/>
          <w:szCs w:val="24"/>
        </w:rPr>
      </w:pPr>
    </w:p>
    <w:p w14:paraId="231F2CEF" w14:textId="77777777" w:rsidR="00206C5C" w:rsidRPr="00930933" w:rsidRDefault="00206C5C" w:rsidP="008D4F4B">
      <w:pPr>
        <w:pStyle w:val="Tijeloteksta"/>
        <w:jc w:val="both"/>
        <w:rPr>
          <w:rFonts w:ascii="Times New Roman" w:hAnsi="Times New Roman" w:cs="Times New Roman"/>
          <w:color w:val="FF0000"/>
          <w:spacing w:val="-1"/>
          <w:sz w:val="24"/>
          <w:szCs w:val="24"/>
        </w:rPr>
      </w:pPr>
    </w:p>
    <w:p w14:paraId="3DC7898F" w14:textId="77777777" w:rsidR="00206C5C" w:rsidRPr="00930933" w:rsidRDefault="00206C5C" w:rsidP="008D4F4B">
      <w:pPr>
        <w:pStyle w:val="Tijeloteksta"/>
        <w:jc w:val="both"/>
        <w:rPr>
          <w:rFonts w:ascii="Times New Roman" w:hAnsi="Times New Roman" w:cs="Times New Roman"/>
          <w:color w:val="FF0000"/>
          <w:spacing w:val="-1"/>
          <w:sz w:val="24"/>
          <w:szCs w:val="24"/>
        </w:rPr>
      </w:pPr>
    </w:p>
    <w:p w14:paraId="2AF51794" w14:textId="77777777" w:rsidR="00206C5C" w:rsidRPr="00930933" w:rsidRDefault="00206C5C" w:rsidP="008D4F4B">
      <w:pPr>
        <w:pStyle w:val="Tijeloteksta"/>
        <w:jc w:val="both"/>
        <w:rPr>
          <w:rFonts w:ascii="Times New Roman" w:hAnsi="Times New Roman" w:cs="Times New Roman"/>
          <w:color w:val="FF0000"/>
          <w:spacing w:val="-1"/>
          <w:sz w:val="24"/>
          <w:szCs w:val="24"/>
        </w:rPr>
      </w:pPr>
    </w:p>
    <w:p w14:paraId="1796606F" w14:textId="77777777" w:rsidR="00206C5C" w:rsidRPr="004816B8" w:rsidRDefault="00206C5C" w:rsidP="008D4F4B">
      <w:pPr>
        <w:pStyle w:val="Tijeloteksta"/>
        <w:jc w:val="both"/>
        <w:rPr>
          <w:rFonts w:ascii="Times New Roman" w:hAnsi="Times New Roman" w:cs="Times New Roman"/>
          <w:color w:val="FF0000"/>
          <w:spacing w:val="-1"/>
          <w:sz w:val="24"/>
          <w:szCs w:val="24"/>
        </w:rPr>
      </w:pPr>
    </w:p>
    <w:sectPr w:rsidR="00206C5C" w:rsidRPr="004816B8"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87D4" w14:textId="77777777" w:rsidR="00251B60" w:rsidRDefault="00251B60">
      <w:r>
        <w:separator/>
      </w:r>
    </w:p>
  </w:endnote>
  <w:endnote w:type="continuationSeparator" w:id="0">
    <w:p w14:paraId="72B0D462" w14:textId="77777777" w:rsidR="00251B60" w:rsidRDefault="0025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17222"/>
      <w:docPartObj>
        <w:docPartGallery w:val="Page Numbers (Bottom of Page)"/>
        <w:docPartUnique/>
      </w:docPartObj>
    </w:sdtPr>
    <w:sdtEndPr/>
    <w:sdtContent>
      <w:p w14:paraId="378C2ACB" w14:textId="7EC4C405" w:rsidR="00175A52" w:rsidRDefault="00175A52">
        <w:pPr>
          <w:pStyle w:val="Podnoje"/>
          <w:jc w:val="right"/>
        </w:pPr>
        <w:r>
          <w:fldChar w:fldCharType="begin"/>
        </w:r>
        <w:r>
          <w:instrText>PAGE   \* MERGEFORMAT</w:instrText>
        </w:r>
        <w:r>
          <w:fldChar w:fldCharType="separate"/>
        </w:r>
        <w:r w:rsidR="003E3E26">
          <w:rPr>
            <w:noProof/>
          </w:rPr>
          <w:t>6</w:t>
        </w:r>
        <w:r>
          <w:fldChar w:fldCharType="end"/>
        </w:r>
      </w:p>
    </w:sdtContent>
  </w:sdt>
  <w:p w14:paraId="783CF7CA" w14:textId="77777777" w:rsidR="00175A52" w:rsidRDefault="00175A5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F07EA" w14:textId="77777777" w:rsidR="00251B60" w:rsidRDefault="00251B60">
      <w:r>
        <w:separator/>
      </w:r>
    </w:p>
  </w:footnote>
  <w:footnote w:type="continuationSeparator" w:id="0">
    <w:p w14:paraId="5A064280" w14:textId="77777777" w:rsidR="00251B60" w:rsidRDefault="00251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3CC76" w14:textId="0431CDA2" w:rsidR="00175A52" w:rsidRDefault="00175A52" w:rsidP="00930933">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 xml:space="preserve">zrade </w:t>
    </w:r>
    <w:r>
      <w:rPr>
        <w:rFonts w:ascii="Times New Roman" w:hAnsi="Times New Roman" w:cs="Times New Roman"/>
        <w:sz w:val="24"/>
      </w:rPr>
      <w:t>P</w:t>
    </w:r>
    <w:r w:rsidRPr="00930933">
      <w:rPr>
        <w:rFonts w:ascii="Times New Roman" w:hAnsi="Times New Roman" w:cs="Times New Roman"/>
        <w:sz w:val="24"/>
      </w:rPr>
      <w:t>rocjene rizika od velikih nesreća za Zadarsku županiju</w:t>
    </w:r>
  </w:p>
  <w:p w14:paraId="41DA4D96" w14:textId="3575E365" w:rsidR="00175A52" w:rsidRPr="00F750A2" w:rsidRDefault="00175A52" w:rsidP="00C02BBE">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27-22</w:t>
    </w:r>
    <w:r w:rsidRPr="00F750A2">
      <w:rPr>
        <w:rFonts w:ascii="Times New Roman" w:hAnsi="Times New Roman" w:cs="Times New Roman"/>
        <w:sz w:val="24"/>
      </w:rPr>
      <w:t>-JN</w:t>
    </w:r>
  </w:p>
  <w:p w14:paraId="5F2332C7" w14:textId="77777777" w:rsidR="00175A52" w:rsidRPr="00474CF6" w:rsidRDefault="00175A52"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175A52" w:rsidRDefault="00175A5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EE88" w14:textId="1FFB3236" w:rsidR="00175A52" w:rsidRDefault="00175A52" w:rsidP="00F750A2">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 xml:space="preserve">zrade </w:t>
    </w:r>
    <w:r>
      <w:rPr>
        <w:rFonts w:ascii="Times New Roman" w:hAnsi="Times New Roman" w:cs="Times New Roman"/>
        <w:sz w:val="24"/>
      </w:rPr>
      <w:t>P</w:t>
    </w:r>
    <w:r w:rsidRPr="00930933">
      <w:rPr>
        <w:rFonts w:ascii="Times New Roman" w:hAnsi="Times New Roman" w:cs="Times New Roman"/>
        <w:sz w:val="24"/>
      </w:rPr>
      <w:t>rocjene rizika od velikih nesreća za Zadarsku županiju</w:t>
    </w:r>
  </w:p>
  <w:p w14:paraId="6280A265" w14:textId="5F5989BD" w:rsidR="00175A52" w:rsidRPr="00F750A2" w:rsidRDefault="00175A52" w:rsidP="00F750A2">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38</w:t>
    </w:r>
    <w:r w:rsidRPr="00F750A2">
      <w:rPr>
        <w:rFonts w:ascii="Times New Roman" w:hAnsi="Times New Roman" w:cs="Times New Roman"/>
        <w:sz w:val="24"/>
      </w:rPr>
      <w:t>-18-JN</w:t>
    </w:r>
  </w:p>
  <w:p w14:paraId="3AB0C024" w14:textId="4D37F86F" w:rsidR="00175A52" w:rsidRPr="00474CF6" w:rsidRDefault="00175A52"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175A52" w:rsidRPr="00FA2188" w:rsidRDefault="00175A52"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3A5"/>
    <w:multiLevelType w:val="hybridMultilevel"/>
    <w:tmpl w:val="7848C3F2"/>
    <w:lvl w:ilvl="0" w:tplc="6F102630">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2D0E04"/>
    <w:multiLevelType w:val="hybridMultilevel"/>
    <w:tmpl w:val="DD3025C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08641DBD"/>
    <w:multiLevelType w:val="hybridMultilevel"/>
    <w:tmpl w:val="1C5401F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13CA60CE"/>
    <w:multiLevelType w:val="multilevel"/>
    <w:tmpl w:val="BE8EDA88"/>
    <w:lvl w:ilvl="0">
      <w:start w:val="1"/>
      <w:numFmt w:val="decimal"/>
      <w:lvlText w:val="%1."/>
      <w:lvlJc w:val="left"/>
      <w:pPr>
        <w:ind w:left="1216" w:hanging="360"/>
      </w:pPr>
      <w:rPr>
        <w:rFonts w:hint="default"/>
        <w:u w:val="none"/>
      </w:rPr>
    </w:lvl>
    <w:lvl w:ilvl="1">
      <w:start w:val="1"/>
      <w:numFmt w:val="decimal"/>
      <w:lvlText w:val="%1.%2."/>
      <w:lvlJc w:val="left"/>
      <w:pPr>
        <w:ind w:left="1494" w:hanging="360"/>
      </w:p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15:restartNumberingAfterBreak="0">
    <w:nsid w:val="2067462B"/>
    <w:multiLevelType w:val="hybridMultilevel"/>
    <w:tmpl w:val="5896FCC8"/>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8"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lvlText w:val="%1.%2."/>
      <w:lvlJc w:val="left"/>
      <w:pPr>
        <w:ind w:left="1494" w:hanging="360"/>
      </w:p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15:restartNumberingAfterBreak="0">
    <w:nsid w:val="2E651162"/>
    <w:multiLevelType w:val="hybridMultilevel"/>
    <w:tmpl w:val="FBF6D06E"/>
    <w:lvl w:ilvl="0" w:tplc="041A0001">
      <w:start w:val="1"/>
      <w:numFmt w:val="bullet"/>
      <w:lvlText w:val=""/>
      <w:lvlJc w:val="left"/>
      <w:pPr>
        <w:ind w:left="1215" w:hanging="360"/>
      </w:pPr>
      <w:rPr>
        <w:rFonts w:ascii="Symbol" w:hAnsi="Symbol"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15:restartNumberingAfterBreak="0">
    <w:nsid w:val="310B1EF7"/>
    <w:multiLevelType w:val="hybridMultilevel"/>
    <w:tmpl w:val="651A1AA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15:restartNumberingAfterBreak="0">
    <w:nsid w:val="31F245EF"/>
    <w:multiLevelType w:val="hybridMultilevel"/>
    <w:tmpl w:val="99827704"/>
    <w:lvl w:ilvl="0" w:tplc="568CC54C">
      <w:start w:val="1"/>
      <w:numFmt w:val="decimal"/>
      <w:lvlText w:val="%1."/>
      <w:lvlJc w:val="left"/>
      <w:pPr>
        <w:ind w:left="927" w:hanging="360"/>
      </w:pPr>
      <w:rPr>
        <w:rFonts w:hint="default"/>
        <w:color w:val="auto"/>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15:restartNumberingAfterBreak="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52BFF"/>
    <w:multiLevelType w:val="hybridMultilevel"/>
    <w:tmpl w:val="27929508"/>
    <w:lvl w:ilvl="0" w:tplc="041A0001">
      <w:start w:val="1"/>
      <w:numFmt w:val="bullet"/>
      <w:lvlText w:val=""/>
      <w:lvlJc w:val="left"/>
      <w:pPr>
        <w:ind w:left="1570" w:hanging="360"/>
      </w:pPr>
      <w:rPr>
        <w:rFonts w:ascii="Symbol" w:hAnsi="Symbol"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4"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5" w15:restartNumberingAfterBreak="0">
    <w:nsid w:val="58D82D1F"/>
    <w:multiLevelType w:val="hybridMultilevel"/>
    <w:tmpl w:val="AD9A674E"/>
    <w:lvl w:ilvl="0" w:tplc="041A0005">
      <w:start w:val="1"/>
      <w:numFmt w:val="bullet"/>
      <w:lvlText w:val=""/>
      <w:lvlJc w:val="left"/>
      <w:pPr>
        <w:ind w:left="2071" w:hanging="360"/>
      </w:pPr>
      <w:rPr>
        <w:rFonts w:ascii="Wingdings" w:hAnsi="Wingdings"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16" w15:restartNumberingAfterBreak="0">
    <w:nsid w:val="5C225B27"/>
    <w:multiLevelType w:val="hybridMultilevel"/>
    <w:tmpl w:val="8A62591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64F43AC4"/>
    <w:multiLevelType w:val="hybridMultilevel"/>
    <w:tmpl w:val="4F2CE35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67236866"/>
    <w:multiLevelType w:val="hybridMultilevel"/>
    <w:tmpl w:val="D7CE7646"/>
    <w:lvl w:ilvl="0" w:tplc="AA18FBB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15:restartNumberingAfterBreak="0">
    <w:nsid w:val="67463CFC"/>
    <w:multiLevelType w:val="hybridMultilevel"/>
    <w:tmpl w:val="1BE2326E"/>
    <w:lvl w:ilvl="0" w:tplc="982C4CB4">
      <w:start w:val="4"/>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6A9B7CBC"/>
    <w:multiLevelType w:val="hybridMultilevel"/>
    <w:tmpl w:val="0A48A60C"/>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15:restartNumberingAfterBreak="0">
    <w:nsid w:val="72EC0E10"/>
    <w:multiLevelType w:val="hybridMultilevel"/>
    <w:tmpl w:val="75FE2BEC"/>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3" w15:restartNumberingAfterBreak="0">
    <w:nsid w:val="75F758A4"/>
    <w:multiLevelType w:val="hybridMultilevel"/>
    <w:tmpl w:val="B734C06A"/>
    <w:lvl w:ilvl="0" w:tplc="9CE6A822">
      <w:start w:val="1"/>
      <w:numFmt w:val="bullet"/>
      <w:lvlText w:val="-"/>
      <w:lvlJc w:val="left"/>
      <w:pPr>
        <w:ind w:left="1576" w:hanging="360"/>
      </w:pPr>
      <w:rPr>
        <w:rFonts w:ascii="Times New Roman" w:eastAsia="Arial" w:hAnsi="Times New Roman" w:cs="Times New Roman"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4" w15:restartNumberingAfterBreak="0">
    <w:nsid w:val="7E5424D1"/>
    <w:multiLevelType w:val="hybridMultilevel"/>
    <w:tmpl w:val="D7CE7646"/>
    <w:lvl w:ilvl="0" w:tplc="AA18FBB4">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num w:numId="1">
    <w:abstractNumId w:val="8"/>
  </w:num>
  <w:num w:numId="2">
    <w:abstractNumId w:val="21"/>
  </w:num>
  <w:num w:numId="3">
    <w:abstractNumId w:val="8"/>
  </w:num>
  <w:num w:numId="4">
    <w:abstractNumId w:val="5"/>
  </w:num>
  <w:num w:numId="5">
    <w:abstractNumId w:val="14"/>
  </w:num>
  <w:num w:numId="6">
    <w:abstractNumId w:val="4"/>
  </w:num>
  <w:num w:numId="7">
    <w:abstractNumId w:val="12"/>
  </w:num>
  <w:num w:numId="8">
    <w:abstractNumId w:val="10"/>
  </w:num>
  <w:num w:numId="9">
    <w:abstractNumId w:val="18"/>
  </w:num>
  <w:num w:numId="10">
    <w:abstractNumId w:val="24"/>
  </w:num>
  <w:num w:numId="11">
    <w:abstractNumId w:val="19"/>
  </w:num>
  <w:num w:numId="12">
    <w:abstractNumId w:val="1"/>
  </w:num>
  <w:num w:numId="13">
    <w:abstractNumId w:val="17"/>
  </w:num>
  <w:num w:numId="14">
    <w:abstractNumId w:val="13"/>
  </w:num>
  <w:num w:numId="15">
    <w:abstractNumId w:val="3"/>
  </w:num>
  <w:num w:numId="16">
    <w:abstractNumId w:val="20"/>
  </w:num>
  <w:num w:numId="17">
    <w:abstractNumId w:val="6"/>
  </w:num>
  <w:num w:numId="18">
    <w:abstractNumId w:val="15"/>
  </w:num>
  <w:num w:numId="19">
    <w:abstractNumId w:val="16"/>
  </w:num>
  <w:num w:numId="20">
    <w:abstractNumId w:val="22"/>
  </w:num>
  <w:num w:numId="21">
    <w:abstractNumId w:val="0"/>
  </w:num>
  <w:num w:numId="22">
    <w:abstractNumId w:val="11"/>
  </w:num>
  <w:num w:numId="23">
    <w:abstractNumId w:val="23"/>
  </w:num>
  <w:num w:numId="24">
    <w:abstractNumId w:val="21"/>
  </w:num>
  <w:num w:numId="25">
    <w:abstractNumId w:val="9"/>
  </w:num>
  <w:num w:numId="26">
    <w:abstractNumId w:val="7"/>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2D7"/>
    <w:rsid w:val="00005A60"/>
    <w:rsid w:val="000153E9"/>
    <w:rsid w:val="00017CBE"/>
    <w:rsid w:val="00020B57"/>
    <w:rsid w:val="0002519F"/>
    <w:rsid w:val="00027080"/>
    <w:rsid w:val="0003044E"/>
    <w:rsid w:val="00033E3B"/>
    <w:rsid w:val="00034D3B"/>
    <w:rsid w:val="00035AD2"/>
    <w:rsid w:val="00043735"/>
    <w:rsid w:val="00043C05"/>
    <w:rsid w:val="00043EA4"/>
    <w:rsid w:val="000467CB"/>
    <w:rsid w:val="00054754"/>
    <w:rsid w:val="00056A07"/>
    <w:rsid w:val="0006270A"/>
    <w:rsid w:val="00063F24"/>
    <w:rsid w:val="00066C67"/>
    <w:rsid w:val="00071FE7"/>
    <w:rsid w:val="00075EDB"/>
    <w:rsid w:val="000772D0"/>
    <w:rsid w:val="00081EB7"/>
    <w:rsid w:val="0008429A"/>
    <w:rsid w:val="00085946"/>
    <w:rsid w:val="0009133D"/>
    <w:rsid w:val="000920BD"/>
    <w:rsid w:val="00092FC0"/>
    <w:rsid w:val="000939D7"/>
    <w:rsid w:val="000A0511"/>
    <w:rsid w:val="000A28EB"/>
    <w:rsid w:val="000A71C7"/>
    <w:rsid w:val="000B204A"/>
    <w:rsid w:val="000B20F6"/>
    <w:rsid w:val="000C0714"/>
    <w:rsid w:val="000C799B"/>
    <w:rsid w:val="000C7B91"/>
    <w:rsid w:val="000D0767"/>
    <w:rsid w:val="000D2295"/>
    <w:rsid w:val="000D409B"/>
    <w:rsid w:val="000D658A"/>
    <w:rsid w:val="000D7207"/>
    <w:rsid w:val="000D7E37"/>
    <w:rsid w:val="000E099A"/>
    <w:rsid w:val="000E27AC"/>
    <w:rsid w:val="000E4230"/>
    <w:rsid w:val="000F21A9"/>
    <w:rsid w:val="000F3536"/>
    <w:rsid w:val="00100651"/>
    <w:rsid w:val="00100B83"/>
    <w:rsid w:val="00102CF1"/>
    <w:rsid w:val="00104808"/>
    <w:rsid w:val="00105EA2"/>
    <w:rsid w:val="00106E94"/>
    <w:rsid w:val="0010777D"/>
    <w:rsid w:val="00107964"/>
    <w:rsid w:val="00114910"/>
    <w:rsid w:val="0011625C"/>
    <w:rsid w:val="001172CD"/>
    <w:rsid w:val="001173E1"/>
    <w:rsid w:val="00120878"/>
    <w:rsid w:val="00120DBB"/>
    <w:rsid w:val="00121D34"/>
    <w:rsid w:val="00122F52"/>
    <w:rsid w:val="00126F4D"/>
    <w:rsid w:val="00127028"/>
    <w:rsid w:val="00127208"/>
    <w:rsid w:val="001313DB"/>
    <w:rsid w:val="00135B93"/>
    <w:rsid w:val="00143DA1"/>
    <w:rsid w:val="00144571"/>
    <w:rsid w:val="00154543"/>
    <w:rsid w:val="00154565"/>
    <w:rsid w:val="00165DCF"/>
    <w:rsid w:val="001709D9"/>
    <w:rsid w:val="001724EE"/>
    <w:rsid w:val="00172975"/>
    <w:rsid w:val="00175A52"/>
    <w:rsid w:val="00176C05"/>
    <w:rsid w:val="00181B9A"/>
    <w:rsid w:val="001A248F"/>
    <w:rsid w:val="001A7F39"/>
    <w:rsid w:val="001B3011"/>
    <w:rsid w:val="001B3080"/>
    <w:rsid w:val="001B7419"/>
    <w:rsid w:val="001C1B9B"/>
    <w:rsid w:val="001D18BB"/>
    <w:rsid w:val="001D2316"/>
    <w:rsid w:val="001D39D8"/>
    <w:rsid w:val="001D4CB2"/>
    <w:rsid w:val="001E1FA0"/>
    <w:rsid w:val="001E2182"/>
    <w:rsid w:val="001E2C06"/>
    <w:rsid w:val="001E49B7"/>
    <w:rsid w:val="001E7CAA"/>
    <w:rsid w:val="001F086F"/>
    <w:rsid w:val="001F3F11"/>
    <w:rsid w:val="00203142"/>
    <w:rsid w:val="00206C5C"/>
    <w:rsid w:val="00207FF9"/>
    <w:rsid w:val="002102AA"/>
    <w:rsid w:val="002102C2"/>
    <w:rsid w:val="00210E7D"/>
    <w:rsid w:val="00213267"/>
    <w:rsid w:val="002213AD"/>
    <w:rsid w:val="00221EB1"/>
    <w:rsid w:val="0022425E"/>
    <w:rsid w:val="00226B45"/>
    <w:rsid w:val="00226BBD"/>
    <w:rsid w:val="00240AF6"/>
    <w:rsid w:val="00251B60"/>
    <w:rsid w:val="002551BF"/>
    <w:rsid w:val="0025741E"/>
    <w:rsid w:val="00263983"/>
    <w:rsid w:val="00263F6C"/>
    <w:rsid w:val="002650A7"/>
    <w:rsid w:val="00267CB0"/>
    <w:rsid w:val="0027061D"/>
    <w:rsid w:val="0027107D"/>
    <w:rsid w:val="00271DC1"/>
    <w:rsid w:val="00276184"/>
    <w:rsid w:val="002765F5"/>
    <w:rsid w:val="00276A4F"/>
    <w:rsid w:val="00280282"/>
    <w:rsid w:val="00282FAC"/>
    <w:rsid w:val="0028718D"/>
    <w:rsid w:val="0028749E"/>
    <w:rsid w:val="002900D4"/>
    <w:rsid w:val="00294DA5"/>
    <w:rsid w:val="00296F22"/>
    <w:rsid w:val="002A14C7"/>
    <w:rsid w:val="002A2B06"/>
    <w:rsid w:val="002A2D22"/>
    <w:rsid w:val="002A3031"/>
    <w:rsid w:val="002B453E"/>
    <w:rsid w:val="002B4D7C"/>
    <w:rsid w:val="002B68EB"/>
    <w:rsid w:val="002B6E42"/>
    <w:rsid w:val="002C1063"/>
    <w:rsid w:val="002C3D7C"/>
    <w:rsid w:val="002C54E1"/>
    <w:rsid w:val="002D5F72"/>
    <w:rsid w:val="002D6EA0"/>
    <w:rsid w:val="002E0E34"/>
    <w:rsid w:val="002E1555"/>
    <w:rsid w:val="002E2DF6"/>
    <w:rsid w:val="002E4579"/>
    <w:rsid w:val="002E5250"/>
    <w:rsid w:val="002E670B"/>
    <w:rsid w:val="002F0E87"/>
    <w:rsid w:val="002F218D"/>
    <w:rsid w:val="002F230F"/>
    <w:rsid w:val="002F4E65"/>
    <w:rsid w:val="002F577E"/>
    <w:rsid w:val="002F5A57"/>
    <w:rsid w:val="002F7332"/>
    <w:rsid w:val="002F7C39"/>
    <w:rsid w:val="00301D19"/>
    <w:rsid w:val="00302327"/>
    <w:rsid w:val="003026ED"/>
    <w:rsid w:val="003044E9"/>
    <w:rsid w:val="00307E62"/>
    <w:rsid w:val="003119D2"/>
    <w:rsid w:val="003234C1"/>
    <w:rsid w:val="0032398B"/>
    <w:rsid w:val="00324DEE"/>
    <w:rsid w:val="00325926"/>
    <w:rsid w:val="00327B05"/>
    <w:rsid w:val="003333F4"/>
    <w:rsid w:val="00333E7E"/>
    <w:rsid w:val="003347FC"/>
    <w:rsid w:val="00336828"/>
    <w:rsid w:val="0034432C"/>
    <w:rsid w:val="00352C31"/>
    <w:rsid w:val="0035685C"/>
    <w:rsid w:val="00361450"/>
    <w:rsid w:val="0037000D"/>
    <w:rsid w:val="00371948"/>
    <w:rsid w:val="00374E10"/>
    <w:rsid w:val="0038027B"/>
    <w:rsid w:val="00381200"/>
    <w:rsid w:val="00381C9E"/>
    <w:rsid w:val="00383DA6"/>
    <w:rsid w:val="003855D0"/>
    <w:rsid w:val="00387C44"/>
    <w:rsid w:val="003911D2"/>
    <w:rsid w:val="00391ADB"/>
    <w:rsid w:val="0039247D"/>
    <w:rsid w:val="00396CF8"/>
    <w:rsid w:val="00397A4F"/>
    <w:rsid w:val="003A66BF"/>
    <w:rsid w:val="003B2053"/>
    <w:rsid w:val="003B27DC"/>
    <w:rsid w:val="003B49A0"/>
    <w:rsid w:val="003C0EA2"/>
    <w:rsid w:val="003D5173"/>
    <w:rsid w:val="003E028D"/>
    <w:rsid w:val="003E02D6"/>
    <w:rsid w:val="003E3E26"/>
    <w:rsid w:val="003E672C"/>
    <w:rsid w:val="003F0E18"/>
    <w:rsid w:val="003F267F"/>
    <w:rsid w:val="003F7B87"/>
    <w:rsid w:val="00407FCF"/>
    <w:rsid w:val="004106B7"/>
    <w:rsid w:val="00412561"/>
    <w:rsid w:val="0041715D"/>
    <w:rsid w:val="0042002A"/>
    <w:rsid w:val="0042224F"/>
    <w:rsid w:val="004245C3"/>
    <w:rsid w:val="00433692"/>
    <w:rsid w:val="00435FF4"/>
    <w:rsid w:val="00442944"/>
    <w:rsid w:val="0044382A"/>
    <w:rsid w:val="004472A2"/>
    <w:rsid w:val="00455150"/>
    <w:rsid w:val="004563A5"/>
    <w:rsid w:val="00461F8F"/>
    <w:rsid w:val="00472D5D"/>
    <w:rsid w:val="00473266"/>
    <w:rsid w:val="004746C9"/>
    <w:rsid w:val="00474CF6"/>
    <w:rsid w:val="00474D3F"/>
    <w:rsid w:val="00476074"/>
    <w:rsid w:val="00477857"/>
    <w:rsid w:val="004816B8"/>
    <w:rsid w:val="0048248E"/>
    <w:rsid w:val="004827CE"/>
    <w:rsid w:val="004828D8"/>
    <w:rsid w:val="004828EA"/>
    <w:rsid w:val="00483734"/>
    <w:rsid w:val="004867E9"/>
    <w:rsid w:val="004946E9"/>
    <w:rsid w:val="00495FBC"/>
    <w:rsid w:val="004A3F56"/>
    <w:rsid w:val="004A4209"/>
    <w:rsid w:val="004A710C"/>
    <w:rsid w:val="004B4032"/>
    <w:rsid w:val="004B4CAB"/>
    <w:rsid w:val="004C14AD"/>
    <w:rsid w:val="004C7415"/>
    <w:rsid w:val="004D37F6"/>
    <w:rsid w:val="004D52C0"/>
    <w:rsid w:val="004E0E16"/>
    <w:rsid w:val="004E1C23"/>
    <w:rsid w:val="004E20C1"/>
    <w:rsid w:val="004E2BD7"/>
    <w:rsid w:val="004E3C49"/>
    <w:rsid w:val="004F60E4"/>
    <w:rsid w:val="004F6B61"/>
    <w:rsid w:val="004F7BEB"/>
    <w:rsid w:val="00503E67"/>
    <w:rsid w:val="00510505"/>
    <w:rsid w:val="0051141D"/>
    <w:rsid w:val="005114E6"/>
    <w:rsid w:val="00512852"/>
    <w:rsid w:val="00515E8D"/>
    <w:rsid w:val="00520A64"/>
    <w:rsid w:val="00521472"/>
    <w:rsid w:val="00523EF9"/>
    <w:rsid w:val="005240B6"/>
    <w:rsid w:val="00541F16"/>
    <w:rsid w:val="005462EA"/>
    <w:rsid w:val="005468E0"/>
    <w:rsid w:val="00550514"/>
    <w:rsid w:val="005545FF"/>
    <w:rsid w:val="005546A5"/>
    <w:rsid w:val="00555058"/>
    <w:rsid w:val="005567C1"/>
    <w:rsid w:val="00560821"/>
    <w:rsid w:val="00562636"/>
    <w:rsid w:val="005653FE"/>
    <w:rsid w:val="00566F8A"/>
    <w:rsid w:val="00567336"/>
    <w:rsid w:val="005700B0"/>
    <w:rsid w:val="0057092C"/>
    <w:rsid w:val="0058235C"/>
    <w:rsid w:val="00582DEE"/>
    <w:rsid w:val="00584F86"/>
    <w:rsid w:val="00585DF1"/>
    <w:rsid w:val="00585F26"/>
    <w:rsid w:val="00587296"/>
    <w:rsid w:val="005954E0"/>
    <w:rsid w:val="0059765B"/>
    <w:rsid w:val="005A45E6"/>
    <w:rsid w:val="005B0380"/>
    <w:rsid w:val="005B2DBD"/>
    <w:rsid w:val="005B3E87"/>
    <w:rsid w:val="005B3EE1"/>
    <w:rsid w:val="005C19D5"/>
    <w:rsid w:val="005D7142"/>
    <w:rsid w:val="005E2A92"/>
    <w:rsid w:val="005F06A8"/>
    <w:rsid w:val="005F4D51"/>
    <w:rsid w:val="005F7588"/>
    <w:rsid w:val="00601FEF"/>
    <w:rsid w:val="00603960"/>
    <w:rsid w:val="00607F06"/>
    <w:rsid w:val="00613642"/>
    <w:rsid w:val="00616136"/>
    <w:rsid w:val="00616ED0"/>
    <w:rsid w:val="00620DD8"/>
    <w:rsid w:val="00622DD1"/>
    <w:rsid w:val="00626C1A"/>
    <w:rsid w:val="00627819"/>
    <w:rsid w:val="00627EC4"/>
    <w:rsid w:val="0063190D"/>
    <w:rsid w:val="006349EC"/>
    <w:rsid w:val="0064064C"/>
    <w:rsid w:val="00650AAD"/>
    <w:rsid w:val="006512F1"/>
    <w:rsid w:val="0065148F"/>
    <w:rsid w:val="006515A4"/>
    <w:rsid w:val="006523FC"/>
    <w:rsid w:val="0065524C"/>
    <w:rsid w:val="006602BA"/>
    <w:rsid w:val="00662837"/>
    <w:rsid w:val="00663164"/>
    <w:rsid w:val="00663C91"/>
    <w:rsid w:val="00664141"/>
    <w:rsid w:val="00665F21"/>
    <w:rsid w:val="006748B5"/>
    <w:rsid w:val="00680DC7"/>
    <w:rsid w:val="006822C6"/>
    <w:rsid w:val="00683815"/>
    <w:rsid w:val="00690F32"/>
    <w:rsid w:val="006935F2"/>
    <w:rsid w:val="006977C2"/>
    <w:rsid w:val="006A6498"/>
    <w:rsid w:val="006A7C3A"/>
    <w:rsid w:val="006B051B"/>
    <w:rsid w:val="006B0E2F"/>
    <w:rsid w:val="006B4276"/>
    <w:rsid w:val="006C643F"/>
    <w:rsid w:val="006C65A6"/>
    <w:rsid w:val="006C72A3"/>
    <w:rsid w:val="006D0ADB"/>
    <w:rsid w:val="006D762D"/>
    <w:rsid w:val="006E2E04"/>
    <w:rsid w:val="006E3A28"/>
    <w:rsid w:val="006E6CEE"/>
    <w:rsid w:val="006F1016"/>
    <w:rsid w:val="006F1206"/>
    <w:rsid w:val="006F2E94"/>
    <w:rsid w:val="006F6760"/>
    <w:rsid w:val="006F69F3"/>
    <w:rsid w:val="00704E05"/>
    <w:rsid w:val="00710C54"/>
    <w:rsid w:val="00715127"/>
    <w:rsid w:val="0071565D"/>
    <w:rsid w:val="007161F1"/>
    <w:rsid w:val="0071793E"/>
    <w:rsid w:val="007224E5"/>
    <w:rsid w:val="00732AD3"/>
    <w:rsid w:val="00744BCE"/>
    <w:rsid w:val="007519CD"/>
    <w:rsid w:val="007612D6"/>
    <w:rsid w:val="007636F3"/>
    <w:rsid w:val="00764DE4"/>
    <w:rsid w:val="00766299"/>
    <w:rsid w:val="00770CFE"/>
    <w:rsid w:val="00772FD6"/>
    <w:rsid w:val="0077355A"/>
    <w:rsid w:val="0077538F"/>
    <w:rsid w:val="00776F16"/>
    <w:rsid w:val="007825CF"/>
    <w:rsid w:val="00786461"/>
    <w:rsid w:val="007A1D73"/>
    <w:rsid w:val="007A2179"/>
    <w:rsid w:val="007A7965"/>
    <w:rsid w:val="007A7C8C"/>
    <w:rsid w:val="007B0B2F"/>
    <w:rsid w:val="007B2D0C"/>
    <w:rsid w:val="007B4C88"/>
    <w:rsid w:val="007B65F1"/>
    <w:rsid w:val="007B670E"/>
    <w:rsid w:val="007B6D0F"/>
    <w:rsid w:val="007B7A33"/>
    <w:rsid w:val="007C2913"/>
    <w:rsid w:val="007C3497"/>
    <w:rsid w:val="007C6008"/>
    <w:rsid w:val="007D200C"/>
    <w:rsid w:val="007D45BC"/>
    <w:rsid w:val="007D6443"/>
    <w:rsid w:val="007E07BA"/>
    <w:rsid w:val="007E18A4"/>
    <w:rsid w:val="007E3938"/>
    <w:rsid w:val="007E537B"/>
    <w:rsid w:val="007E56F3"/>
    <w:rsid w:val="007F2B56"/>
    <w:rsid w:val="007F7A10"/>
    <w:rsid w:val="00800B04"/>
    <w:rsid w:val="008073E2"/>
    <w:rsid w:val="00814DC6"/>
    <w:rsid w:val="00816CB1"/>
    <w:rsid w:val="00817524"/>
    <w:rsid w:val="00820AC5"/>
    <w:rsid w:val="0082691A"/>
    <w:rsid w:val="0083227E"/>
    <w:rsid w:val="008342E5"/>
    <w:rsid w:val="008401A9"/>
    <w:rsid w:val="0084361B"/>
    <w:rsid w:val="00843699"/>
    <w:rsid w:val="008437D7"/>
    <w:rsid w:val="00845DF0"/>
    <w:rsid w:val="0085774F"/>
    <w:rsid w:val="00860967"/>
    <w:rsid w:val="00861842"/>
    <w:rsid w:val="00874C36"/>
    <w:rsid w:val="008768B8"/>
    <w:rsid w:val="00882E4E"/>
    <w:rsid w:val="00883689"/>
    <w:rsid w:val="00883E13"/>
    <w:rsid w:val="00883FF6"/>
    <w:rsid w:val="008845EF"/>
    <w:rsid w:val="00884CEC"/>
    <w:rsid w:val="00887D2B"/>
    <w:rsid w:val="00891F1D"/>
    <w:rsid w:val="0089289A"/>
    <w:rsid w:val="00896F6D"/>
    <w:rsid w:val="008A5367"/>
    <w:rsid w:val="008A7145"/>
    <w:rsid w:val="008B09EB"/>
    <w:rsid w:val="008B2B3C"/>
    <w:rsid w:val="008B6490"/>
    <w:rsid w:val="008C16A9"/>
    <w:rsid w:val="008C38A3"/>
    <w:rsid w:val="008C3C65"/>
    <w:rsid w:val="008C493A"/>
    <w:rsid w:val="008C6476"/>
    <w:rsid w:val="008C7601"/>
    <w:rsid w:val="008D1544"/>
    <w:rsid w:val="008D157E"/>
    <w:rsid w:val="008D187B"/>
    <w:rsid w:val="008D2183"/>
    <w:rsid w:val="008D2609"/>
    <w:rsid w:val="008D4F4B"/>
    <w:rsid w:val="008E2E0B"/>
    <w:rsid w:val="008E7151"/>
    <w:rsid w:val="008E7730"/>
    <w:rsid w:val="008F0690"/>
    <w:rsid w:val="008F1151"/>
    <w:rsid w:val="00905D2C"/>
    <w:rsid w:val="00906594"/>
    <w:rsid w:val="00910F4F"/>
    <w:rsid w:val="0091282C"/>
    <w:rsid w:val="00913EAB"/>
    <w:rsid w:val="00913F58"/>
    <w:rsid w:val="00914512"/>
    <w:rsid w:val="00917BC6"/>
    <w:rsid w:val="00921B95"/>
    <w:rsid w:val="009227BE"/>
    <w:rsid w:val="009232DE"/>
    <w:rsid w:val="009256B3"/>
    <w:rsid w:val="00930933"/>
    <w:rsid w:val="00933FB7"/>
    <w:rsid w:val="00934E3F"/>
    <w:rsid w:val="00935DFB"/>
    <w:rsid w:val="00946F79"/>
    <w:rsid w:val="0095284D"/>
    <w:rsid w:val="00956B12"/>
    <w:rsid w:val="009651EF"/>
    <w:rsid w:val="00966A71"/>
    <w:rsid w:val="009723A6"/>
    <w:rsid w:val="00980EED"/>
    <w:rsid w:val="00990E2A"/>
    <w:rsid w:val="00991BD6"/>
    <w:rsid w:val="00991F57"/>
    <w:rsid w:val="00997748"/>
    <w:rsid w:val="009A4754"/>
    <w:rsid w:val="009A7F22"/>
    <w:rsid w:val="009B05C1"/>
    <w:rsid w:val="009B2827"/>
    <w:rsid w:val="009B2D57"/>
    <w:rsid w:val="009B31E4"/>
    <w:rsid w:val="009B6D67"/>
    <w:rsid w:val="009B702F"/>
    <w:rsid w:val="009B71D4"/>
    <w:rsid w:val="009C4461"/>
    <w:rsid w:val="009C46A3"/>
    <w:rsid w:val="009C6BB9"/>
    <w:rsid w:val="009D132C"/>
    <w:rsid w:val="009D40F0"/>
    <w:rsid w:val="009D5938"/>
    <w:rsid w:val="009D6449"/>
    <w:rsid w:val="009D6B2F"/>
    <w:rsid w:val="009D7BD4"/>
    <w:rsid w:val="009E3474"/>
    <w:rsid w:val="009F1063"/>
    <w:rsid w:val="009F1F72"/>
    <w:rsid w:val="009F394F"/>
    <w:rsid w:val="009F5318"/>
    <w:rsid w:val="009F5E34"/>
    <w:rsid w:val="009F61B2"/>
    <w:rsid w:val="009F6F15"/>
    <w:rsid w:val="00A0533F"/>
    <w:rsid w:val="00A10F4F"/>
    <w:rsid w:val="00A1127E"/>
    <w:rsid w:val="00A14ED2"/>
    <w:rsid w:val="00A15649"/>
    <w:rsid w:val="00A211DC"/>
    <w:rsid w:val="00A2474D"/>
    <w:rsid w:val="00A26F64"/>
    <w:rsid w:val="00A27FD9"/>
    <w:rsid w:val="00A3296D"/>
    <w:rsid w:val="00A33887"/>
    <w:rsid w:val="00A57207"/>
    <w:rsid w:val="00A60D2F"/>
    <w:rsid w:val="00A625B4"/>
    <w:rsid w:val="00A632DB"/>
    <w:rsid w:val="00A63D76"/>
    <w:rsid w:val="00A66F0B"/>
    <w:rsid w:val="00A71826"/>
    <w:rsid w:val="00A7587E"/>
    <w:rsid w:val="00A76C2A"/>
    <w:rsid w:val="00A81706"/>
    <w:rsid w:val="00A81EEA"/>
    <w:rsid w:val="00A82913"/>
    <w:rsid w:val="00A86D6A"/>
    <w:rsid w:val="00A87F08"/>
    <w:rsid w:val="00A900D7"/>
    <w:rsid w:val="00A91AC6"/>
    <w:rsid w:val="00A93D1C"/>
    <w:rsid w:val="00A93E11"/>
    <w:rsid w:val="00A94400"/>
    <w:rsid w:val="00AA0C6B"/>
    <w:rsid w:val="00AA176C"/>
    <w:rsid w:val="00AA3089"/>
    <w:rsid w:val="00AA6234"/>
    <w:rsid w:val="00AA690C"/>
    <w:rsid w:val="00AB207E"/>
    <w:rsid w:val="00AC1813"/>
    <w:rsid w:val="00AC2A16"/>
    <w:rsid w:val="00AC45A3"/>
    <w:rsid w:val="00AC4B8F"/>
    <w:rsid w:val="00AD0FFC"/>
    <w:rsid w:val="00AD2613"/>
    <w:rsid w:val="00AD3056"/>
    <w:rsid w:val="00AD34B2"/>
    <w:rsid w:val="00AD3836"/>
    <w:rsid w:val="00AE0379"/>
    <w:rsid w:val="00AE170A"/>
    <w:rsid w:val="00AE6569"/>
    <w:rsid w:val="00AF0F4C"/>
    <w:rsid w:val="00AF13E0"/>
    <w:rsid w:val="00AF1FB7"/>
    <w:rsid w:val="00AF749A"/>
    <w:rsid w:val="00B01259"/>
    <w:rsid w:val="00B02081"/>
    <w:rsid w:val="00B03F90"/>
    <w:rsid w:val="00B05957"/>
    <w:rsid w:val="00B16FF8"/>
    <w:rsid w:val="00B21BAF"/>
    <w:rsid w:val="00B301FF"/>
    <w:rsid w:val="00B33B85"/>
    <w:rsid w:val="00B46A49"/>
    <w:rsid w:val="00B506AD"/>
    <w:rsid w:val="00B527B4"/>
    <w:rsid w:val="00B54638"/>
    <w:rsid w:val="00B60ED0"/>
    <w:rsid w:val="00B66DFE"/>
    <w:rsid w:val="00B721EC"/>
    <w:rsid w:val="00B8467D"/>
    <w:rsid w:val="00B850EF"/>
    <w:rsid w:val="00B864C6"/>
    <w:rsid w:val="00B86C32"/>
    <w:rsid w:val="00B961DE"/>
    <w:rsid w:val="00BA3047"/>
    <w:rsid w:val="00BA4A8E"/>
    <w:rsid w:val="00BB075C"/>
    <w:rsid w:val="00BB3328"/>
    <w:rsid w:val="00BC0EB1"/>
    <w:rsid w:val="00BC42DC"/>
    <w:rsid w:val="00BC722F"/>
    <w:rsid w:val="00BC7697"/>
    <w:rsid w:val="00BD7773"/>
    <w:rsid w:val="00BE2484"/>
    <w:rsid w:val="00BF3036"/>
    <w:rsid w:val="00BF774E"/>
    <w:rsid w:val="00C00A60"/>
    <w:rsid w:val="00C0101B"/>
    <w:rsid w:val="00C02BBE"/>
    <w:rsid w:val="00C04212"/>
    <w:rsid w:val="00C114B2"/>
    <w:rsid w:val="00C13B40"/>
    <w:rsid w:val="00C13ECB"/>
    <w:rsid w:val="00C141FB"/>
    <w:rsid w:val="00C16215"/>
    <w:rsid w:val="00C22DB3"/>
    <w:rsid w:val="00C3119C"/>
    <w:rsid w:val="00C317A3"/>
    <w:rsid w:val="00C37B3A"/>
    <w:rsid w:val="00C41236"/>
    <w:rsid w:val="00C421C0"/>
    <w:rsid w:val="00C431FB"/>
    <w:rsid w:val="00C44742"/>
    <w:rsid w:val="00C46183"/>
    <w:rsid w:val="00C46F1B"/>
    <w:rsid w:val="00C5464B"/>
    <w:rsid w:val="00C54EC8"/>
    <w:rsid w:val="00C56E09"/>
    <w:rsid w:val="00C6358B"/>
    <w:rsid w:val="00C63F76"/>
    <w:rsid w:val="00C76800"/>
    <w:rsid w:val="00C7682A"/>
    <w:rsid w:val="00C77686"/>
    <w:rsid w:val="00C806E0"/>
    <w:rsid w:val="00C8232C"/>
    <w:rsid w:val="00C83656"/>
    <w:rsid w:val="00C841BC"/>
    <w:rsid w:val="00C92A73"/>
    <w:rsid w:val="00C94992"/>
    <w:rsid w:val="00C97FE8"/>
    <w:rsid w:val="00CA0A4B"/>
    <w:rsid w:val="00CA1EEC"/>
    <w:rsid w:val="00CA2272"/>
    <w:rsid w:val="00CA7AB4"/>
    <w:rsid w:val="00CB20EA"/>
    <w:rsid w:val="00CB322B"/>
    <w:rsid w:val="00CC1544"/>
    <w:rsid w:val="00CC1592"/>
    <w:rsid w:val="00CC20F4"/>
    <w:rsid w:val="00CC482D"/>
    <w:rsid w:val="00CC67AF"/>
    <w:rsid w:val="00CD0187"/>
    <w:rsid w:val="00CD1539"/>
    <w:rsid w:val="00CD1767"/>
    <w:rsid w:val="00CD435F"/>
    <w:rsid w:val="00CD4865"/>
    <w:rsid w:val="00CE016D"/>
    <w:rsid w:val="00CE3F8A"/>
    <w:rsid w:val="00CE63A6"/>
    <w:rsid w:val="00CF1FD2"/>
    <w:rsid w:val="00CF549F"/>
    <w:rsid w:val="00CF71EE"/>
    <w:rsid w:val="00D006D0"/>
    <w:rsid w:val="00D03A6B"/>
    <w:rsid w:val="00D127D1"/>
    <w:rsid w:val="00D13F00"/>
    <w:rsid w:val="00D15079"/>
    <w:rsid w:val="00D224AF"/>
    <w:rsid w:val="00D27FD8"/>
    <w:rsid w:val="00D3354F"/>
    <w:rsid w:val="00D33E65"/>
    <w:rsid w:val="00D3532D"/>
    <w:rsid w:val="00D354BF"/>
    <w:rsid w:val="00D4170A"/>
    <w:rsid w:val="00D41E32"/>
    <w:rsid w:val="00D47D8D"/>
    <w:rsid w:val="00D52DE0"/>
    <w:rsid w:val="00D5607F"/>
    <w:rsid w:val="00D626F4"/>
    <w:rsid w:val="00D83755"/>
    <w:rsid w:val="00D90629"/>
    <w:rsid w:val="00D9280C"/>
    <w:rsid w:val="00DA1438"/>
    <w:rsid w:val="00DA60D9"/>
    <w:rsid w:val="00DA6723"/>
    <w:rsid w:val="00DB1EC1"/>
    <w:rsid w:val="00DB2CA5"/>
    <w:rsid w:val="00DB7019"/>
    <w:rsid w:val="00DC03CB"/>
    <w:rsid w:val="00DC1F86"/>
    <w:rsid w:val="00DC6DEA"/>
    <w:rsid w:val="00DC72B6"/>
    <w:rsid w:val="00DD293A"/>
    <w:rsid w:val="00DD7A09"/>
    <w:rsid w:val="00DE188A"/>
    <w:rsid w:val="00DE4233"/>
    <w:rsid w:val="00DE45B2"/>
    <w:rsid w:val="00DE7898"/>
    <w:rsid w:val="00DE7C55"/>
    <w:rsid w:val="00DF5523"/>
    <w:rsid w:val="00E00E3E"/>
    <w:rsid w:val="00E03202"/>
    <w:rsid w:val="00E10A1B"/>
    <w:rsid w:val="00E11F46"/>
    <w:rsid w:val="00E12A00"/>
    <w:rsid w:val="00E14226"/>
    <w:rsid w:val="00E15D5B"/>
    <w:rsid w:val="00E172F6"/>
    <w:rsid w:val="00E227A9"/>
    <w:rsid w:val="00E25DED"/>
    <w:rsid w:val="00E26021"/>
    <w:rsid w:val="00E2764C"/>
    <w:rsid w:val="00E31705"/>
    <w:rsid w:val="00E31736"/>
    <w:rsid w:val="00E32755"/>
    <w:rsid w:val="00E33E09"/>
    <w:rsid w:val="00E3656E"/>
    <w:rsid w:val="00E43640"/>
    <w:rsid w:val="00E45959"/>
    <w:rsid w:val="00E47D8B"/>
    <w:rsid w:val="00E553C1"/>
    <w:rsid w:val="00E57C5A"/>
    <w:rsid w:val="00E57CA8"/>
    <w:rsid w:val="00E61C15"/>
    <w:rsid w:val="00E65F83"/>
    <w:rsid w:val="00E662B6"/>
    <w:rsid w:val="00E710BE"/>
    <w:rsid w:val="00E75C5B"/>
    <w:rsid w:val="00E768F2"/>
    <w:rsid w:val="00E8304C"/>
    <w:rsid w:val="00E84CBC"/>
    <w:rsid w:val="00E85907"/>
    <w:rsid w:val="00E93202"/>
    <w:rsid w:val="00EA1C24"/>
    <w:rsid w:val="00EA3699"/>
    <w:rsid w:val="00EA5531"/>
    <w:rsid w:val="00EA65BF"/>
    <w:rsid w:val="00EB4C3C"/>
    <w:rsid w:val="00EB6199"/>
    <w:rsid w:val="00EB6AE3"/>
    <w:rsid w:val="00EC04AF"/>
    <w:rsid w:val="00EC18EC"/>
    <w:rsid w:val="00EC204F"/>
    <w:rsid w:val="00EC57E4"/>
    <w:rsid w:val="00ED43F3"/>
    <w:rsid w:val="00EE1CDE"/>
    <w:rsid w:val="00EE205B"/>
    <w:rsid w:val="00EE26A9"/>
    <w:rsid w:val="00EE3E51"/>
    <w:rsid w:val="00EE419E"/>
    <w:rsid w:val="00EE5A54"/>
    <w:rsid w:val="00EF0582"/>
    <w:rsid w:val="00EF3A2E"/>
    <w:rsid w:val="00EF5C0E"/>
    <w:rsid w:val="00F03477"/>
    <w:rsid w:val="00F05ED1"/>
    <w:rsid w:val="00F05FC5"/>
    <w:rsid w:val="00F07506"/>
    <w:rsid w:val="00F07589"/>
    <w:rsid w:val="00F12CB5"/>
    <w:rsid w:val="00F15A49"/>
    <w:rsid w:val="00F233D7"/>
    <w:rsid w:val="00F23F03"/>
    <w:rsid w:val="00F30A1A"/>
    <w:rsid w:val="00F31E9B"/>
    <w:rsid w:val="00F32267"/>
    <w:rsid w:val="00F33021"/>
    <w:rsid w:val="00F36E42"/>
    <w:rsid w:val="00F372AB"/>
    <w:rsid w:val="00F41E0D"/>
    <w:rsid w:val="00F4357A"/>
    <w:rsid w:val="00F527BB"/>
    <w:rsid w:val="00F55205"/>
    <w:rsid w:val="00F568E0"/>
    <w:rsid w:val="00F56CD3"/>
    <w:rsid w:val="00F56E96"/>
    <w:rsid w:val="00F618D3"/>
    <w:rsid w:val="00F63932"/>
    <w:rsid w:val="00F664A8"/>
    <w:rsid w:val="00F6683A"/>
    <w:rsid w:val="00F72E36"/>
    <w:rsid w:val="00F750A2"/>
    <w:rsid w:val="00F762D3"/>
    <w:rsid w:val="00F80690"/>
    <w:rsid w:val="00F80D62"/>
    <w:rsid w:val="00F82304"/>
    <w:rsid w:val="00F90E13"/>
    <w:rsid w:val="00F92528"/>
    <w:rsid w:val="00F92775"/>
    <w:rsid w:val="00F94061"/>
    <w:rsid w:val="00F95938"/>
    <w:rsid w:val="00F97664"/>
    <w:rsid w:val="00F979C9"/>
    <w:rsid w:val="00F979FA"/>
    <w:rsid w:val="00FA00D6"/>
    <w:rsid w:val="00FA2188"/>
    <w:rsid w:val="00FA25ED"/>
    <w:rsid w:val="00FA340E"/>
    <w:rsid w:val="00FA7064"/>
    <w:rsid w:val="00FC0A0C"/>
    <w:rsid w:val="00FC26CF"/>
    <w:rsid w:val="00FC3F01"/>
    <w:rsid w:val="00FD4494"/>
    <w:rsid w:val="00FD5CAB"/>
    <w:rsid w:val="00FD6765"/>
    <w:rsid w:val="00FD76A6"/>
    <w:rsid w:val="00FE2D50"/>
    <w:rsid w:val="00FE60EC"/>
    <w:rsid w:val="00FF0765"/>
    <w:rsid w:val="00FF2203"/>
    <w:rsid w:val="00FF3A5B"/>
    <w:rsid w:val="00FF45D6"/>
    <w:rsid w:val="00FF659C"/>
    <w:rsid w:val="4FB13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7165512">
      <w:bodyDiv w:val="1"/>
      <w:marLeft w:val="0"/>
      <w:marRight w:val="0"/>
      <w:marTop w:val="0"/>
      <w:marBottom w:val="0"/>
      <w:divBdr>
        <w:top w:val="none" w:sz="0" w:space="0" w:color="auto"/>
        <w:left w:val="none" w:sz="0" w:space="0" w:color="auto"/>
        <w:bottom w:val="none" w:sz="0" w:space="0" w:color="auto"/>
        <w:right w:val="none" w:sz="0" w:space="0" w:color="auto"/>
      </w:divBdr>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6756">
      <w:bodyDiv w:val="1"/>
      <w:marLeft w:val="0"/>
      <w:marRight w:val="0"/>
      <w:marTop w:val="0"/>
      <w:marBottom w:val="0"/>
      <w:divBdr>
        <w:top w:val="none" w:sz="0" w:space="0" w:color="auto"/>
        <w:left w:val="none" w:sz="0" w:space="0" w:color="auto"/>
        <w:bottom w:val="none" w:sz="0" w:space="0" w:color="auto"/>
        <w:right w:val="none" w:sz="0" w:space="0" w:color="auto"/>
      </w:divBdr>
    </w:div>
    <w:div w:id="289364672">
      <w:bodyDiv w:val="1"/>
      <w:marLeft w:val="0"/>
      <w:marRight w:val="0"/>
      <w:marTop w:val="0"/>
      <w:marBottom w:val="0"/>
      <w:divBdr>
        <w:top w:val="none" w:sz="0" w:space="0" w:color="auto"/>
        <w:left w:val="none" w:sz="0" w:space="0" w:color="auto"/>
        <w:bottom w:val="none" w:sz="0" w:space="0" w:color="auto"/>
        <w:right w:val="none" w:sz="0" w:space="0" w:color="auto"/>
      </w:divBdr>
      <w:divsChild>
        <w:div w:id="2111387712">
          <w:marLeft w:val="0"/>
          <w:marRight w:val="0"/>
          <w:marTop w:val="0"/>
          <w:marBottom w:val="0"/>
          <w:divBdr>
            <w:top w:val="none" w:sz="0" w:space="0" w:color="auto"/>
            <w:left w:val="none" w:sz="0" w:space="0" w:color="auto"/>
            <w:bottom w:val="none" w:sz="0" w:space="0" w:color="auto"/>
            <w:right w:val="none" w:sz="0" w:space="0" w:color="auto"/>
          </w:divBdr>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6257433">
      <w:bodyDiv w:val="1"/>
      <w:marLeft w:val="0"/>
      <w:marRight w:val="0"/>
      <w:marTop w:val="0"/>
      <w:marBottom w:val="0"/>
      <w:divBdr>
        <w:top w:val="none" w:sz="0" w:space="0" w:color="auto"/>
        <w:left w:val="none" w:sz="0" w:space="0" w:color="auto"/>
        <w:bottom w:val="none" w:sz="0" w:space="0" w:color="auto"/>
        <w:right w:val="none" w:sz="0" w:space="0" w:color="auto"/>
      </w:divBdr>
      <w:divsChild>
        <w:div w:id="286207230">
          <w:marLeft w:val="0"/>
          <w:marRight w:val="0"/>
          <w:marTop w:val="0"/>
          <w:marBottom w:val="0"/>
          <w:divBdr>
            <w:top w:val="none" w:sz="0" w:space="0" w:color="auto"/>
            <w:left w:val="none" w:sz="0" w:space="0" w:color="auto"/>
            <w:bottom w:val="none" w:sz="0" w:space="0" w:color="auto"/>
            <w:right w:val="none" w:sz="0" w:space="0" w:color="auto"/>
          </w:divBdr>
        </w:div>
        <w:div w:id="554125264">
          <w:marLeft w:val="0"/>
          <w:marRight w:val="0"/>
          <w:marTop w:val="0"/>
          <w:marBottom w:val="0"/>
          <w:divBdr>
            <w:top w:val="none" w:sz="0" w:space="0" w:color="auto"/>
            <w:left w:val="none" w:sz="0" w:space="0" w:color="auto"/>
            <w:bottom w:val="none" w:sz="0" w:space="0" w:color="auto"/>
            <w:right w:val="none" w:sz="0" w:space="0" w:color="auto"/>
          </w:divBdr>
        </w:div>
        <w:div w:id="27029772">
          <w:marLeft w:val="0"/>
          <w:marRight w:val="0"/>
          <w:marTop w:val="0"/>
          <w:marBottom w:val="0"/>
          <w:divBdr>
            <w:top w:val="none" w:sz="0" w:space="0" w:color="auto"/>
            <w:left w:val="none" w:sz="0" w:space="0" w:color="auto"/>
            <w:bottom w:val="none" w:sz="0" w:space="0" w:color="auto"/>
            <w:right w:val="none" w:sz="0" w:space="0" w:color="auto"/>
          </w:divBdr>
        </w:div>
        <w:div w:id="1902328686">
          <w:marLeft w:val="0"/>
          <w:marRight w:val="0"/>
          <w:marTop w:val="0"/>
          <w:marBottom w:val="0"/>
          <w:divBdr>
            <w:top w:val="none" w:sz="0" w:space="0" w:color="auto"/>
            <w:left w:val="none" w:sz="0" w:space="0" w:color="auto"/>
            <w:bottom w:val="none" w:sz="0" w:space="0" w:color="auto"/>
            <w:right w:val="none" w:sz="0" w:space="0" w:color="auto"/>
          </w:divBdr>
        </w:div>
        <w:div w:id="1968733319">
          <w:marLeft w:val="0"/>
          <w:marRight w:val="0"/>
          <w:marTop w:val="0"/>
          <w:marBottom w:val="0"/>
          <w:divBdr>
            <w:top w:val="none" w:sz="0" w:space="0" w:color="auto"/>
            <w:left w:val="none" w:sz="0" w:space="0" w:color="auto"/>
            <w:bottom w:val="none" w:sz="0" w:space="0" w:color="auto"/>
            <w:right w:val="none" w:sz="0" w:space="0" w:color="auto"/>
          </w:divBdr>
        </w:div>
        <w:div w:id="2129926453">
          <w:marLeft w:val="0"/>
          <w:marRight w:val="0"/>
          <w:marTop w:val="0"/>
          <w:marBottom w:val="0"/>
          <w:divBdr>
            <w:top w:val="none" w:sz="0" w:space="0" w:color="auto"/>
            <w:left w:val="none" w:sz="0" w:space="0" w:color="auto"/>
            <w:bottom w:val="none" w:sz="0" w:space="0" w:color="auto"/>
            <w:right w:val="none" w:sz="0" w:space="0" w:color="auto"/>
          </w:divBdr>
        </w:div>
        <w:div w:id="675808614">
          <w:marLeft w:val="0"/>
          <w:marRight w:val="0"/>
          <w:marTop w:val="0"/>
          <w:marBottom w:val="0"/>
          <w:divBdr>
            <w:top w:val="none" w:sz="0" w:space="0" w:color="auto"/>
            <w:left w:val="none" w:sz="0" w:space="0" w:color="auto"/>
            <w:bottom w:val="none" w:sz="0" w:space="0" w:color="auto"/>
            <w:right w:val="none" w:sz="0" w:space="0" w:color="auto"/>
          </w:divBdr>
        </w:div>
        <w:div w:id="824518245">
          <w:marLeft w:val="0"/>
          <w:marRight w:val="0"/>
          <w:marTop w:val="0"/>
          <w:marBottom w:val="0"/>
          <w:divBdr>
            <w:top w:val="none" w:sz="0" w:space="0" w:color="auto"/>
            <w:left w:val="none" w:sz="0" w:space="0" w:color="auto"/>
            <w:bottom w:val="none" w:sz="0" w:space="0" w:color="auto"/>
            <w:right w:val="none" w:sz="0" w:space="0" w:color="auto"/>
          </w:divBdr>
        </w:div>
      </w:divsChild>
    </w:div>
    <w:div w:id="487595292">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549652770">
      <w:bodyDiv w:val="1"/>
      <w:marLeft w:val="0"/>
      <w:marRight w:val="0"/>
      <w:marTop w:val="0"/>
      <w:marBottom w:val="0"/>
      <w:divBdr>
        <w:top w:val="none" w:sz="0" w:space="0" w:color="auto"/>
        <w:left w:val="none" w:sz="0" w:space="0" w:color="auto"/>
        <w:bottom w:val="none" w:sz="0" w:space="0" w:color="auto"/>
        <w:right w:val="none" w:sz="0" w:space="0" w:color="auto"/>
      </w:divBdr>
      <w:divsChild>
        <w:div w:id="291790697">
          <w:marLeft w:val="0"/>
          <w:marRight w:val="0"/>
          <w:marTop w:val="0"/>
          <w:marBottom w:val="0"/>
          <w:divBdr>
            <w:top w:val="none" w:sz="0" w:space="0" w:color="auto"/>
            <w:left w:val="none" w:sz="0" w:space="0" w:color="auto"/>
            <w:bottom w:val="none" w:sz="0" w:space="0" w:color="auto"/>
            <w:right w:val="none" w:sz="0" w:space="0" w:color="auto"/>
          </w:divBdr>
          <w:divsChild>
            <w:div w:id="1100220533">
              <w:marLeft w:val="0"/>
              <w:marRight w:val="0"/>
              <w:marTop w:val="0"/>
              <w:marBottom w:val="0"/>
              <w:divBdr>
                <w:top w:val="none" w:sz="0" w:space="0" w:color="auto"/>
                <w:left w:val="none" w:sz="0" w:space="0" w:color="auto"/>
                <w:bottom w:val="none" w:sz="0" w:space="0" w:color="auto"/>
                <w:right w:val="none" w:sz="0" w:space="0" w:color="auto"/>
              </w:divBdr>
            </w:div>
            <w:div w:id="2018534394">
              <w:marLeft w:val="0"/>
              <w:marRight w:val="0"/>
              <w:marTop w:val="0"/>
              <w:marBottom w:val="0"/>
              <w:divBdr>
                <w:top w:val="none" w:sz="0" w:space="0" w:color="auto"/>
                <w:left w:val="none" w:sz="0" w:space="0" w:color="auto"/>
                <w:bottom w:val="none" w:sz="0" w:space="0" w:color="auto"/>
                <w:right w:val="none" w:sz="0" w:space="0" w:color="auto"/>
              </w:divBdr>
            </w:div>
            <w:div w:id="1905488307">
              <w:marLeft w:val="0"/>
              <w:marRight w:val="0"/>
              <w:marTop w:val="0"/>
              <w:marBottom w:val="0"/>
              <w:divBdr>
                <w:top w:val="none" w:sz="0" w:space="0" w:color="auto"/>
                <w:left w:val="none" w:sz="0" w:space="0" w:color="auto"/>
                <w:bottom w:val="none" w:sz="0" w:space="0" w:color="auto"/>
                <w:right w:val="none" w:sz="0" w:space="0" w:color="auto"/>
              </w:divBdr>
            </w:div>
          </w:divsChild>
        </w:div>
        <w:div w:id="2063358596">
          <w:marLeft w:val="0"/>
          <w:marRight w:val="0"/>
          <w:marTop w:val="0"/>
          <w:marBottom w:val="0"/>
          <w:divBdr>
            <w:top w:val="none" w:sz="0" w:space="0" w:color="auto"/>
            <w:left w:val="none" w:sz="0" w:space="0" w:color="auto"/>
            <w:bottom w:val="none" w:sz="0" w:space="0" w:color="auto"/>
            <w:right w:val="none" w:sz="0" w:space="0" w:color="auto"/>
          </w:divBdr>
          <w:divsChild>
            <w:div w:id="1681588463">
              <w:marLeft w:val="0"/>
              <w:marRight w:val="0"/>
              <w:marTop w:val="0"/>
              <w:marBottom w:val="0"/>
              <w:divBdr>
                <w:top w:val="none" w:sz="0" w:space="0" w:color="auto"/>
                <w:left w:val="none" w:sz="0" w:space="0" w:color="auto"/>
                <w:bottom w:val="none" w:sz="0" w:space="0" w:color="auto"/>
                <w:right w:val="none" w:sz="0" w:space="0" w:color="auto"/>
              </w:divBdr>
            </w:div>
            <w:div w:id="542333357">
              <w:marLeft w:val="0"/>
              <w:marRight w:val="0"/>
              <w:marTop w:val="0"/>
              <w:marBottom w:val="0"/>
              <w:divBdr>
                <w:top w:val="none" w:sz="0" w:space="0" w:color="auto"/>
                <w:left w:val="none" w:sz="0" w:space="0" w:color="auto"/>
                <w:bottom w:val="none" w:sz="0" w:space="0" w:color="auto"/>
                <w:right w:val="none" w:sz="0" w:space="0" w:color="auto"/>
              </w:divBdr>
            </w:div>
            <w:div w:id="1871871571">
              <w:marLeft w:val="0"/>
              <w:marRight w:val="0"/>
              <w:marTop w:val="0"/>
              <w:marBottom w:val="0"/>
              <w:divBdr>
                <w:top w:val="none" w:sz="0" w:space="0" w:color="auto"/>
                <w:left w:val="none" w:sz="0" w:space="0" w:color="auto"/>
                <w:bottom w:val="none" w:sz="0" w:space="0" w:color="auto"/>
                <w:right w:val="none" w:sz="0" w:space="0" w:color="auto"/>
              </w:divBdr>
            </w:div>
            <w:div w:id="1993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23906196">
      <w:bodyDiv w:val="1"/>
      <w:marLeft w:val="0"/>
      <w:marRight w:val="0"/>
      <w:marTop w:val="0"/>
      <w:marBottom w:val="0"/>
      <w:divBdr>
        <w:top w:val="none" w:sz="0" w:space="0" w:color="auto"/>
        <w:left w:val="none" w:sz="0" w:space="0" w:color="auto"/>
        <w:bottom w:val="none" w:sz="0" w:space="0" w:color="auto"/>
        <w:right w:val="none" w:sz="0" w:space="0" w:color="auto"/>
      </w:divBdr>
    </w:div>
    <w:div w:id="1294171319">
      <w:bodyDiv w:val="1"/>
      <w:marLeft w:val="0"/>
      <w:marRight w:val="0"/>
      <w:marTop w:val="0"/>
      <w:marBottom w:val="0"/>
      <w:divBdr>
        <w:top w:val="none" w:sz="0" w:space="0" w:color="auto"/>
        <w:left w:val="none" w:sz="0" w:space="0" w:color="auto"/>
        <w:bottom w:val="none" w:sz="0" w:space="0" w:color="auto"/>
        <w:right w:val="none" w:sz="0" w:space="0" w:color="auto"/>
      </w:divBdr>
      <w:divsChild>
        <w:div w:id="607663823">
          <w:marLeft w:val="0"/>
          <w:marRight w:val="0"/>
          <w:marTop w:val="0"/>
          <w:marBottom w:val="0"/>
          <w:divBdr>
            <w:top w:val="none" w:sz="0" w:space="0" w:color="auto"/>
            <w:left w:val="none" w:sz="0" w:space="0" w:color="auto"/>
            <w:bottom w:val="none" w:sz="0" w:space="0" w:color="auto"/>
            <w:right w:val="none" w:sz="0" w:space="0" w:color="auto"/>
          </w:divBdr>
        </w:div>
        <w:div w:id="825978244">
          <w:marLeft w:val="0"/>
          <w:marRight w:val="0"/>
          <w:marTop w:val="0"/>
          <w:marBottom w:val="0"/>
          <w:divBdr>
            <w:top w:val="none" w:sz="0" w:space="0" w:color="auto"/>
            <w:left w:val="none" w:sz="0" w:space="0" w:color="auto"/>
            <w:bottom w:val="none" w:sz="0" w:space="0" w:color="auto"/>
            <w:right w:val="none" w:sz="0" w:space="0" w:color="auto"/>
          </w:divBdr>
        </w:div>
        <w:div w:id="115877135">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13201973">
      <w:bodyDiv w:val="1"/>
      <w:marLeft w:val="0"/>
      <w:marRight w:val="0"/>
      <w:marTop w:val="0"/>
      <w:marBottom w:val="0"/>
      <w:divBdr>
        <w:top w:val="none" w:sz="0" w:space="0" w:color="auto"/>
        <w:left w:val="none" w:sz="0" w:space="0" w:color="auto"/>
        <w:bottom w:val="none" w:sz="0" w:space="0" w:color="auto"/>
        <w:right w:val="none" w:sz="0" w:space="0" w:color="auto"/>
      </w:divBdr>
      <w:divsChild>
        <w:div w:id="1303119397">
          <w:marLeft w:val="0"/>
          <w:marRight w:val="0"/>
          <w:marTop w:val="0"/>
          <w:marBottom w:val="0"/>
          <w:divBdr>
            <w:top w:val="none" w:sz="0" w:space="0" w:color="auto"/>
            <w:left w:val="none" w:sz="0" w:space="0" w:color="auto"/>
            <w:bottom w:val="none" w:sz="0" w:space="0" w:color="auto"/>
            <w:right w:val="none" w:sz="0" w:space="0" w:color="auto"/>
          </w:divBdr>
          <w:divsChild>
            <w:div w:id="447164558">
              <w:marLeft w:val="0"/>
              <w:marRight w:val="0"/>
              <w:marTop w:val="0"/>
              <w:marBottom w:val="0"/>
              <w:divBdr>
                <w:top w:val="none" w:sz="0" w:space="0" w:color="auto"/>
                <w:left w:val="none" w:sz="0" w:space="0" w:color="auto"/>
                <w:bottom w:val="none" w:sz="0" w:space="0" w:color="auto"/>
                <w:right w:val="none" w:sz="0" w:space="0" w:color="auto"/>
              </w:divBdr>
            </w:div>
            <w:div w:id="1250121095">
              <w:marLeft w:val="0"/>
              <w:marRight w:val="0"/>
              <w:marTop w:val="0"/>
              <w:marBottom w:val="0"/>
              <w:divBdr>
                <w:top w:val="none" w:sz="0" w:space="0" w:color="auto"/>
                <w:left w:val="none" w:sz="0" w:space="0" w:color="auto"/>
                <w:bottom w:val="none" w:sz="0" w:space="0" w:color="auto"/>
                <w:right w:val="none" w:sz="0" w:space="0" w:color="auto"/>
              </w:divBdr>
            </w:div>
          </w:divsChild>
        </w:div>
        <w:div w:id="1201748789">
          <w:marLeft w:val="0"/>
          <w:marRight w:val="0"/>
          <w:marTop w:val="0"/>
          <w:marBottom w:val="0"/>
          <w:divBdr>
            <w:top w:val="none" w:sz="0" w:space="0" w:color="auto"/>
            <w:left w:val="none" w:sz="0" w:space="0" w:color="auto"/>
            <w:bottom w:val="none" w:sz="0" w:space="0" w:color="auto"/>
            <w:right w:val="none" w:sz="0" w:space="0" w:color="auto"/>
          </w:divBdr>
          <w:divsChild>
            <w:div w:id="644046065">
              <w:marLeft w:val="0"/>
              <w:marRight w:val="0"/>
              <w:marTop w:val="0"/>
              <w:marBottom w:val="0"/>
              <w:divBdr>
                <w:top w:val="none" w:sz="0" w:space="0" w:color="auto"/>
                <w:left w:val="none" w:sz="0" w:space="0" w:color="auto"/>
                <w:bottom w:val="none" w:sz="0" w:space="0" w:color="auto"/>
                <w:right w:val="none" w:sz="0" w:space="0" w:color="auto"/>
              </w:divBdr>
            </w:div>
            <w:div w:id="791749635">
              <w:marLeft w:val="0"/>
              <w:marRight w:val="0"/>
              <w:marTop w:val="0"/>
              <w:marBottom w:val="0"/>
              <w:divBdr>
                <w:top w:val="none" w:sz="0" w:space="0" w:color="auto"/>
                <w:left w:val="none" w:sz="0" w:space="0" w:color="auto"/>
                <w:bottom w:val="none" w:sz="0" w:space="0" w:color="auto"/>
                <w:right w:val="none" w:sz="0" w:space="0" w:color="auto"/>
              </w:divBdr>
            </w:div>
            <w:div w:id="706374782">
              <w:marLeft w:val="0"/>
              <w:marRight w:val="0"/>
              <w:marTop w:val="0"/>
              <w:marBottom w:val="0"/>
              <w:divBdr>
                <w:top w:val="none" w:sz="0" w:space="0" w:color="auto"/>
                <w:left w:val="none" w:sz="0" w:space="0" w:color="auto"/>
                <w:bottom w:val="none" w:sz="0" w:space="0" w:color="auto"/>
                <w:right w:val="none" w:sz="0" w:space="0" w:color="auto"/>
              </w:divBdr>
            </w:div>
            <w:div w:id="966131804">
              <w:marLeft w:val="0"/>
              <w:marRight w:val="0"/>
              <w:marTop w:val="0"/>
              <w:marBottom w:val="0"/>
              <w:divBdr>
                <w:top w:val="none" w:sz="0" w:space="0" w:color="auto"/>
                <w:left w:val="none" w:sz="0" w:space="0" w:color="auto"/>
                <w:bottom w:val="none" w:sz="0" w:space="0" w:color="auto"/>
                <w:right w:val="none" w:sz="0" w:space="0" w:color="auto"/>
              </w:divBdr>
            </w:div>
          </w:divsChild>
        </w:div>
        <w:div w:id="1060592512">
          <w:marLeft w:val="0"/>
          <w:marRight w:val="0"/>
          <w:marTop w:val="0"/>
          <w:marBottom w:val="0"/>
          <w:divBdr>
            <w:top w:val="none" w:sz="0" w:space="0" w:color="auto"/>
            <w:left w:val="none" w:sz="0" w:space="0" w:color="auto"/>
            <w:bottom w:val="none" w:sz="0" w:space="0" w:color="auto"/>
            <w:right w:val="none" w:sz="0" w:space="0" w:color="auto"/>
          </w:divBdr>
          <w:divsChild>
            <w:div w:id="88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5815">
      <w:bodyDiv w:val="1"/>
      <w:marLeft w:val="0"/>
      <w:marRight w:val="0"/>
      <w:marTop w:val="0"/>
      <w:marBottom w:val="0"/>
      <w:divBdr>
        <w:top w:val="none" w:sz="0" w:space="0" w:color="auto"/>
        <w:left w:val="none" w:sz="0" w:space="0" w:color="auto"/>
        <w:bottom w:val="none" w:sz="0" w:space="0" w:color="auto"/>
        <w:right w:val="none" w:sz="0" w:space="0" w:color="auto"/>
      </w:divBdr>
    </w:div>
    <w:div w:id="2061593578">
      <w:bodyDiv w:val="1"/>
      <w:marLeft w:val="0"/>
      <w:marRight w:val="0"/>
      <w:marTop w:val="0"/>
      <w:marBottom w:val="0"/>
      <w:divBdr>
        <w:top w:val="none" w:sz="0" w:space="0" w:color="auto"/>
        <w:left w:val="none" w:sz="0" w:space="0" w:color="auto"/>
        <w:bottom w:val="none" w:sz="0" w:space="0" w:color="auto"/>
        <w:right w:val="none" w:sz="0" w:space="0" w:color="auto"/>
      </w:divBdr>
    </w:div>
    <w:div w:id="210032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4A67-2FA4-48C7-85EF-C9AB663C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5741</Words>
  <Characters>32726</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Usluga organizacije sastanka projektnog tima u okviru projekta u okviru projekta Forest Bioenergy in the Protected Mediterranean Areas – ForBioEnergy Evidencijski broj: 103-18-JN</vt:lpstr>
    </vt:vector>
  </TitlesOfParts>
  <Company/>
  <LinksUpToDate>false</LinksUpToDate>
  <CharactersWithSpaces>38391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2</cp:revision>
  <dcterms:created xsi:type="dcterms:W3CDTF">2018-05-24T08:59:00Z</dcterms:created>
  <dcterms:modified xsi:type="dcterms:W3CDTF">2022-06-15T06:45:00Z</dcterms:modified>
</cp:coreProperties>
</file>