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7CBB0BF2" w14:textId="7E93E46A" w:rsidR="000E65E6" w:rsidRPr="000E65E6" w:rsidRDefault="000E65E6" w:rsidP="0038323A">
      <w:pPr>
        <w:pStyle w:val="Naslov"/>
      </w:pPr>
      <w:r w:rsidRPr="000E65E6">
        <w:t xml:space="preserve">stručnog nadzora </w:t>
      </w:r>
      <w:r w:rsidR="0038323A">
        <w:t xml:space="preserve">nad izvođenjem radova SN </w:t>
      </w:r>
      <w:proofErr w:type="spellStart"/>
      <w:r w:rsidR="0038323A">
        <w:t>Baštica</w:t>
      </w:r>
      <w:proofErr w:type="spellEnd"/>
    </w:p>
    <w:p w14:paraId="61DC05F2" w14:textId="4477FE09" w:rsidR="0048248E" w:rsidRPr="00A866DC" w:rsidRDefault="0048248E" w:rsidP="0048248E">
      <w:pPr>
        <w:pStyle w:val="Naslov"/>
        <w:rPr>
          <w:sz w:val="24"/>
        </w:rPr>
      </w:pPr>
      <w:r>
        <w:rPr>
          <w:sz w:val="24"/>
        </w:rPr>
        <w:t xml:space="preserve">Evidencijski broj: </w:t>
      </w:r>
      <w:r w:rsidR="0038323A">
        <w:rPr>
          <w:sz w:val="24"/>
        </w:rPr>
        <w:t>27-20</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6EF56197"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38323A">
        <w:rPr>
          <w:rFonts w:ascii="Times New Roman" w:hAnsi="Times New Roman" w:cs="Times New Roman"/>
          <w:spacing w:val="-1"/>
          <w:sz w:val="24"/>
        </w:rPr>
        <w:t>20-3/10</w:t>
      </w:r>
    </w:p>
    <w:p w14:paraId="7E3E1D6B" w14:textId="53B363D0"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38323A">
        <w:rPr>
          <w:rFonts w:ascii="Times New Roman" w:hAnsi="Times New Roman" w:cs="Times New Roman"/>
          <w:spacing w:val="-1"/>
          <w:sz w:val="24"/>
        </w:rPr>
        <w:t>20-3</w:t>
      </w:r>
    </w:p>
    <w:p w14:paraId="6C24F8C4" w14:textId="4417708E"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Zadar, </w:t>
      </w:r>
      <w:r w:rsidR="008151FE">
        <w:rPr>
          <w:rFonts w:ascii="Times New Roman" w:hAnsi="Times New Roman" w:cs="Times New Roman"/>
          <w:spacing w:val="-1"/>
          <w:sz w:val="24"/>
        </w:rPr>
        <w:t>21</w:t>
      </w:r>
      <w:r w:rsidR="0038323A">
        <w:rPr>
          <w:rFonts w:ascii="Times New Roman" w:hAnsi="Times New Roman" w:cs="Times New Roman"/>
          <w:spacing w:val="-1"/>
          <w:sz w:val="24"/>
        </w:rPr>
        <w:t>. kolovoza 2020</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FEF764D" w14:textId="5EA35ECF" w:rsidR="008151FE"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49147292" w:history="1">
            <w:r w:rsidR="008151FE" w:rsidRPr="00D618D5">
              <w:rPr>
                <w:rStyle w:val="Hiperveza"/>
                <w:rFonts w:ascii="Times New Roman" w:hAnsi="Times New Roman" w:cs="Times New Roman"/>
                <w:noProof/>
                <w:spacing w:val="-2"/>
                <w:u w:color="000000"/>
              </w:rPr>
              <w:t>1.</w:t>
            </w:r>
            <w:r w:rsidR="008151FE">
              <w:rPr>
                <w:rFonts w:asciiTheme="minorHAnsi" w:eastAsiaTheme="minorEastAsia" w:hAnsiTheme="minorHAnsi"/>
                <w:b w:val="0"/>
                <w:bCs w:val="0"/>
                <w:noProof/>
                <w:lang w:eastAsia="hr-HR"/>
              </w:rPr>
              <w:tab/>
            </w:r>
            <w:r w:rsidR="008151FE" w:rsidRPr="00D618D5">
              <w:rPr>
                <w:rStyle w:val="Hiperveza"/>
                <w:rFonts w:ascii="Times New Roman" w:hAnsi="Times New Roman" w:cs="Times New Roman"/>
                <w:noProof/>
                <w:spacing w:val="-1"/>
                <w:u w:color="000000"/>
              </w:rPr>
              <w:t>OPĆI PODACI</w:t>
            </w:r>
            <w:r w:rsidR="008151FE">
              <w:rPr>
                <w:noProof/>
                <w:webHidden/>
              </w:rPr>
              <w:tab/>
            </w:r>
            <w:r w:rsidR="008151FE">
              <w:rPr>
                <w:noProof/>
                <w:webHidden/>
              </w:rPr>
              <w:fldChar w:fldCharType="begin"/>
            </w:r>
            <w:r w:rsidR="008151FE">
              <w:rPr>
                <w:noProof/>
                <w:webHidden/>
              </w:rPr>
              <w:instrText xml:space="preserve"> PAGEREF _Toc49147292 \h </w:instrText>
            </w:r>
            <w:r w:rsidR="008151FE">
              <w:rPr>
                <w:noProof/>
                <w:webHidden/>
              </w:rPr>
            </w:r>
            <w:r w:rsidR="008151FE">
              <w:rPr>
                <w:noProof/>
                <w:webHidden/>
              </w:rPr>
              <w:fldChar w:fldCharType="separate"/>
            </w:r>
            <w:r w:rsidR="008151FE">
              <w:rPr>
                <w:noProof/>
                <w:webHidden/>
              </w:rPr>
              <w:t>3</w:t>
            </w:r>
            <w:r w:rsidR="008151FE">
              <w:rPr>
                <w:noProof/>
                <w:webHidden/>
              </w:rPr>
              <w:fldChar w:fldCharType="end"/>
            </w:r>
          </w:hyperlink>
        </w:p>
        <w:p w14:paraId="409A3320" w14:textId="0F51B2ED"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293" w:history="1">
            <w:r w:rsidRPr="00D618D5">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 xml:space="preserve">Opći podaci </w:t>
            </w:r>
            <w:r w:rsidRPr="00D618D5">
              <w:rPr>
                <w:rStyle w:val="Hiperveza"/>
                <w:rFonts w:ascii="Times New Roman" w:hAnsi="Times New Roman" w:cs="Times New Roman"/>
                <w:noProof/>
                <w:u w:color="000000"/>
              </w:rPr>
              <w:t xml:space="preserve">o </w:t>
            </w:r>
            <w:r w:rsidRPr="00D618D5">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_Toc49147293 \h </w:instrText>
            </w:r>
            <w:r>
              <w:rPr>
                <w:noProof/>
                <w:webHidden/>
              </w:rPr>
            </w:r>
            <w:r>
              <w:rPr>
                <w:noProof/>
                <w:webHidden/>
              </w:rPr>
              <w:fldChar w:fldCharType="separate"/>
            </w:r>
            <w:r>
              <w:rPr>
                <w:noProof/>
                <w:webHidden/>
              </w:rPr>
              <w:t>3</w:t>
            </w:r>
            <w:r>
              <w:rPr>
                <w:noProof/>
                <w:webHidden/>
              </w:rPr>
              <w:fldChar w:fldCharType="end"/>
            </w:r>
          </w:hyperlink>
        </w:p>
        <w:p w14:paraId="76A83394" w14:textId="539383CA"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294" w:history="1">
            <w:r w:rsidRPr="00D618D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_Toc49147294 \h </w:instrText>
            </w:r>
            <w:r>
              <w:rPr>
                <w:noProof/>
                <w:webHidden/>
              </w:rPr>
            </w:r>
            <w:r>
              <w:rPr>
                <w:noProof/>
                <w:webHidden/>
              </w:rPr>
              <w:fldChar w:fldCharType="separate"/>
            </w:r>
            <w:r>
              <w:rPr>
                <w:noProof/>
                <w:webHidden/>
              </w:rPr>
              <w:t>3</w:t>
            </w:r>
            <w:r>
              <w:rPr>
                <w:noProof/>
                <w:webHidden/>
              </w:rPr>
              <w:fldChar w:fldCharType="end"/>
            </w:r>
          </w:hyperlink>
        </w:p>
        <w:p w14:paraId="2DCFB69E" w14:textId="4A0082E3"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295" w:history="1">
            <w:r w:rsidRPr="00D618D5">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_Toc49147295 \h </w:instrText>
            </w:r>
            <w:r>
              <w:rPr>
                <w:noProof/>
                <w:webHidden/>
              </w:rPr>
            </w:r>
            <w:r>
              <w:rPr>
                <w:noProof/>
                <w:webHidden/>
              </w:rPr>
              <w:fldChar w:fldCharType="separate"/>
            </w:r>
            <w:r>
              <w:rPr>
                <w:noProof/>
                <w:webHidden/>
              </w:rPr>
              <w:t>3</w:t>
            </w:r>
            <w:r>
              <w:rPr>
                <w:noProof/>
                <w:webHidden/>
              </w:rPr>
              <w:fldChar w:fldCharType="end"/>
            </w:r>
          </w:hyperlink>
        </w:p>
        <w:p w14:paraId="149D9D00" w14:textId="0E44901D"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296" w:history="1">
            <w:r w:rsidRPr="00D618D5">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_Toc49147296 \h </w:instrText>
            </w:r>
            <w:r>
              <w:rPr>
                <w:noProof/>
                <w:webHidden/>
              </w:rPr>
            </w:r>
            <w:r>
              <w:rPr>
                <w:noProof/>
                <w:webHidden/>
              </w:rPr>
              <w:fldChar w:fldCharType="separate"/>
            </w:r>
            <w:r>
              <w:rPr>
                <w:noProof/>
                <w:webHidden/>
              </w:rPr>
              <w:t>3</w:t>
            </w:r>
            <w:r>
              <w:rPr>
                <w:noProof/>
                <w:webHidden/>
              </w:rPr>
              <w:fldChar w:fldCharType="end"/>
            </w:r>
          </w:hyperlink>
        </w:p>
        <w:p w14:paraId="7D9CB50E" w14:textId="378B5944"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297" w:history="1">
            <w:r w:rsidRPr="00D618D5">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_Toc49147297 \h </w:instrText>
            </w:r>
            <w:r>
              <w:rPr>
                <w:noProof/>
                <w:webHidden/>
              </w:rPr>
            </w:r>
            <w:r>
              <w:rPr>
                <w:noProof/>
                <w:webHidden/>
              </w:rPr>
              <w:fldChar w:fldCharType="separate"/>
            </w:r>
            <w:r>
              <w:rPr>
                <w:noProof/>
                <w:webHidden/>
              </w:rPr>
              <w:t>3</w:t>
            </w:r>
            <w:r>
              <w:rPr>
                <w:noProof/>
                <w:webHidden/>
              </w:rPr>
              <w:fldChar w:fldCharType="end"/>
            </w:r>
          </w:hyperlink>
        </w:p>
        <w:p w14:paraId="7FDAD2CB" w14:textId="51141341"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298" w:history="1">
            <w:r w:rsidRPr="00D618D5">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_Toc49147298 \h </w:instrText>
            </w:r>
            <w:r>
              <w:rPr>
                <w:noProof/>
                <w:webHidden/>
              </w:rPr>
            </w:r>
            <w:r>
              <w:rPr>
                <w:noProof/>
                <w:webHidden/>
              </w:rPr>
              <w:fldChar w:fldCharType="separate"/>
            </w:r>
            <w:r>
              <w:rPr>
                <w:noProof/>
                <w:webHidden/>
              </w:rPr>
              <w:t>3</w:t>
            </w:r>
            <w:r>
              <w:rPr>
                <w:noProof/>
                <w:webHidden/>
              </w:rPr>
              <w:fldChar w:fldCharType="end"/>
            </w:r>
          </w:hyperlink>
        </w:p>
        <w:p w14:paraId="08D5A791" w14:textId="2DA91C08"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299" w:history="1">
            <w:r w:rsidRPr="00D618D5">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_Toc49147299 \h </w:instrText>
            </w:r>
            <w:r>
              <w:rPr>
                <w:noProof/>
                <w:webHidden/>
              </w:rPr>
            </w:r>
            <w:r>
              <w:rPr>
                <w:noProof/>
                <w:webHidden/>
              </w:rPr>
              <w:fldChar w:fldCharType="separate"/>
            </w:r>
            <w:r>
              <w:rPr>
                <w:noProof/>
                <w:webHidden/>
              </w:rPr>
              <w:t>4</w:t>
            </w:r>
            <w:r>
              <w:rPr>
                <w:noProof/>
                <w:webHidden/>
              </w:rPr>
              <w:fldChar w:fldCharType="end"/>
            </w:r>
          </w:hyperlink>
        </w:p>
        <w:p w14:paraId="078A15DC" w14:textId="324AD4DF"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0" w:history="1">
            <w:r w:rsidRPr="00D618D5">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_Toc49147300 \h </w:instrText>
            </w:r>
            <w:r>
              <w:rPr>
                <w:noProof/>
                <w:webHidden/>
              </w:rPr>
            </w:r>
            <w:r>
              <w:rPr>
                <w:noProof/>
                <w:webHidden/>
              </w:rPr>
              <w:fldChar w:fldCharType="separate"/>
            </w:r>
            <w:r>
              <w:rPr>
                <w:noProof/>
                <w:webHidden/>
              </w:rPr>
              <w:t>4</w:t>
            </w:r>
            <w:r>
              <w:rPr>
                <w:noProof/>
                <w:webHidden/>
              </w:rPr>
              <w:fldChar w:fldCharType="end"/>
            </w:r>
          </w:hyperlink>
        </w:p>
        <w:p w14:paraId="57754487" w14:textId="11DFE8D1"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1" w:history="1">
            <w:r w:rsidRPr="00D618D5">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_Toc49147301 \h </w:instrText>
            </w:r>
            <w:r>
              <w:rPr>
                <w:noProof/>
                <w:webHidden/>
              </w:rPr>
            </w:r>
            <w:r>
              <w:rPr>
                <w:noProof/>
                <w:webHidden/>
              </w:rPr>
              <w:fldChar w:fldCharType="separate"/>
            </w:r>
            <w:r>
              <w:rPr>
                <w:noProof/>
                <w:webHidden/>
              </w:rPr>
              <w:t>4</w:t>
            </w:r>
            <w:r>
              <w:rPr>
                <w:noProof/>
                <w:webHidden/>
              </w:rPr>
              <w:fldChar w:fldCharType="end"/>
            </w:r>
          </w:hyperlink>
        </w:p>
        <w:p w14:paraId="48D2E44E" w14:textId="3C2D0D3C"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2" w:history="1">
            <w:r w:rsidRPr="00D618D5">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_Toc49147302 \h </w:instrText>
            </w:r>
            <w:r>
              <w:rPr>
                <w:noProof/>
                <w:webHidden/>
              </w:rPr>
            </w:r>
            <w:r>
              <w:rPr>
                <w:noProof/>
                <w:webHidden/>
              </w:rPr>
              <w:fldChar w:fldCharType="separate"/>
            </w:r>
            <w:r>
              <w:rPr>
                <w:noProof/>
                <w:webHidden/>
              </w:rPr>
              <w:t>5</w:t>
            </w:r>
            <w:r>
              <w:rPr>
                <w:noProof/>
                <w:webHidden/>
              </w:rPr>
              <w:fldChar w:fldCharType="end"/>
            </w:r>
          </w:hyperlink>
        </w:p>
        <w:p w14:paraId="5D8D6870" w14:textId="74355A7B"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03" w:history="1">
            <w:r w:rsidRPr="00D618D5">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_Toc49147303 \h </w:instrText>
            </w:r>
            <w:r>
              <w:rPr>
                <w:noProof/>
                <w:webHidden/>
              </w:rPr>
            </w:r>
            <w:r>
              <w:rPr>
                <w:noProof/>
                <w:webHidden/>
              </w:rPr>
              <w:fldChar w:fldCharType="separate"/>
            </w:r>
            <w:r>
              <w:rPr>
                <w:noProof/>
                <w:webHidden/>
              </w:rPr>
              <w:t>6</w:t>
            </w:r>
            <w:r>
              <w:rPr>
                <w:noProof/>
                <w:webHidden/>
              </w:rPr>
              <w:fldChar w:fldCharType="end"/>
            </w:r>
          </w:hyperlink>
        </w:p>
        <w:p w14:paraId="14EC844E" w14:textId="12B2B37E"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4" w:history="1">
            <w:r w:rsidRPr="00D618D5">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_Toc49147304 \h </w:instrText>
            </w:r>
            <w:r>
              <w:rPr>
                <w:noProof/>
                <w:webHidden/>
              </w:rPr>
            </w:r>
            <w:r>
              <w:rPr>
                <w:noProof/>
                <w:webHidden/>
              </w:rPr>
              <w:fldChar w:fldCharType="separate"/>
            </w:r>
            <w:r>
              <w:rPr>
                <w:noProof/>
                <w:webHidden/>
              </w:rPr>
              <w:t>6</w:t>
            </w:r>
            <w:r>
              <w:rPr>
                <w:noProof/>
                <w:webHidden/>
              </w:rPr>
              <w:fldChar w:fldCharType="end"/>
            </w:r>
          </w:hyperlink>
        </w:p>
        <w:p w14:paraId="509C623A" w14:textId="21387C31"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5" w:history="1">
            <w:r w:rsidRPr="00D618D5">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_Toc49147305 \h </w:instrText>
            </w:r>
            <w:r>
              <w:rPr>
                <w:noProof/>
                <w:webHidden/>
              </w:rPr>
            </w:r>
            <w:r>
              <w:rPr>
                <w:noProof/>
                <w:webHidden/>
              </w:rPr>
              <w:fldChar w:fldCharType="separate"/>
            </w:r>
            <w:r>
              <w:rPr>
                <w:noProof/>
                <w:webHidden/>
              </w:rPr>
              <w:t>6</w:t>
            </w:r>
            <w:r>
              <w:rPr>
                <w:noProof/>
                <w:webHidden/>
              </w:rPr>
              <w:fldChar w:fldCharType="end"/>
            </w:r>
          </w:hyperlink>
        </w:p>
        <w:p w14:paraId="1A712643" w14:textId="16C862C9"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06" w:history="1">
            <w:r w:rsidRPr="00D618D5">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_Toc49147306 \h </w:instrText>
            </w:r>
            <w:r>
              <w:rPr>
                <w:noProof/>
                <w:webHidden/>
              </w:rPr>
            </w:r>
            <w:r>
              <w:rPr>
                <w:noProof/>
                <w:webHidden/>
              </w:rPr>
              <w:fldChar w:fldCharType="separate"/>
            </w:r>
            <w:r>
              <w:rPr>
                <w:noProof/>
                <w:webHidden/>
              </w:rPr>
              <w:t>7</w:t>
            </w:r>
            <w:r>
              <w:rPr>
                <w:noProof/>
                <w:webHidden/>
              </w:rPr>
              <w:fldChar w:fldCharType="end"/>
            </w:r>
          </w:hyperlink>
        </w:p>
        <w:p w14:paraId="01D58DFE" w14:textId="00A96CCF"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7" w:history="1">
            <w:r w:rsidRPr="00D618D5">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_Toc49147307 \h </w:instrText>
            </w:r>
            <w:r>
              <w:rPr>
                <w:noProof/>
                <w:webHidden/>
              </w:rPr>
            </w:r>
            <w:r>
              <w:rPr>
                <w:noProof/>
                <w:webHidden/>
              </w:rPr>
              <w:fldChar w:fldCharType="separate"/>
            </w:r>
            <w:r>
              <w:rPr>
                <w:noProof/>
                <w:webHidden/>
              </w:rPr>
              <w:t>7</w:t>
            </w:r>
            <w:r>
              <w:rPr>
                <w:noProof/>
                <w:webHidden/>
              </w:rPr>
              <w:fldChar w:fldCharType="end"/>
            </w:r>
          </w:hyperlink>
        </w:p>
        <w:p w14:paraId="78B4FED8" w14:textId="6527BA96"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08" w:history="1">
            <w:r w:rsidRPr="00D618D5">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_Toc49147308 \h </w:instrText>
            </w:r>
            <w:r>
              <w:rPr>
                <w:noProof/>
                <w:webHidden/>
              </w:rPr>
            </w:r>
            <w:r>
              <w:rPr>
                <w:noProof/>
                <w:webHidden/>
              </w:rPr>
              <w:fldChar w:fldCharType="separate"/>
            </w:r>
            <w:r>
              <w:rPr>
                <w:noProof/>
                <w:webHidden/>
              </w:rPr>
              <w:t>8</w:t>
            </w:r>
            <w:r>
              <w:rPr>
                <w:noProof/>
                <w:webHidden/>
              </w:rPr>
              <w:fldChar w:fldCharType="end"/>
            </w:r>
          </w:hyperlink>
        </w:p>
        <w:p w14:paraId="52A19FCD" w14:textId="7FCE7567"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09" w:history="1">
            <w:r w:rsidRPr="00D618D5">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Ponuditelj mora dokazati da je u godini u kojoj je započeo postupak nabave i tijekom tri godine koje prethode toj godini (2017., 2018., 2019.) izvršio usluge iste ili slične predmetu nabave</w:t>
            </w:r>
            <w:r>
              <w:rPr>
                <w:noProof/>
                <w:webHidden/>
              </w:rPr>
              <w:tab/>
            </w:r>
            <w:r>
              <w:rPr>
                <w:noProof/>
                <w:webHidden/>
              </w:rPr>
              <w:fldChar w:fldCharType="begin"/>
            </w:r>
            <w:r>
              <w:rPr>
                <w:noProof/>
                <w:webHidden/>
              </w:rPr>
              <w:instrText xml:space="preserve"> PAGEREF _Toc49147309 \h </w:instrText>
            </w:r>
            <w:r>
              <w:rPr>
                <w:noProof/>
                <w:webHidden/>
              </w:rPr>
            </w:r>
            <w:r>
              <w:rPr>
                <w:noProof/>
                <w:webHidden/>
              </w:rPr>
              <w:fldChar w:fldCharType="separate"/>
            </w:r>
            <w:r>
              <w:rPr>
                <w:noProof/>
                <w:webHidden/>
              </w:rPr>
              <w:t>8</w:t>
            </w:r>
            <w:r>
              <w:rPr>
                <w:noProof/>
                <w:webHidden/>
              </w:rPr>
              <w:fldChar w:fldCharType="end"/>
            </w:r>
          </w:hyperlink>
        </w:p>
        <w:p w14:paraId="1D7C6BA5" w14:textId="25F5F49B"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10" w:history="1">
            <w:r w:rsidRPr="00D618D5">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_Toc49147310 \h </w:instrText>
            </w:r>
            <w:r>
              <w:rPr>
                <w:noProof/>
                <w:webHidden/>
              </w:rPr>
            </w:r>
            <w:r>
              <w:rPr>
                <w:noProof/>
                <w:webHidden/>
              </w:rPr>
              <w:fldChar w:fldCharType="separate"/>
            </w:r>
            <w:r>
              <w:rPr>
                <w:noProof/>
                <w:webHidden/>
              </w:rPr>
              <w:t>9</w:t>
            </w:r>
            <w:r>
              <w:rPr>
                <w:noProof/>
                <w:webHidden/>
              </w:rPr>
              <w:fldChar w:fldCharType="end"/>
            </w:r>
          </w:hyperlink>
        </w:p>
        <w:p w14:paraId="493A4932" w14:textId="23F8AA6E" w:rsidR="008151FE" w:rsidRDefault="008151FE">
          <w:pPr>
            <w:pStyle w:val="Sadraj1"/>
            <w:tabs>
              <w:tab w:val="left" w:pos="1760"/>
              <w:tab w:val="right" w:leader="dot" w:pos="10520"/>
            </w:tabs>
            <w:rPr>
              <w:rFonts w:asciiTheme="minorHAnsi" w:eastAsiaTheme="minorEastAsia" w:hAnsiTheme="minorHAnsi"/>
              <w:b w:val="0"/>
              <w:bCs w:val="0"/>
              <w:noProof/>
              <w:lang w:eastAsia="hr-HR"/>
            </w:rPr>
          </w:pPr>
          <w:hyperlink w:anchor="_Toc49147311" w:history="1">
            <w:r w:rsidRPr="00D618D5">
              <w:rPr>
                <w:rStyle w:val="Hiperveza"/>
                <w:rFonts w:ascii="Times New Roman" w:hAnsi="Times New Roman" w:cs="Times New Roman"/>
                <w:noProof/>
                <w:spacing w:val="-1"/>
                <w:u w:color="000000"/>
              </w:rPr>
              <w:t>5.2.1.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Tehnički stručnjak 1: Ovlašteni inženjer građevinske struke za poslove stručnog nadzora nad građenjem građevina u svojstvu odgovorne osobe nadzornog inženjera za građevinske radove i glavnog nadzornog inženjera</w:t>
            </w:r>
            <w:r>
              <w:rPr>
                <w:noProof/>
                <w:webHidden/>
              </w:rPr>
              <w:tab/>
            </w:r>
            <w:r>
              <w:rPr>
                <w:noProof/>
                <w:webHidden/>
              </w:rPr>
              <w:fldChar w:fldCharType="begin"/>
            </w:r>
            <w:r>
              <w:rPr>
                <w:noProof/>
                <w:webHidden/>
              </w:rPr>
              <w:instrText xml:space="preserve"> PAGEREF _Toc49147311 \h </w:instrText>
            </w:r>
            <w:r>
              <w:rPr>
                <w:noProof/>
                <w:webHidden/>
              </w:rPr>
            </w:r>
            <w:r>
              <w:rPr>
                <w:noProof/>
                <w:webHidden/>
              </w:rPr>
              <w:fldChar w:fldCharType="separate"/>
            </w:r>
            <w:r>
              <w:rPr>
                <w:noProof/>
                <w:webHidden/>
              </w:rPr>
              <w:t>9</w:t>
            </w:r>
            <w:r>
              <w:rPr>
                <w:noProof/>
                <w:webHidden/>
              </w:rPr>
              <w:fldChar w:fldCharType="end"/>
            </w:r>
          </w:hyperlink>
        </w:p>
        <w:p w14:paraId="5C16DC1A" w14:textId="7F1BC106" w:rsidR="008151FE" w:rsidRDefault="008151FE">
          <w:pPr>
            <w:pStyle w:val="Sadraj1"/>
            <w:tabs>
              <w:tab w:val="left" w:pos="1760"/>
              <w:tab w:val="right" w:leader="dot" w:pos="10520"/>
            </w:tabs>
            <w:rPr>
              <w:rFonts w:asciiTheme="minorHAnsi" w:eastAsiaTheme="minorEastAsia" w:hAnsiTheme="minorHAnsi"/>
              <w:b w:val="0"/>
              <w:bCs w:val="0"/>
              <w:noProof/>
              <w:lang w:eastAsia="hr-HR"/>
            </w:rPr>
          </w:pPr>
          <w:hyperlink w:anchor="_Toc49147312" w:history="1">
            <w:r w:rsidRPr="00D618D5">
              <w:rPr>
                <w:rStyle w:val="Hiperveza"/>
                <w:rFonts w:ascii="Times New Roman" w:hAnsi="Times New Roman" w:cs="Times New Roman"/>
                <w:noProof/>
                <w:spacing w:val="-1"/>
                <w:u w:color="000000"/>
              </w:rPr>
              <w:t>5.2.2.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Tehnički stručnjak 2: Ovlašteni inženjer građevinske struke za poslove stručnog nadzora nad građenjem građevina u svojstvu odgovorne osobe nadzornog inženjera za građevinske, odnosno geotehničke radove</w:t>
            </w:r>
            <w:r>
              <w:rPr>
                <w:noProof/>
                <w:webHidden/>
              </w:rPr>
              <w:tab/>
            </w:r>
            <w:r>
              <w:rPr>
                <w:noProof/>
                <w:webHidden/>
              </w:rPr>
              <w:fldChar w:fldCharType="begin"/>
            </w:r>
            <w:r>
              <w:rPr>
                <w:noProof/>
                <w:webHidden/>
              </w:rPr>
              <w:instrText xml:space="preserve"> PAGEREF _Toc49147312 \h </w:instrText>
            </w:r>
            <w:r>
              <w:rPr>
                <w:noProof/>
                <w:webHidden/>
              </w:rPr>
            </w:r>
            <w:r>
              <w:rPr>
                <w:noProof/>
                <w:webHidden/>
              </w:rPr>
              <w:fldChar w:fldCharType="separate"/>
            </w:r>
            <w:r>
              <w:rPr>
                <w:noProof/>
                <w:webHidden/>
              </w:rPr>
              <w:t>9</w:t>
            </w:r>
            <w:r>
              <w:rPr>
                <w:noProof/>
                <w:webHidden/>
              </w:rPr>
              <w:fldChar w:fldCharType="end"/>
            </w:r>
          </w:hyperlink>
        </w:p>
        <w:p w14:paraId="7406C296" w14:textId="2E2D372A" w:rsidR="008151FE" w:rsidRDefault="008151FE">
          <w:pPr>
            <w:pStyle w:val="Sadraj1"/>
            <w:tabs>
              <w:tab w:val="left" w:pos="1760"/>
              <w:tab w:val="right" w:leader="dot" w:pos="10520"/>
            </w:tabs>
            <w:rPr>
              <w:rFonts w:asciiTheme="minorHAnsi" w:eastAsiaTheme="minorEastAsia" w:hAnsiTheme="minorHAnsi"/>
              <w:b w:val="0"/>
              <w:bCs w:val="0"/>
              <w:noProof/>
              <w:lang w:eastAsia="hr-HR"/>
            </w:rPr>
          </w:pPr>
          <w:hyperlink w:anchor="_Toc49147313" w:history="1">
            <w:r w:rsidRPr="00D618D5">
              <w:rPr>
                <w:rStyle w:val="Hiperveza"/>
                <w:rFonts w:ascii="Times New Roman" w:hAnsi="Times New Roman" w:cs="Times New Roman"/>
                <w:noProof/>
                <w:spacing w:val="-1"/>
                <w:u w:color="000000"/>
              </w:rPr>
              <w:t>5.2.3.</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Tehnički stručnjak 3: Ovlašteni inženjer strojarske struke za poslove stručnog nadzora nad građenjem građevina u svojstvu odgovorne osobe nadzornog inženjera za strojarske radove</w:t>
            </w:r>
            <w:r>
              <w:rPr>
                <w:noProof/>
                <w:webHidden/>
              </w:rPr>
              <w:tab/>
            </w:r>
            <w:r>
              <w:rPr>
                <w:noProof/>
                <w:webHidden/>
              </w:rPr>
              <w:fldChar w:fldCharType="begin"/>
            </w:r>
            <w:r>
              <w:rPr>
                <w:noProof/>
                <w:webHidden/>
              </w:rPr>
              <w:instrText xml:space="preserve"> PAGEREF _Toc49147313 \h </w:instrText>
            </w:r>
            <w:r>
              <w:rPr>
                <w:noProof/>
                <w:webHidden/>
              </w:rPr>
            </w:r>
            <w:r>
              <w:rPr>
                <w:noProof/>
                <w:webHidden/>
              </w:rPr>
              <w:fldChar w:fldCharType="separate"/>
            </w:r>
            <w:r>
              <w:rPr>
                <w:noProof/>
                <w:webHidden/>
              </w:rPr>
              <w:t>10</w:t>
            </w:r>
            <w:r>
              <w:rPr>
                <w:noProof/>
                <w:webHidden/>
              </w:rPr>
              <w:fldChar w:fldCharType="end"/>
            </w:r>
          </w:hyperlink>
        </w:p>
        <w:p w14:paraId="4263D8F9" w14:textId="275D4023" w:rsidR="008151FE" w:rsidRDefault="008151FE">
          <w:pPr>
            <w:pStyle w:val="Sadraj1"/>
            <w:tabs>
              <w:tab w:val="left" w:pos="1760"/>
              <w:tab w:val="right" w:leader="dot" w:pos="10520"/>
            </w:tabs>
            <w:rPr>
              <w:rFonts w:asciiTheme="minorHAnsi" w:eastAsiaTheme="minorEastAsia" w:hAnsiTheme="minorHAnsi"/>
              <w:b w:val="0"/>
              <w:bCs w:val="0"/>
              <w:noProof/>
              <w:lang w:eastAsia="hr-HR"/>
            </w:rPr>
          </w:pPr>
          <w:hyperlink w:anchor="_Toc49147314" w:history="1">
            <w:r w:rsidRPr="00D618D5">
              <w:rPr>
                <w:rStyle w:val="Hiperveza"/>
                <w:rFonts w:ascii="Times New Roman" w:hAnsi="Times New Roman" w:cs="Times New Roman"/>
                <w:noProof/>
                <w:spacing w:val="-1"/>
                <w:u w:color="000000"/>
              </w:rPr>
              <w:t>5.2.4.</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Tehnički stručnjak 4: Ovlašteni inženjer elektrotehničke struke za poslove stručnog nadzora nad građenjem građevina u svojstvu odgovorne osobe nadzornog inženjera za elektrotehničke radove</w:t>
            </w:r>
            <w:r>
              <w:rPr>
                <w:noProof/>
                <w:webHidden/>
              </w:rPr>
              <w:tab/>
            </w:r>
            <w:r>
              <w:rPr>
                <w:noProof/>
                <w:webHidden/>
              </w:rPr>
              <w:fldChar w:fldCharType="begin"/>
            </w:r>
            <w:r>
              <w:rPr>
                <w:noProof/>
                <w:webHidden/>
              </w:rPr>
              <w:instrText xml:space="preserve"> PAGEREF _Toc49147314 \h </w:instrText>
            </w:r>
            <w:r>
              <w:rPr>
                <w:noProof/>
                <w:webHidden/>
              </w:rPr>
            </w:r>
            <w:r>
              <w:rPr>
                <w:noProof/>
                <w:webHidden/>
              </w:rPr>
              <w:fldChar w:fldCharType="separate"/>
            </w:r>
            <w:r>
              <w:rPr>
                <w:noProof/>
                <w:webHidden/>
              </w:rPr>
              <w:t>10</w:t>
            </w:r>
            <w:r>
              <w:rPr>
                <w:noProof/>
                <w:webHidden/>
              </w:rPr>
              <w:fldChar w:fldCharType="end"/>
            </w:r>
          </w:hyperlink>
        </w:p>
        <w:p w14:paraId="0B879244" w14:textId="162E25D4" w:rsidR="008151FE" w:rsidRDefault="008151FE">
          <w:pPr>
            <w:pStyle w:val="Sadraj1"/>
            <w:tabs>
              <w:tab w:val="left" w:pos="1760"/>
              <w:tab w:val="right" w:leader="dot" w:pos="10520"/>
            </w:tabs>
            <w:rPr>
              <w:rFonts w:asciiTheme="minorHAnsi" w:eastAsiaTheme="minorEastAsia" w:hAnsiTheme="minorHAnsi"/>
              <w:b w:val="0"/>
              <w:bCs w:val="0"/>
              <w:noProof/>
              <w:lang w:eastAsia="hr-HR"/>
            </w:rPr>
          </w:pPr>
          <w:hyperlink w:anchor="_Toc49147315" w:history="1">
            <w:r w:rsidRPr="00D618D5">
              <w:rPr>
                <w:rStyle w:val="Hiperveza"/>
                <w:rFonts w:ascii="Times New Roman" w:hAnsi="Times New Roman" w:cs="Times New Roman"/>
                <w:noProof/>
                <w:spacing w:val="-1"/>
                <w:u w:color="000000"/>
              </w:rPr>
              <w:t>5.2.5.</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Tehnički stručnjak 5: Ovlašteni inženjer geodetske struke za poslove stručnog geodetskog nadzora nad stručnim geodetskim poslovima za potrebe gradnje u svojstvu odgovorne osobe nadzornog inženjera za geodetske radove</w:t>
            </w:r>
            <w:r>
              <w:rPr>
                <w:noProof/>
                <w:webHidden/>
              </w:rPr>
              <w:tab/>
            </w:r>
            <w:r>
              <w:rPr>
                <w:noProof/>
                <w:webHidden/>
              </w:rPr>
              <w:fldChar w:fldCharType="begin"/>
            </w:r>
            <w:r>
              <w:rPr>
                <w:noProof/>
                <w:webHidden/>
              </w:rPr>
              <w:instrText xml:space="preserve"> PAGEREF _Toc49147315 \h </w:instrText>
            </w:r>
            <w:r>
              <w:rPr>
                <w:noProof/>
                <w:webHidden/>
              </w:rPr>
            </w:r>
            <w:r>
              <w:rPr>
                <w:noProof/>
                <w:webHidden/>
              </w:rPr>
              <w:fldChar w:fldCharType="separate"/>
            </w:r>
            <w:r>
              <w:rPr>
                <w:noProof/>
                <w:webHidden/>
              </w:rPr>
              <w:t>10</w:t>
            </w:r>
            <w:r>
              <w:rPr>
                <w:noProof/>
                <w:webHidden/>
              </w:rPr>
              <w:fldChar w:fldCharType="end"/>
            </w:r>
          </w:hyperlink>
        </w:p>
        <w:p w14:paraId="6B02EAF4" w14:textId="24893ADE"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16" w:history="1">
            <w:r w:rsidRPr="00D618D5">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_Toc49147316 \h </w:instrText>
            </w:r>
            <w:r>
              <w:rPr>
                <w:noProof/>
                <w:webHidden/>
              </w:rPr>
            </w:r>
            <w:r>
              <w:rPr>
                <w:noProof/>
                <w:webHidden/>
              </w:rPr>
              <w:fldChar w:fldCharType="separate"/>
            </w:r>
            <w:r>
              <w:rPr>
                <w:noProof/>
                <w:webHidden/>
              </w:rPr>
              <w:t>12</w:t>
            </w:r>
            <w:r>
              <w:rPr>
                <w:noProof/>
                <w:webHidden/>
              </w:rPr>
              <w:fldChar w:fldCharType="end"/>
            </w:r>
          </w:hyperlink>
        </w:p>
        <w:p w14:paraId="69FC91F1" w14:textId="426FFD90"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17" w:history="1">
            <w:r w:rsidRPr="00D618D5">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_Toc49147317 \h </w:instrText>
            </w:r>
            <w:r>
              <w:rPr>
                <w:noProof/>
                <w:webHidden/>
              </w:rPr>
            </w:r>
            <w:r>
              <w:rPr>
                <w:noProof/>
                <w:webHidden/>
              </w:rPr>
              <w:fldChar w:fldCharType="separate"/>
            </w:r>
            <w:r>
              <w:rPr>
                <w:noProof/>
                <w:webHidden/>
              </w:rPr>
              <w:t>18</w:t>
            </w:r>
            <w:r>
              <w:rPr>
                <w:noProof/>
                <w:webHidden/>
              </w:rPr>
              <w:fldChar w:fldCharType="end"/>
            </w:r>
          </w:hyperlink>
        </w:p>
        <w:p w14:paraId="1977BBC5" w14:textId="4E797FC7"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18" w:history="1">
            <w:r w:rsidRPr="00D618D5">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_Toc49147318 \h </w:instrText>
            </w:r>
            <w:r>
              <w:rPr>
                <w:noProof/>
                <w:webHidden/>
              </w:rPr>
            </w:r>
            <w:r>
              <w:rPr>
                <w:noProof/>
                <w:webHidden/>
              </w:rPr>
              <w:fldChar w:fldCharType="separate"/>
            </w:r>
            <w:r>
              <w:rPr>
                <w:noProof/>
                <w:webHidden/>
              </w:rPr>
              <w:t>18</w:t>
            </w:r>
            <w:r>
              <w:rPr>
                <w:noProof/>
                <w:webHidden/>
              </w:rPr>
              <w:fldChar w:fldCharType="end"/>
            </w:r>
          </w:hyperlink>
        </w:p>
        <w:p w14:paraId="216B39A7" w14:textId="120017B5" w:rsidR="008151FE" w:rsidRDefault="008151FE">
          <w:pPr>
            <w:pStyle w:val="Sadraj1"/>
            <w:tabs>
              <w:tab w:val="left" w:pos="1285"/>
              <w:tab w:val="right" w:leader="dot" w:pos="10520"/>
            </w:tabs>
            <w:rPr>
              <w:rFonts w:asciiTheme="minorHAnsi" w:eastAsiaTheme="minorEastAsia" w:hAnsiTheme="minorHAnsi"/>
              <w:b w:val="0"/>
              <w:bCs w:val="0"/>
              <w:noProof/>
              <w:lang w:eastAsia="hr-HR"/>
            </w:rPr>
          </w:pPr>
          <w:hyperlink w:anchor="_Toc49147319" w:history="1">
            <w:r w:rsidRPr="00D618D5">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_Toc49147319 \h </w:instrText>
            </w:r>
            <w:r>
              <w:rPr>
                <w:noProof/>
                <w:webHidden/>
              </w:rPr>
            </w:r>
            <w:r>
              <w:rPr>
                <w:noProof/>
                <w:webHidden/>
              </w:rPr>
              <w:fldChar w:fldCharType="separate"/>
            </w:r>
            <w:r>
              <w:rPr>
                <w:noProof/>
                <w:webHidden/>
              </w:rPr>
              <w:t>19</w:t>
            </w:r>
            <w:r>
              <w:rPr>
                <w:noProof/>
                <w:webHidden/>
              </w:rPr>
              <w:fldChar w:fldCharType="end"/>
            </w:r>
          </w:hyperlink>
        </w:p>
        <w:p w14:paraId="298F8147" w14:textId="1797FA3B"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0" w:history="1">
            <w:r w:rsidRPr="00D618D5">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_Toc49147320 \h </w:instrText>
            </w:r>
            <w:r>
              <w:rPr>
                <w:noProof/>
                <w:webHidden/>
              </w:rPr>
            </w:r>
            <w:r>
              <w:rPr>
                <w:noProof/>
                <w:webHidden/>
              </w:rPr>
              <w:fldChar w:fldCharType="separate"/>
            </w:r>
            <w:r>
              <w:rPr>
                <w:noProof/>
                <w:webHidden/>
              </w:rPr>
              <w:t>19</w:t>
            </w:r>
            <w:r>
              <w:rPr>
                <w:noProof/>
                <w:webHidden/>
              </w:rPr>
              <w:fldChar w:fldCharType="end"/>
            </w:r>
          </w:hyperlink>
        </w:p>
        <w:p w14:paraId="015F50D2" w14:textId="0F0F7712"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1" w:history="1">
            <w:r w:rsidRPr="00D618D5">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_Toc49147321 \h </w:instrText>
            </w:r>
            <w:r>
              <w:rPr>
                <w:noProof/>
                <w:webHidden/>
              </w:rPr>
            </w:r>
            <w:r>
              <w:rPr>
                <w:noProof/>
                <w:webHidden/>
              </w:rPr>
              <w:fldChar w:fldCharType="separate"/>
            </w:r>
            <w:r>
              <w:rPr>
                <w:noProof/>
                <w:webHidden/>
              </w:rPr>
              <w:t>19</w:t>
            </w:r>
            <w:r>
              <w:rPr>
                <w:noProof/>
                <w:webHidden/>
              </w:rPr>
              <w:fldChar w:fldCharType="end"/>
            </w:r>
          </w:hyperlink>
        </w:p>
        <w:p w14:paraId="40AC3B77" w14:textId="473AA084"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2" w:history="1">
            <w:r w:rsidRPr="00D618D5">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_Toc49147322 \h </w:instrText>
            </w:r>
            <w:r>
              <w:rPr>
                <w:noProof/>
                <w:webHidden/>
              </w:rPr>
            </w:r>
            <w:r>
              <w:rPr>
                <w:noProof/>
                <w:webHidden/>
              </w:rPr>
              <w:fldChar w:fldCharType="separate"/>
            </w:r>
            <w:r>
              <w:rPr>
                <w:noProof/>
                <w:webHidden/>
              </w:rPr>
              <w:t>19</w:t>
            </w:r>
            <w:r>
              <w:rPr>
                <w:noProof/>
                <w:webHidden/>
              </w:rPr>
              <w:fldChar w:fldCharType="end"/>
            </w:r>
          </w:hyperlink>
        </w:p>
        <w:p w14:paraId="2A722065" w14:textId="064EC0C4"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3" w:history="1">
            <w:r w:rsidRPr="00D618D5">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_Toc49147323 \h </w:instrText>
            </w:r>
            <w:r>
              <w:rPr>
                <w:noProof/>
                <w:webHidden/>
              </w:rPr>
            </w:r>
            <w:r>
              <w:rPr>
                <w:noProof/>
                <w:webHidden/>
              </w:rPr>
              <w:fldChar w:fldCharType="separate"/>
            </w:r>
            <w:r>
              <w:rPr>
                <w:noProof/>
                <w:webHidden/>
              </w:rPr>
              <w:t>20</w:t>
            </w:r>
            <w:r>
              <w:rPr>
                <w:noProof/>
                <w:webHidden/>
              </w:rPr>
              <w:fldChar w:fldCharType="end"/>
            </w:r>
          </w:hyperlink>
        </w:p>
        <w:p w14:paraId="775191AA" w14:textId="150CDA1D"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4" w:history="1">
            <w:r w:rsidRPr="00D618D5">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_Toc49147324 \h </w:instrText>
            </w:r>
            <w:r>
              <w:rPr>
                <w:noProof/>
                <w:webHidden/>
              </w:rPr>
            </w:r>
            <w:r>
              <w:rPr>
                <w:noProof/>
                <w:webHidden/>
              </w:rPr>
              <w:fldChar w:fldCharType="separate"/>
            </w:r>
            <w:r>
              <w:rPr>
                <w:noProof/>
                <w:webHidden/>
              </w:rPr>
              <w:t>20</w:t>
            </w:r>
            <w:r>
              <w:rPr>
                <w:noProof/>
                <w:webHidden/>
              </w:rPr>
              <w:fldChar w:fldCharType="end"/>
            </w:r>
          </w:hyperlink>
        </w:p>
        <w:p w14:paraId="0F4E11D5" w14:textId="278674EB"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5" w:history="1">
            <w:r w:rsidRPr="00D618D5">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_Toc49147325 \h </w:instrText>
            </w:r>
            <w:r>
              <w:rPr>
                <w:noProof/>
                <w:webHidden/>
              </w:rPr>
            </w:r>
            <w:r>
              <w:rPr>
                <w:noProof/>
                <w:webHidden/>
              </w:rPr>
              <w:fldChar w:fldCharType="separate"/>
            </w:r>
            <w:r>
              <w:rPr>
                <w:noProof/>
                <w:webHidden/>
              </w:rPr>
              <w:t>20</w:t>
            </w:r>
            <w:r>
              <w:rPr>
                <w:noProof/>
                <w:webHidden/>
              </w:rPr>
              <w:fldChar w:fldCharType="end"/>
            </w:r>
          </w:hyperlink>
        </w:p>
        <w:p w14:paraId="410EE196" w14:textId="7B8A710C"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6" w:history="1">
            <w:r w:rsidRPr="00D618D5">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_Toc49147326 \h </w:instrText>
            </w:r>
            <w:r>
              <w:rPr>
                <w:noProof/>
                <w:webHidden/>
              </w:rPr>
            </w:r>
            <w:r>
              <w:rPr>
                <w:noProof/>
                <w:webHidden/>
              </w:rPr>
              <w:fldChar w:fldCharType="separate"/>
            </w:r>
            <w:r>
              <w:rPr>
                <w:noProof/>
                <w:webHidden/>
              </w:rPr>
              <w:t>20</w:t>
            </w:r>
            <w:r>
              <w:rPr>
                <w:noProof/>
                <w:webHidden/>
              </w:rPr>
              <w:fldChar w:fldCharType="end"/>
            </w:r>
          </w:hyperlink>
        </w:p>
        <w:p w14:paraId="72F0FCB9" w14:textId="52961C85"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7" w:history="1">
            <w:r w:rsidRPr="00D618D5">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Jamstvo za uredno ispunjenje ugovora</w:t>
            </w:r>
            <w:r>
              <w:rPr>
                <w:noProof/>
                <w:webHidden/>
              </w:rPr>
              <w:tab/>
            </w:r>
            <w:r>
              <w:rPr>
                <w:noProof/>
                <w:webHidden/>
              </w:rPr>
              <w:fldChar w:fldCharType="begin"/>
            </w:r>
            <w:r>
              <w:rPr>
                <w:noProof/>
                <w:webHidden/>
              </w:rPr>
              <w:instrText xml:space="preserve"> PAGEREF _Toc49147327 \h </w:instrText>
            </w:r>
            <w:r>
              <w:rPr>
                <w:noProof/>
                <w:webHidden/>
              </w:rPr>
            </w:r>
            <w:r>
              <w:rPr>
                <w:noProof/>
                <w:webHidden/>
              </w:rPr>
              <w:fldChar w:fldCharType="separate"/>
            </w:r>
            <w:r>
              <w:rPr>
                <w:noProof/>
                <w:webHidden/>
              </w:rPr>
              <w:t>20</w:t>
            </w:r>
            <w:r>
              <w:rPr>
                <w:noProof/>
                <w:webHidden/>
              </w:rPr>
              <w:fldChar w:fldCharType="end"/>
            </w:r>
          </w:hyperlink>
        </w:p>
        <w:p w14:paraId="221C3F1E" w14:textId="1249621E"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8" w:history="1">
            <w:r w:rsidRPr="00D618D5">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_Toc49147328 \h </w:instrText>
            </w:r>
            <w:r>
              <w:rPr>
                <w:noProof/>
                <w:webHidden/>
              </w:rPr>
            </w:r>
            <w:r>
              <w:rPr>
                <w:noProof/>
                <w:webHidden/>
              </w:rPr>
              <w:fldChar w:fldCharType="separate"/>
            </w:r>
            <w:r>
              <w:rPr>
                <w:noProof/>
                <w:webHidden/>
              </w:rPr>
              <w:t>21</w:t>
            </w:r>
            <w:r>
              <w:rPr>
                <w:noProof/>
                <w:webHidden/>
              </w:rPr>
              <w:fldChar w:fldCharType="end"/>
            </w:r>
          </w:hyperlink>
        </w:p>
        <w:p w14:paraId="30AE29C2" w14:textId="1A2D3F3A"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29" w:history="1">
            <w:r w:rsidRPr="00D618D5">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_Toc49147329 \h </w:instrText>
            </w:r>
            <w:r>
              <w:rPr>
                <w:noProof/>
                <w:webHidden/>
              </w:rPr>
            </w:r>
            <w:r>
              <w:rPr>
                <w:noProof/>
                <w:webHidden/>
              </w:rPr>
              <w:fldChar w:fldCharType="separate"/>
            </w:r>
            <w:r>
              <w:rPr>
                <w:noProof/>
                <w:webHidden/>
              </w:rPr>
              <w:t>21</w:t>
            </w:r>
            <w:r>
              <w:rPr>
                <w:noProof/>
                <w:webHidden/>
              </w:rPr>
              <w:fldChar w:fldCharType="end"/>
            </w:r>
          </w:hyperlink>
        </w:p>
        <w:p w14:paraId="2484B25F" w14:textId="5680391B"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30" w:history="1">
            <w:r w:rsidRPr="00D618D5">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_Toc49147330 \h </w:instrText>
            </w:r>
            <w:r>
              <w:rPr>
                <w:noProof/>
                <w:webHidden/>
              </w:rPr>
            </w:r>
            <w:r>
              <w:rPr>
                <w:noProof/>
                <w:webHidden/>
              </w:rPr>
              <w:fldChar w:fldCharType="separate"/>
            </w:r>
            <w:r>
              <w:rPr>
                <w:noProof/>
                <w:webHidden/>
              </w:rPr>
              <w:t>21</w:t>
            </w:r>
            <w:r>
              <w:rPr>
                <w:noProof/>
                <w:webHidden/>
              </w:rPr>
              <w:fldChar w:fldCharType="end"/>
            </w:r>
          </w:hyperlink>
        </w:p>
        <w:p w14:paraId="11BBB783" w14:textId="72A60E80"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31" w:history="1">
            <w:r w:rsidRPr="00D618D5">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_Toc49147331 \h </w:instrText>
            </w:r>
            <w:r>
              <w:rPr>
                <w:noProof/>
                <w:webHidden/>
              </w:rPr>
            </w:r>
            <w:r>
              <w:rPr>
                <w:noProof/>
                <w:webHidden/>
              </w:rPr>
              <w:fldChar w:fldCharType="separate"/>
            </w:r>
            <w:r>
              <w:rPr>
                <w:noProof/>
                <w:webHidden/>
              </w:rPr>
              <w:t>21</w:t>
            </w:r>
            <w:r>
              <w:rPr>
                <w:noProof/>
                <w:webHidden/>
              </w:rPr>
              <w:fldChar w:fldCharType="end"/>
            </w:r>
          </w:hyperlink>
        </w:p>
        <w:p w14:paraId="697BDDA0" w14:textId="60670255" w:rsidR="008151FE" w:rsidRDefault="008151FE">
          <w:pPr>
            <w:pStyle w:val="Sadraj1"/>
            <w:tabs>
              <w:tab w:val="left" w:pos="1540"/>
              <w:tab w:val="right" w:leader="dot" w:pos="10520"/>
            </w:tabs>
            <w:rPr>
              <w:rFonts w:asciiTheme="minorHAnsi" w:eastAsiaTheme="minorEastAsia" w:hAnsiTheme="minorHAnsi"/>
              <w:b w:val="0"/>
              <w:bCs w:val="0"/>
              <w:noProof/>
              <w:lang w:eastAsia="hr-HR"/>
            </w:rPr>
          </w:pPr>
          <w:hyperlink w:anchor="_Toc49147332" w:history="1">
            <w:r w:rsidRPr="00D618D5">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D618D5">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_Toc49147332 \h </w:instrText>
            </w:r>
            <w:r>
              <w:rPr>
                <w:noProof/>
                <w:webHidden/>
              </w:rPr>
            </w:r>
            <w:r>
              <w:rPr>
                <w:noProof/>
                <w:webHidden/>
              </w:rPr>
              <w:fldChar w:fldCharType="separate"/>
            </w:r>
            <w:r>
              <w:rPr>
                <w:noProof/>
                <w:webHidden/>
              </w:rPr>
              <w:t>21</w:t>
            </w:r>
            <w:r>
              <w:rPr>
                <w:noProof/>
                <w:webHidden/>
              </w:rPr>
              <w:fldChar w:fldCharType="end"/>
            </w:r>
          </w:hyperlink>
        </w:p>
        <w:p w14:paraId="720542FE" w14:textId="2066B9B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662D6D83" w14:textId="77777777" w:rsidR="00206927" w:rsidRDefault="00206927">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77777777" w:rsidR="00F95938" w:rsidRPr="00DA60D9" w:rsidRDefault="00F95938">
      <w:pPr>
        <w:rPr>
          <w:rFonts w:ascii="Times New Roman" w:eastAsia="Arial" w:hAnsi="Times New Roman" w:cs="Times New Roman"/>
          <w:b/>
          <w:bCs/>
        </w:rPr>
      </w:pPr>
    </w:p>
    <w:p w14:paraId="2D4670E9" w14:textId="62C335A4"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w:t>
      </w:r>
      <w:proofErr w:type="spellStart"/>
      <w:r w:rsidRPr="0048248E">
        <w:rPr>
          <w:rFonts w:ascii="Times New Roman" w:hAnsi="Times New Roman" w:cs="Times New Roman"/>
          <w:sz w:val="24"/>
        </w:rPr>
        <w:t>Petranovića</w:t>
      </w:r>
      <w:proofErr w:type="spellEnd"/>
      <w:r w:rsidRPr="0048248E">
        <w:rPr>
          <w:rFonts w:ascii="Times New Roman" w:hAnsi="Times New Roman" w:cs="Times New Roman"/>
          <w:sz w:val="24"/>
        </w:rPr>
        <w:t xml:space="preserve"> 8, Zadar, OIB: 56204655363 pokrenula je postupak jednostavne nabave za </w:t>
      </w:r>
      <w:r w:rsidR="00E662B6">
        <w:rPr>
          <w:rFonts w:ascii="Times New Roman" w:hAnsi="Times New Roman" w:cs="Times New Roman"/>
          <w:sz w:val="24"/>
        </w:rPr>
        <w:t xml:space="preserve">nabavu usluge </w:t>
      </w:r>
      <w:r w:rsidR="000E65E6" w:rsidRPr="000E65E6">
        <w:rPr>
          <w:rFonts w:ascii="Times New Roman" w:hAnsi="Times New Roman" w:cs="Times New Roman"/>
          <w:sz w:val="24"/>
        </w:rPr>
        <w:t xml:space="preserve">stručnog nadzora </w:t>
      </w:r>
      <w:r w:rsidR="005F31D3">
        <w:rPr>
          <w:rFonts w:ascii="Times New Roman" w:hAnsi="Times New Roman" w:cs="Times New Roman"/>
          <w:sz w:val="24"/>
        </w:rPr>
        <w:t xml:space="preserve">nad izvođenjem radova SN </w:t>
      </w:r>
      <w:proofErr w:type="spellStart"/>
      <w:r w:rsidR="005F31D3">
        <w:rPr>
          <w:rFonts w:ascii="Times New Roman" w:hAnsi="Times New Roman" w:cs="Times New Roman"/>
          <w:sz w:val="24"/>
        </w:rPr>
        <w:t>Baštica</w:t>
      </w:r>
      <w:proofErr w:type="spellEnd"/>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5F31D3">
        <w:rPr>
          <w:rFonts w:ascii="Times New Roman" w:hAnsi="Times New Roman" w:cs="Times New Roman"/>
          <w:sz w:val="24"/>
        </w:rPr>
        <w:t>27-20</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49147292"/>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49147293"/>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49147294"/>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62D0833F" w14:textId="3FDE8F7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1. Anita Mijić, </w:t>
      </w:r>
      <w:r>
        <w:rPr>
          <w:rFonts w:ascii="Times New Roman" w:hAnsi="Times New Roman" w:cs="Times New Roman"/>
          <w:spacing w:val="-1"/>
          <w:sz w:val="24"/>
        </w:rPr>
        <w:t>b</w:t>
      </w:r>
      <w:r w:rsidRPr="005F31D3">
        <w:rPr>
          <w:rFonts w:ascii="Times New Roman" w:hAnsi="Times New Roman" w:cs="Times New Roman"/>
          <w:spacing w:val="-1"/>
          <w:sz w:val="24"/>
        </w:rPr>
        <w:t xml:space="preserve">roj telefona: 023/350-317, </w:t>
      </w: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06C4F610" w14:textId="1C24D274"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2</w:t>
      </w:r>
      <w:r>
        <w:rPr>
          <w:rFonts w:ascii="Times New Roman" w:hAnsi="Times New Roman" w:cs="Times New Roman"/>
          <w:spacing w:val="-1"/>
          <w:sz w:val="24"/>
        </w:rPr>
        <w:t xml:space="preserve">. Ana Ercegovac, </w:t>
      </w:r>
      <w:proofErr w:type="spellStart"/>
      <w:r>
        <w:rPr>
          <w:rFonts w:ascii="Times New Roman" w:hAnsi="Times New Roman" w:cs="Times New Roman"/>
          <w:spacing w:val="-1"/>
          <w:sz w:val="24"/>
        </w:rPr>
        <w:t>dipl.ing.građ</w:t>
      </w:r>
      <w:proofErr w:type="spellEnd"/>
      <w:r>
        <w:rPr>
          <w:rFonts w:ascii="Times New Roman" w:hAnsi="Times New Roman" w:cs="Times New Roman"/>
          <w:spacing w:val="-1"/>
          <w:sz w:val="24"/>
        </w:rPr>
        <w:t xml:space="preserve">., </w:t>
      </w:r>
      <w:r w:rsidRPr="005F31D3">
        <w:rPr>
          <w:rFonts w:ascii="Times New Roman" w:hAnsi="Times New Roman" w:cs="Times New Roman"/>
          <w:spacing w:val="-1"/>
          <w:sz w:val="24"/>
        </w:rPr>
        <w:t>broj telefona: 01/6307-640,</w:t>
      </w:r>
      <w:r>
        <w:rPr>
          <w:rFonts w:ascii="Times New Roman" w:hAnsi="Times New Roman" w:cs="Times New Roman"/>
          <w:spacing w:val="-1"/>
          <w:sz w:val="24"/>
        </w:rPr>
        <w:t xml:space="preserve"> </w:t>
      </w:r>
      <w:r w:rsidRPr="005F31D3">
        <w:rPr>
          <w:rFonts w:ascii="Times New Roman" w:hAnsi="Times New Roman" w:cs="Times New Roman"/>
          <w:spacing w:val="-1"/>
          <w:sz w:val="24"/>
        </w:rPr>
        <w:t>e-pošta:</w:t>
      </w:r>
      <w:r>
        <w:rPr>
          <w:rFonts w:ascii="Times New Roman" w:hAnsi="Times New Roman" w:cs="Times New Roman"/>
          <w:spacing w:val="-1"/>
          <w:sz w:val="24"/>
        </w:rPr>
        <w:t xml:space="preserve"> </w:t>
      </w:r>
      <w:r w:rsidRPr="005F31D3">
        <w:rPr>
          <w:rStyle w:val="Hiperveza"/>
          <w:rFonts w:ascii="Times New Roman" w:hAnsi="Times New Roman" w:cs="Times New Roman"/>
          <w:sz w:val="24"/>
        </w:rPr>
        <w:t>ana.ercegovac@voda.hr</w:t>
      </w:r>
    </w:p>
    <w:p w14:paraId="1DD15EA1" w14:textId="0F07FFC3"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3. Daniel Segarić</w:t>
      </w:r>
    </w:p>
    <w:p w14:paraId="40EB929D" w14:textId="77B697A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4. Mira Orlović</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49147295"/>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49147296"/>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799D04C6"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F31D3">
        <w:rPr>
          <w:rFonts w:ascii="Times New Roman" w:hAnsi="Times New Roman" w:cs="Times New Roman"/>
          <w:spacing w:val="-1"/>
          <w:sz w:val="24"/>
        </w:rPr>
        <w:t>27-20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49147297"/>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60E784F6" w:rsidR="0091282C" w:rsidRPr="0082351F" w:rsidRDefault="005F31D3"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160.000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49147298"/>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131C7219" w14:textId="2C2FC85C" w:rsidR="00932834" w:rsidRPr="00932834" w:rsidRDefault="00932834" w:rsidP="00932834">
      <w:pPr>
        <w:pStyle w:val="Tijeloteksta"/>
        <w:spacing w:before="1" w:line="252" w:lineRule="exact"/>
        <w:ind w:right="7"/>
        <w:jc w:val="both"/>
        <w:rPr>
          <w:rFonts w:ascii="Times New Roman" w:hAnsi="Times New Roman" w:cs="Times New Roman"/>
          <w:spacing w:val="-2"/>
          <w:sz w:val="24"/>
        </w:rPr>
      </w:pPr>
      <w:r w:rsidRPr="00932834">
        <w:rPr>
          <w:rFonts w:ascii="Times New Roman" w:hAnsi="Times New Roman" w:cs="Times New Roman"/>
          <w:spacing w:val="-2"/>
          <w:sz w:val="24"/>
        </w:rPr>
        <w:t xml:space="preserve">Predmet ovog postupka nabave je nabava usluge stručnog nadzora nad građenjem građevine SJN  Donja </w:t>
      </w:r>
      <w:proofErr w:type="spellStart"/>
      <w:r w:rsidRPr="00932834">
        <w:rPr>
          <w:rFonts w:ascii="Times New Roman" w:hAnsi="Times New Roman" w:cs="Times New Roman"/>
          <w:spacing w:val="-2"/>
          <w:sz w:val="24"/>
        </w:rPr>
        <w:t>Baštica</w:t>
      </w:r>
      <w:proofErr w:type="spellEnd"/>
      <w:r w:rsidRPr="00932834">
        <w:rPr>
          <w:rFonts w:ascii="Times New Roman" w:hAnsi="Times New Roman" w:cs="Times New Roman"/>
          <w:spacing w:val="-2"/>
          <w:sz w:val="24"/>
        </w:rPr>
        <w:t xml:space="preserve"> Grabovac u Zadarskoj županiji i to: </w:t>
      </w:r>
    </w:p>
    <w:p w14:paraId="4551EFE4" w14:textId="77777777" w:rsidR="00932834" w:rsidRPr="00932834" w:rsidRDefault="00932834" w:rsidP="00932834">
      <w:pPr>
        <w:pStyle w:val="Tijeloteksta"/>
        <w:spacing w:before="1" w:line="252" w:lineRule="exact"/>
        <w:ind w:right="7"/>
        <w:jc w:val="both"/>
        <w:rPr>
          <w:rFonts w:ascii="Times New Roman" w:hAnsi="Times New Roman" w:cs="Times New Roman"/>
          <w:spacing w:val="-2"/>
          <w:sz w:val="24"/>
        </w:rPr>
      </w:pPr>
    </w:p>
    <w:p w14:paraId="736CCA41" w14:textId="77777777"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lastRenderedPageBreak/>
        <w:t>Stručnog građevinskog nadzora od strane nadzornog inženjera za građevinske radove (ovlaštenog inženjera građevinarstva)</w:t>
      </w:r>
    </w:p>
    <w:p w14:paraId="2F9803F2" w14:textId="77777777"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 xml:space="preserve">Stručnog geotehničkog nadzora (specijalistički stručni građevinski nadzor) od strane nadzornog inženjera za građevinske radove (ovlašteni inženjer građevinarstva) </w:t>
      </w:r>
    </w:p>
    <w:p w14:paraId="75DC16C7" w14:textId="77777777"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Stručnog strojarskog nadzora od strane nadzornog inženjera za strojarske radove (ovlaštenog inženjera strojarstva)</w:t>
      </w:r>
    </w:p>
    <w:p w14:paraId="1762D585" w14:textId="77777777"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Stručnog elektrotehničkog nadzora od strane nadzornog inženjera za elektrotehničke radove (ovlaštenog inženjera elektrotehnike)</w:t>
      </w:r>
    </w:p>
    <w:p w14:paraId="45A6014B" w14:textId="77777777"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Stručnog geodetskog nadzora od strane nadzornog inženjera za geodetske radove (ovlaštenog inženjera geodezije)</w:t>
      </w:r>
    </w:p>
    <w:p w14:paraId="0C8C7A02" w14:textId="77777777" w:rsidR="00932834" w:rsidRPr="00932834" w:rsidRDefault="00932834" w:rsidP="00932834">
      <w:pPr>
        <w:pStyle w:val="Tijeloteksta"/>
        <w:spacing w:before="1"/>
        <w:ind w:right="7"/>
        <w:jc w:val="both"/>
        <w:rPr>
          <w:rFonts w:ascii="Times New Roman" w:hAnsi="Times New Roman" w:cs="Times New Roman"/>
          <w:sz w:val="24"/>
        </w:rPr>
      </w:pPr>
      <w:r w:rsidRPr="00932834">
        <w:rPr>
          <w:rFonts w:ascii="Times New Roman" w:hAnsi="Times New Roman" w:cs="Times New Roman"/>
          <w:sz w:val="24"/>
        </w:rPr>
        <w:t xml:space="preserve">kao i </w:t>
      </w:r>
    </w:p>
    <w:p w14:paraId="04315774" w14:textId="674083E8"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 xml:space="preserve">usluge glavnog nadzornog inženjera koje u Ugovoru mora obavljati imenovani nadzorni inženjer za građevinske radove koji ujedno obavlja i stručni građevinski nadzor u Ugovoru, </w:t>
      </w:r>
    </w:p>
    <w:p w14:paraId="73F49D82" w14:textId="15C7AE5F"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 xml:space="preserve">usluge obveznog sudjelovanja u pripremi i provedbi tehničkog pregleda i primopredaje građevine Naručitelju, te </w:t>
      </w:r>
    </w:p>
    <w:p w14:paraId="0A4B700D" w14:textId="28791CFF" w:rsidR="00932834" w:rsidRPr="00932834" w:rsidRDefault="00932834" w:rsidP="00932834">
      <w:pPr>
        <w:pStyle w:val="Odlomakpopisa"/>
        <w:numPr>
          <w:ilvl w:val="0"/>
          <w:numId w:val="22"/>
        </w:numPr>
        <w:tabs>
          <w:tab w:val="right" w:leader="dot" w:pos="9571"/>
        </w:tabs>
        <w:ind w:right="-2"/>
        <w:jc w:val="both"/>
        <w:rPr>
          <w:rFonts w:ascii="Times New Roman" w:hAnsi="Times New Roman" w:cs="Times New Roman"/>
          <w:sz w:val="24"/>
        </w:rPr>
      </w:pPr>
      <w:r w:rsidRPr="00932834">
        <w:rPr>
          <w:rFonts w:ascii="Times New Roman" w:hAnsi="Times New Roman" w:cs="Times New Roman"/>
          <w:sz w:val="24"/>
        </w:rPr>
        <w:t>usluge vezane uz posebne zahtjeve iz ovog Poziva,</w:t>
      </w:r>
    </w:p>
    <w:p w14:paraId="0B1664E3" w14:textId="1B7BB21B" w:rsidR="00932834" w:rsidRPr="00932834" w:rsidRDefault="00932834" w:rsidP="00932834">
      <w:pPr>
        <w:pStyle w:val="Tijeloteksta"/>
        <w:spacing w:before="1"/>
        <w:ind w:right="7"/>
        <w:jc w:val="both"/>
        <w:rPr>
          <w:rFonts w:ascii="Times New Roman" w:hAnsi="Times New Roman" w:cs="Times New Roman"/>
          <w:sz w:val="24"/>
        </w:rPr>
      </w:pPr>
      <w:r w:rsidRPr="00932834">
        <w:rPr>
          <w:rFonts w:ascii="Times New Roman" w:hAnsi="Times New Roman" w:cs="Times New Roman"/>
          <w:sz w:val="24"/>
        </w:rPr>
        <w:t xml:space="preserve">a sve sukladno važećem Zakonu o gradnji, Zakonu o poslovima i djelatnostima prostornog uređenja i gradnje, Zakon o obavljanju geodetske djelatnosti, Pravilniku o načinu provedbe stručnog nadzora građenja, obrascu, uvjetima i načinu vođenja građevinskog dnevnika te o sadržaju završnog izvješća nadzornog inženjera, Pravilniku o tehničkom pregledu građevina, te svim ostalim primjenjivim zakonskim i </w:t>
      </w:r>
      <w:proofErr w:type="spellStart"/>
      <w:r w:rsidRPr="00932834">
        <w:rPr>
          <w:rFonts w:ascii="Times New Roman" w:hAnsi="Times New Roman" w:cs="Times New Roman"/>
          <w:sz w:val="24"/>
        </w:rPr>
        <w:t>podzakonskim</w:t>
      </w:r>
      <w:proofErr w:type="spellEnd"/>
      <w:r w:rsidRPr="00932834">
        <w:rPr>
          <w:rFonts w:ascii="Times New Roman" w:hAnsi="Times New Roman" w:cs="Times New Roman"/>
          <w:sz w:val="24"/>
        </w:rPr>
        <w:t xml:space="preserve"> propisima koji uređuju provedbu stručnog nadzora nad građenjem građevina, pravilima struke, Dokumentacijom o nabavi radova na građenju građevine – Tehnički dio</w:t>
      </w:r>
      <w:r w:rsidR="006662F3">
        <w:rPr>
          <w:rFonts w:ascii="Times New Roman" w:hAnsi="Times New Roman" w:cs="Times New Roman"/>
          <w:sz w:val="24"/>
        </w:rPr>
        <w:t>)</w:t>
      </w:r>
      <w:r w:rsidRPr="00932834">
        <w:rPr>
          <w:rFonts w:ascii="Times New Roman" w:hAnsi="Times New Roman" w:cs="Times New Roman"/>
          <w:sz w:val="24"/>
        </w:rPr>
        <w:t xml:space="preserve"> i o</w:t>
      </w:r>
      <w:r w:rsidR="006662F3">
        <w:rPr>
          <w:rFonts w:ascii="Times New Roman" w:hAnsi="Times New Roman" w:cs="Times New Roman"/>
          <w:sz w:val="24"/>
        </w:rPr>
        <w:t>vim Pozivom na dostavu ponuda.</w:t>
      </w:r>
    </w:p>
    <w:p w14:paraId="75291AD9" w14:textId="77777777" w:rsidR="00932834" w:rsidRPr="00334B1E" w:rsidRDefault="00932834" w:rsidP="00334B1E">
      <w:pPr>
        <w:pStyle w:val="Tijeloteksta"/>
        <w:spacing w:before="1"/>
        <w:ind w:right="7"/>
        <w:jc w:val="both"/>
        <w:rPr>
          <w:rFonts w:ascii="Times New Roman" w:hAnsi="Times New Roman" w:cs="Times New Roman"/>
          <w:sz w:val="24"/>
        </w:rPr>
      </w:pPr>
    </w:p>
    <w:p w14:paraId="403B9753" w14:textId="365FB866"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 xml:space="preserve">Usluge, koje su predmet ovog postupka nabave, usko su vezane uz izvođenje radova na </w:t>
      </w:r>
      <w:r w:rsidR="005F2721" w:rsidRPr="005F2721">
        <w:rPr>
          <w:rFonts w:ascii="Times New Roman" w:hAnsi="Times New Roman" w:cs="Times New Roman"/>
          <w:spacing w:val="-2"/>
          <w:sz w:val="24"/>
        </w:rPr>
        <w:t>izgradnji</w:t>
      </w:r>
      <w:r w:rsidRPr="005F2721">
        <w:rPr>
          <w:rFonts w:ascii="Times New Roman" w:hAnsi="Times New Roman" w:cs="Times New Roman"/>
          <w:spacing w:val="-2"/>
          <w:sz w:val="24"/>
        </w:rPr>
        <w:t xml:space="preserve"> sustava javnog navodnjavanja Donja </w:t>
      </w:r>
      <w:proofErr w:type="spellStart"/>
      <w:r w:rsidRPr="005F2721">
        <w:rPr>
          <w:rFonts w:ascii="Times New Roman" w:hAnsi="Times New Roman" w:cs="Times New Roman"/>
          <w:spacing w:val="-2"/>
          <w:sz w:val="24"/>
        </w:rPr>
        <w:t>Baštica</w:t>
      </w:r>
      <w:proofErr w:type="spellEnd"/>
      <w:r w:rsidRPr="005F2721">
        <w:rPr>
          <w:rFonts w:ascii="Times New Roman" w:hAnsi="Times New Roman" w:cs="Times New Roman"/>
          <w:spacing w:val="-2"/>
          <w:sz w:val="24"/>
        </w:rPr>
        <w:t xml:space="preserve"> - Grabovac, a koji se izvode na temelju slijedećeg upravnog akta:</w:t>
      </w:r>
    </w:p>
    <w:p w14:paraId="4BEFC543" w14:textId="77777777" w:rsidR="005F31D3" w:rsidRPr="005F2721" w:rsidRDefault="005F31D3" w:rsidP="005F2721">
      <w:pPr>
        <w:pStyle w:val="Tijeloteksta"/>
        <w:spacing w:before="1" w:line="252" w:lineRule="exact"/>
        <w:ind w:right="7"/>
        <w:jc w:val="both"/>
        <w:rPr>
          <w:rFonts w:ascii="Times New Roman" w:hAnsi="Times New Roman" w:cs="Times New Roman"/>
          <w:b/>
          <w:spacing w:val="-2"/>
          <w:sz w:val="24"/>
        </w:rPr>
      </w:pPr>
      <w:r w:rsidRPr="005F2721">
        <w:rPr>
          <w:rFonts w:ascii="Times New Roman" w:hAnsi="Times New Roman" w:cs="Times New Roman"/>
          <w:b/>
          <w:spacing w:val="-2"/>
          <w:sz w:val="24"/>
        </w:rPr>
        <w:t xml:space="preserve">GRAĐEVINSKA DOZVOLA </w:t>
      </w:r>
    </w:p>
    <w:p w14:paraId="486F7A33" w14:textId="77777777"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KLASA: UP/I-361-03/18-01/000390</w:t>
      </w:r>
    </w:p>
    <w:p w14:paraId="77AFCEB7" w14:textId="77777777"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URBROJ: 2198/1-07/16-18-0010</w:t>
      </w:r>
    </w:p>
    <w:p w14:paraId="2E9A3AAB" w14:textId="77777777"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Mjesto izdavanja: Zadar</w:t>
      </w:r>
    </w:p>
    <w:p w14:paraId="6DC97315" w14:textId="77777777"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Tijelo koje je izdalo upravni akt: Upravni odjel za prostorno uređenje, zaštitu okoliša i komunalne poslove Zadarske županije</w:t>
      </w:r>
    </w:p>
    <w:p w14:paraId="6450D8F9" w14:textId="77777777"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Datum izdavanja: 12.11.2018. godine</w:t>
      </w:r>
    </w:p>
    <w:p w14:paraId="0CA0BB7A" w14:textId="18816A21" w:rsidR="005F31D3" w:rsidRPr="005F2721" w:rsidRDefault="005F31D3" w:rsidP="005F2721">
      <w:pPr>
        <w:pStyle w:val="Tijeloteksta"/>
        <w:spacing w:before="1" w:line="252" w:lineRule="exact"/>
        <w:ind w:right="7"/>
        <w:jc w:val="both"/>
        <w:rPr>
          <w:rFonts w:ascii="Times New Roman" w:hAnsi="Times New Roman" w:cs="Times New Roman"/>
          <w:spacing w:val="-2"/>
          <w:sz w:val="24"/>
        </w:rPr>
      </w:pPr>
      <w:r w:rsidRPr="005F2721">
        <w:rPr>
          <w:rFonts w:ascii="Times New Roman" w:hAnsi="Times New Roman" w:cs="Times New Roman"/>
          <w:spacing w:val="-2"/>
          <w:sz w:val="24"/>
        </w:rPr>
        <w:t>Datum pravomoćnosti: 14.01. 2019. godine</w:t>
      </w:r>
    </w:p>
    <w:p w14:paraId="37D13DCB" w14:textId="77777777" w:rsidR="005F2721" w:rsidRPr="005F2721" w:rsidRDefault="005F2721" w:rsidP="005F2721">
      <w:pPr>
        <w:pStyle w:val="Tijeloteksta"/>
        <w:spacing w:before="1" w:line="252" w:lineRule="exact"/>
        <w:ind w:right="7"/>
        <w:jc w:val="both"/>
        <w:rPr>
          <w:rFonts w:ascii="Times New Roman" w:hAnsi="Times New Roman" w:cs="Times New Roman"/>
          <w:spacing w:val="-2"/>
          <w:sz w:val="24"/>
        </w:rPr>
      </w:pPr>
    </w:p>
    <w:p w14:paraId="6C59C091" w14:textId="1A2A02EA" w:rsidR="001F75C8" w:rsidRP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1F75C8" w:rsidRPr="001F75C8">
        <w:rPr>
          <w:rFonts w:ascii="Times New Roman" w:hAnsi="Times New Roman" w:cs="Times New Roman"/>
          <w:spacing w:val="-2"/>
          <w:sz w:val="24"/>
        </w:rPr>
        <w:t>71247000</w:t>
      </w:r>
      <w:r w:rsidR="005F31D3">
        <w:rPr>
          <w:rFonts w:ascii="Times New Roman" w:hAnsi="Times New Roman" w:cs="Times New Roman"/>
          <w:spacing w:val="-2"/>
          <w:sz w:val="24"/>
        </w:rPr>
        <w:t>-1</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49147299"/>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0A6D3E04" w14:textId="4164FBD7" w:rsidR="005B46E4" w:rsidRDefault="005C40FF"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je točna i navedena je u Troškovniku koji je sastavni dio ovog Poziva na dostavu ponuda.</w:t>
      </w:r>
    </w:p>
    <w:p w14:paraId="070D56D4" w14:textId="77777777" w:rsidR="005C40FF" w:rsidRPr="00334B1E" w:rsidRDefault="005C40FF" w:rsidP="00334B1E">
      <w:pPr>
        <w:pStyle w:val="Tijeloteksta"/>
        <w:spacing w:before="1" w:line="252" w:lineRule="exact"/>
        <w:ind w:right="7"/>
        <w:jc w:val="both"/>
        <w:rPr>
          <w:rFonts w:ascii="Times New Roman" w:hAnsi="Times New Roman" w:cs="Times New Roman"/>
          <w:spacing w:val="-2"/>
          <w:sz w:val="24"/>
          <w:szCs w:val="24"/>
        </w:rPr>
      </w:pPr>
    </w:p>
    <w:p w14:paraId="32E73FB9" w14:textId="2169032F"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r w:rsidRPr="00334B1E">
        <w:rPr>
          <w:rFonts w:ascii="Times New Roman" w:hAnsi="Times New Roman" w:cs="Times New Roman"/>
          <w:spacing w:val="-2"/>
          <w:sz w:val="24"/>
          <w:szCs w:val="24"/>
        </w:rPr>
        <w:t xml:space="preserve">Tehnička specifikacija </w:t>
      </w:r>
      <w:r w:rsidR="00334B1E" w:rsidRPr="00334B1E">
        <w:rPr>
          <w:rFonts w:ascii="Times New Roman" w:hAnsi="Times New Roman" w:cs="Times New Roman"/>
          <w:spacing w:val="-2"/>
          <w:sz w:val="24"/>
          <w:szCs w:val="24"/>
        </w:rPr>
        <w:t xml:space="preserve">odnosno vrsta, kvaliteta i opseg </w:t>
      </w:r>
      <w:r w:rsidRPr="00334B1E">
        <w:rPr>
          <w:rFonts w:ascii="Times New Roman" w:hAnsi="Times New Roman" w:cs="Times New Roman"/>
          <w:spacing w:val="-2"/>
          <w:sz w:val="24"/>
          <w:szCs w:val="24"/>
        </w:rPr>
        <w:t xml:space="preserve">predmeta nabave određena je </w:t>
      </w:r>
      <w:r w:rsidRPr="006662F3">
        <w:rPr>
          <w:rFonts w:ascii="Times New Roman" w:hAnsi="Times New Roman" w:cs="Times New Roman"/>
          <w:spacing w:val="-2"/>
          <w:sz w:val="24"/>
          <w:szCs w:val="24"/>
        </w:rPr>
        <w:t xml:space="preserve">u Prilogu </w:t>
      </w:r>
      <w:r w:rsidR="006662F3" w:rsidRPr="006662F3">
        <w:rPr>
          <w:rFonts w:ascii="Times New Roman" w:hAnsi="Times New Roman" w:cs="Times New Roman"/>
          <w:spacing w:val="-2"/>
          <w:sz w:val="24"/>
          <w:szCs w:val="24"/>
        </w:rPr>
        <w:t>5</w:t>
      </w:r>
      <w:r w:rsidRPr="006662F3">
        <w:rPr>
          <w:rFonts w:ascii="Times New Roman" w:hAnsi="Times New Roman" w:cs="Times New Roman"/>
          <w:spacing w:val="-2"/>
          <w:sz w:val="24"/>
          <w:szCs w:val="24"/>
        </w:rPr>
        <w:t xml:space="preserve"> - Tehnička specifikacija koji je sastavni dio ovog Poziva na dostavu ponuda.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49147300"/>
      <w:r w:rsidRPr="00EF5C0E">
        <w:rPr>
          <w:rFonts w:ascii="Times New Roman" w:hAnsi="Times New Roman" w:cs="Times New Roman"/>
          <w:spacing w:val="-1"/>
          <w:sz w:val="24"/>
          <w:szCs w:val="24"/>
          <w:u w:val="thick" w:color="000000"/>
        </w:rPr>
        <w:t>Mjesto izvršenja ugovora</w:t>
      </w:r>
      <w:bookmarkEnd w:id="8"/>
    </w:p>
    <w:p w14:paraId="0260DC59" w14:textId="5DC42738" w:rsidR="005B46E4" w:rsidRPr="005B46E4" w:rsidRDefault="006662F3"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Izvršenje Ugovora će biti na </w:t>
      </w:r>
      <w:r w:rsidR="005B46E4" w:rsidRPr="005B46E4">
        <w:rPr>
          <w:rFonts w:ascii="Times New Roman" w:hAnsi="Times New Roman" w:cs="Times New Roman"/>
          <w:spacing w:val="-2"/>
          <w:sz w:val="24"/>
          <w:szCs w:val="24"/>
        </w:rPr>
        <w:t>lokaciji: Zadarska županija, k.o. Islam Latinski.</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49147301"/>
      <w:r w:rsidRPr="0091282C">
        <w:rPr>
          <w:rFonts w:ascii="Times New Roman" w:hAnsi="Times New Roman" w:cs="Times New Roman"/>
          <w:spacing w:val="-1"/>
          <w:sz w:val="24"/>
          <w:szCs w:val="24"/>
          <w:u w:val="thick" w:color="000000"/>
        </w:rPr>
        <w:t>Rok početka i završetka izvršenja ugovora</w:t>
      </w:r>
      <w:bookmarkEnd w:id="9"/>
    </w:p>
    <w:p w14:paraId="5CCF6E5F" w14:textId="77777777" w:rsidR="001E3624" w:rsidRDefault="001E3624"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za uslugu stručnog nadzora nad izvođenjem radova SN Donja </w:t>
      </w:r>
      <w:proofErr w:type="spellStart"/>
      <w:r>
        <w:rPr>
          <w:rFonts w:ascii="Times New Roman" w:hAnsi="Times New Roman" w:cs="Times New Roman"/>
          <w:spacing w:val="-2"/>
          <w:sz w:val="24"/>
          <w:szCs w:val="24"/>
        </w:rPr>
        <w:t>Baštica</w:t>
      </w:r>
      <w:proofErr w:type="spellEnd"/>
      <w:r>
        <w:rPr>
          <w:rFonts w:ascii="Times New Roman" w:hAnsi="Times New Roman" w:cs="Times New Roman"/>
          <w:spacing w:val="-2"/>
          <w:sz w:val="24"/>
          <w:szCs w:val="24"/>
        </w:rPr>
        <w:t>.</w:t>
      </w:r>
    </w:p>
    <w:p w14:paraId="2FA6338E" w14:textId="20684FF0"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lastRenderedPageBreak/>
        <w:t xml:space="preserve">Početak izvršenja Ugovora je datum potpisa Ugovora. </w:t>
      </w:r>
    </w:p>
    <w:p w14:paraId="4B382DE7" w14:textId="412E7E0B"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Početak ispunjenja usluga je datum uvođenja u posao.</w:t>
      </w:r>
    </w:p>
    <w:p w14:paraId="4545D088"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Okvirni rok završetka izvršenja Ugovora je 20 mjeseci od datuma potpisa Ugovora po fazama izvršenja (periodički rokovi) prikazanim u Tablici – Faze izvršenja Ugovora.</w:t>
      </w:r>
    </w:p>
    <w:p w14:paraId="225DD48A"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04AF7187" w14:textId="4AC6518C" w:rsid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 xml:space="preserve">Tablica - Faze izvršenja </w:t>
      </w:r>
      <w:r>
        <w:rPr>
          <w:rFonts w:ascii="Times New Roman" w:hAnsi="Times New Roman" w:cs="Times New Roman"/>
          <w:spacing w:val="-2"/>
          <w:sz w:val="24"/>
          <w:szCs w:val="24"/>
        </w:rPr>
        <w:t>Ugovora</w:t>
      </w:r>
    </w:p>
    <w:p w14:paraId="35334359" w14:textId="77777777" w:rsidR="001E3624" w:rsidRPr="001E3624" w:rsidRDefault="001E3624" w:rsidP="00D214D2">
      <w:pPr>
        <w:pStyle w:val="Tijeloteksta"/>
        <w:spacing w:before="1" w:line="252" w:lineRule="exact"/>
        <w:ind w:right="7"/>
        <w:jc w:val="both"/>
        <w:rPr>
          <w:rFonts w:ascii="Times New Roman" w:hAnsi="Times New Roman" w:cs="Times New Roman"/>
          <w:spacing w:val="-2"/>
          <w:sz w:val="24"/>
          <w:szCs w:val="24"/>
        </w:rPr>
      </w:pPr>
    </w:p>
    <w:tbl>
      <w:tblPr>
        <w:tblW w:w="428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230"/>
        <w:gridCol w:w="4409"/>
      </w:tblGrid>
      <w:tr w:rsidR="001E3624" w:rsidRPr="001E3624" w14:paraId="10F5E7E4" w14:textId="77777777" w:rsidTr="001E3624">
        <w:tc>
          <w:tcPr>
            <w:tcW w:w="2566" w:type="pct"/>
            <w:gridSpan w:val="2"/>
            <w:shd w:val="clear" w:color="auto" w:fill="B8CCE4"/>
            <w:vAlign w:val="center"/>
          </w:tcPr>
          <w:p w14:paraId="59A2EEC8" w14:textId="77777777" w:rsidR="001E3624" w:rsidRPr="001E3624" w:rsidRDefault="001E3624" w:rsidP="00474A89">
            <w:pPr>
              <w:autoSpaceDE w:val="0"/>
              <w:autoSpaceDN w:val="0"/>
              <w:adjustRightInd w:val="0"/>
              <w:ind w:right="380"/>
              <w:jc w:val="center"/>
              <w:rPr>
                <w:rFonts w:ascii="Times New Roman" w:hAnsi="Times New Roman" w:cs="Times New Roman"/>
                <w:b/>
                <w:color w:val="000000"/>
                <w:szCs w:val="24"/>
              </w:rPr>
            </w:pPr>
            <w:r w:rsidRPr="001E3624">
              <w:rPr>
                <w:rFonts w:ascii="Times New Roman" w:hAnsi="Times New Roman" w:cs="Times New Roman"/>
                <w:b/>
                <w:bCs/>
                <w:color w:val="000000"/>
                <w:szCs w:val="24"/>
              </w:rPr>
              <w:t>Faza ispunjenja Ugovora</w:t>
            </w:r>
          </w:p>
        </w:tc>
        <w:tc>
          <w:tcPr>
            <w:tcW w:w="2434" w:type="pct"/>
            <w:shd w:val="clear" w:color="auto" w:fill="B8CCE4"/>
            <w:vAlign w:val="center"/>
          </w:tcPr>
          <w:p w14:paraId="5AAF44F9" w14:textId="77777777" w:rsidR="001E3624" w:rsidRPr="001E3624" w:rsidRDefault="001E3624" w:rsidP="00474A89">
            <w:pPr>
              <w:autoSpaceDE w:val="0"/>
              <w:autoSpaceDN w:val="0"/>
              <w:adjustRightInd w:val="0"/>
              <w:jc w:val="center"/>
              <w:rPr>
                <w:rFonts w:ascii="Times New Roman" w:hAnsi="Times New Roman" w:cs="Times New Roman"/>
                <w:b/>
                <w:bCs/>
                <w:color w:val="000000"/>
                <w:szCs w:val="24"/>
              </w:rPr>
            </w:pPr>
            <w:r w:rsidRPr="001E3624">
              <w:rPr>
                <w:rFonts w:ascii="Times New Roman" w:hAnsi="Times New Roman" w:cs="Times New Roman"/>
                <w:b/>
                <w:bCs/>
                <w:color w:val="000000"/>
                <w:szCs w:val="24"/>
              </w:rPr>
              <w:t>Trajanje faze ispunjenja Ugovora (dani/mjeseci)</w:t>
            </w:r>
          </w:p>
        </w:tc>
      </w:tr>
      <w:tr w:rsidR="001E3624" w:rsidRPr="001E3624" w14:paraId="456B0DFA" w14:textId="77777777" w:rsidTr="001E3624">
        <w:tc>
          <w:tcPr>
            <w:tcW w:w="231" w:type="pct"/>
            <w:vAlign w:val="center"/>
          </w:tcPr>
          <w:p w14:paraId="44CDCABA"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1</w:t>
            </w:r>
          </w:p>
        </w:tc>
        <w:tc>
          <w:tcPr>
            <w:tcW w:w="2335" w:type="pct"/>
            <w:vAlign w:val="center"/>
          </w:tcPr>
          <w:p w14:paraId="25E7248D" w14:textId="77777777" w:rsidR="001E3624" w:rsidRPr="001E3624" w:rsidRDefault="001E3624" w:rsidP="00474A89">
            <w:pPr>
              <w:autoSpaceDE w:val="0"/>
              <w:autoSpaceDN w:val="0"/>
              <w:adjustRightInd w:val="0"/>
              <w:spacing w:after="120"/>
              <w:ind w:right="380"/>
              <w:rPr>
                <w:rFonts w:ascii="Times New Roman" w:hAnsi="Times New Roman" w:cs="Times New Roman"/>
                <w:color w:val="000000"/>
                <w:szCs w:val="24"/>
              </w:rPr>
            </w:pPr>
            <w:r w:rsidRPr="001E3624">
              <w:rPr>
                <w:rFonts w:ascii="Times New Roman" w:hAnsi="Times New Roman" w:cs="Times New Roman"/>
                <w:color w:val="000000"/>
                <w:szCs w:val="24"/>
              </w:rPr>
              <w:t xml:space="preserve">Uvođenje u posao od strane Naručitelja </w:t>
            </w:r>
          </w:p>
        </w:tc>
        <w:tc>
          <w:tcPr>
            <w:tcW w:w="2434" w:type="pct"/>
            <w:shd w:val="clear" w:color="auto" w:fill="auto"/>
            <w:vAlign w:val="center"/>
          </w:tcPr>
          <w:p w14:paraId="2F720D0A" w14:textId="77777777" w:rsidR="001E3624" w:rsidRPr="001E3624" w:rsidRDefault="001E3624" w:rsidP="00474A89">
            <w:pPr>
              <w:autoSpaceDE w:val="0"/>
              <w:autoSpaceDN w:val="0"/>
              <w:adjustRightInd w:val="0"/>
              <w:spacing w:after="120"/>
              <w:ind w:right="380"/>
              <w:rPr>
                <w:rFonts w:ascii="Times New Roman" w:hAnsi="Times New Roman" w:cs="Times New Roman"/>
                <w:bCs/>
                <w:color w:val="000000"/>
                <w:szCs w:val="24"/>
              </w:rPr>
            </w:pPr>
            <w:r w:rsidRPr="001E3624">
              <w:rPr>
                <w:rFonts w:ascii="Times New Roman" w:hAnsi="Times New Roman" w:cs="Times New Roman"/>
                <w:bCs/>
                <w:color w:val="000000"/>
                <w:szCs w:val="24"/>
              </w:rPr>
              <w:t>1 mjesec od potpisa Ugovora</w:t>
            </w:r>
          </w:p>
        </w:tc>
      </w:tr>
      <w:tr w:rsidR="001E3624" w:rsidRPr="001E3624" w14:paraId="371A9858" w14:textId="77777777" w:rsidTr="001E3624">
        <w:tc>
          <w:tcPr>
            <w:tcW w:w="231" w:type="pct"/>
            <w:vAlign w:val="center"/>
          </w:tcPr>
          <w:p w14:paraId="37040564"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2</w:t>
            </w:r>
          </w:p>
        </w:tc>
        <w:tc>
          <w:tcPr>
            <w:tcW w:w="2335" w:type="pct"/>
            <w:vAlign w:val="center"/>
          </w:tcPr>
          <w:p w14:paraId="304F9170" w14:textId="77777777" w:rsidR="001E3624" w:rsidRPr="001E3624" w:rsidRDefault="001E3624" w:rsidP="00474A89">
            <w:pPr>
              <w:autoSpaceDE w:val="0"/>
              <w:autoSpaceDN w:val="0"/>
              <w:adjustRightInd w:val="0"/>
              <w:spacing w:after="120"/>
              <w:ind w:right="380"/>
              <w:rPr>
                <w:rFonts w:ascii="Times New Roman" w:hAnsi="Times New Roman" w:cs="Times New Roman"/>
                <w:color w:val="000000"/>
                <w:szCs w:val="24"/>
              </w:rPr>
            </w:pPr>
            <w:r w:rsidRPr="001E3624">
              <w:rPr>
                <w:rFonts w:ascii="Times New Roman" w:hAnsi="Times New Roman" w:cs="Times New Roman"/>
                <w:color w:val="000000"/>
                <w:szCs w:val="24"/>
              </w:rPr>
              <w:t>Stručni nadzor nad izvođenjem radova na građevini</w:t>
            </w:r>
          </w:p>
        </w:tc>
        <w:tc>
          <w:tcPr>
            <w:tcW w:w="2434" w:type="pct"/>
            <w:shd w:val="clear" w:color="auto" w:fill="auto"/>
            <w:vAlign w:val="center"/>
          </w:tcPr>
          <w:p w14:paraId="778B53CB" w14:textId="77777777" w:rsidR="001E3624" w:rsidRPr="001E3624" w:rsidRDefault="001E3624" w:rsidP="00474A89">
            <w:pPr>
              <w:autoSpaceDE w:val="0"/>
              <w:autoSpaceDN w:val="0"/>
              <w:adjustRightInd w:val="0"/>
              <w:spacing w:after="120"/>
              <w:ind w:right="380"/>
              <w:rPr>
                <w:rFonts w:ascii="Times New Roman" w:hAnsi="Times New Roman" w:cs="Times New Roman"/>
                <w:bCs/>
                <w:color w:val="000000"/>
                <w:szCs w:val="24"/>
              </w:rPr>
            </w:pPr>
            <w:r w:rsidRPr="001E3624">
              <w:rPr>
                <w:rFonts w:ascii="Times New Roman" w:hAnsi="Times New Roman" w:cs="Times New Roman"/>
                <w:bCs/>
                <w:szCs w:val="24"/>
              </w:rPr>
              <w:t>15 mjeseci od datuma uvođenja u posao</w:t>
            </w:r>
          </w:p>
        </w:tc>
      </w:tr>
      <w:tr w:rsidR="001E3624" w:rsidRPr="001E3624" w14:paraId="4E8EEEDB" w14:textId="77777777" w:rsidTr="001E3624">
        <w:tc>
          <w:tcPr>
            <w:tcW w:w="231" w:type="pct"/>
            <w:vAlign w:val="center"/>
          </w:tcPr>
          <w:p w14:paraId="12533CB7"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3</w:t>
            </w:r>
          </w:p>
        </w:tc>
        <w:tc>
          <w:tcPr>
            <w:tcW w:w="2335" w:type="pct"/>
            <w:vAlign w:val="center"/>
          </w:tcPr>
          <w:p w14:paraId="1E4CFCAB" w14:textId="41F3F4E5" w:rsidR="001E3624" w:rsidRPr="001E3624" w:rsidRDefault="001E3624" w:rsidP="00474A89">
            <w:pPr>
              <w:autoSpaceDE w:val="0"/>
              <w:autoSpaceDN w:val="0"/>
              <w:adjustRightInd w:val="0"/>
              <w:spacing w:after="120"/>
              <w:ind w:right="380"/>
              <w:rPr>
                <w:rFonts w:ascii="Times New Roman" w:hAnsi="Times New Roman" w:cs="Times New Roman"/>
                <w:color w:val="000000"/>
                <w:szCs w:val="24"/>
              </w:rPr>
            </w:pPr>
            <w:r w:rsidRPr="001E3624">
              <w:rPr>
                <w:rFonts w:ascii="Times New Roman" w:hAnsi="Times New Roman" w:cs="Times New Roman"/>
                <w:color w:val="000000"/>
                <w:szCs w:val="24"/>
              </w:rPr>
              <w:t>Priprema i sudjelovanje</w:t>
            </w:r>
            <w:r>
              <w:rPr>
                <w:rFonts w:ascii="Times New Roman" w:hAnsi="Times New Roman" w:cs="Times New Roman"/>
                <w:color w:val="000000"/>
                <w:szCs w:val="24"/>
              </w:rPr>
              <w:t xml:space="preserve"> </w:t>
            </w:r>
            <w:r w:rsidRPr="001E3624">
              <w:rPr>
                <w:rFonts w:ascii="Times New Roman" w:hAnsi="Times New Roman" w:cs="Times New Roman"/>
                <w:color w:val="000000"/>
                <w:szCs w:val="24"/>
              </w:rPr>
              <w:t>odabranog ponuditelja/ izvršitelja u tehničkom pregledu građevine, odnosno ishođenju pravomoćne uporabne dozvole za građevinu</w:t>
            </w:r>
          </w:p>
        </w:tc>
        <w:tc>
          <w:tcPr>
            <w:tcW w:w="2434" w:type="pct"/>
            <w:shd w:val="clear" w:color="auto" w:fill="auto"/>
            <w:vAlign w:val="center"/>
          </w:tcPr>
          <w:p w14:paraId="0A85EAD7" w14:textId="77777777" w:rsidR="001E3624" w:rsidRPr="001E3624" w:rsidRDefault="001E3624" w:rsidP="00474A89">
            <w:pPr>
              <w:autoSpaceDE w:val="0"/>
              <w:autoSpaceDN w:val="0"/>
              <w:adjustRightInd w:val="0"/>
              <w:spacing w:after="120"/>
              <w:ind w:right="380"/>
              <w:rPr>
                <w:rFonts w:ascii="Times New Roman" w:hAnsi="Times New Roman" w:cs="Times New Roman"/>
                <w:bCs/>
                <w:szCs w:val="24"/>
              </w:rPr>
            </w:pPr>
            <w:r w:rsidRPr="001E3624">
              <w:rPr>
                <w:rFonts w:ascii="Times New Roman" w:hAnsi="Times New Roman" w:cs="Times New Roman"/>
                <w:bCs/>
                <w:szCs w:val="24"/>
              </w:rPr>
              <w:t>3 mjeseca  od  dostavljene obavijesti o završetku izvođenja radova Naručitelju</w:t>
            </w:r>
          </w:p>
        </w:tc>
      </w:tr>
      <w:tr w:rsidR="001E3624" w:rsidRPr="001E3624" w14:paraId="2A69859E" w14:textId="77777777" w:rsidTr="001E3624">
        <w:tc>
          <w:tcPr>
            <w:tcW w:w="231" w:type="pct"/>
            <w:vAlign w:val="center"/>
          </w:tcPr>
          <w:p w14:paraId="5C6E1C9A" w14:textId="77777777" w:rsidR="001E3624" w:rsidRPr="001E3624" w:rsidRDefault="001E3624" w:rsidP="00474A89">
            <w:pPr>
              <w:autoSpaceDE w:val="0"/>
              <w:autoSpaceDN w:val="0"/>
              <w:adjustRightInd w:val="0"/>
              <w:spacing w:after="120"/>
              <w:ind w:right="380"/>
              <w:jc w:val="center"/>
              <w:rPr>
                <w:rFonts w:ascii="Times New Roman" w:hAnsi="Times New Roman" w:cs="Times New Roman"/>
                <w:color w:val="000000"/>
                <w:szCs w:val="24"/>
              </w:rPr>
            </w:pPr>
            <w:r w:rsidRPr="001E3624">
              <w:rPr>
                <w:rFonts w:ascii="Times New Roman" w:hAnsi="Times New Roman" w:cs="Times New Roman"/>
                <w:color w:val="000000"/>
                <w:szCs w:val="24"/>
              </w:rPr>
              <w:t>4</w:t>
            </w:r>
          </w:p>
        </w:tc>
        <w:tc>
          <w:tcPr>
            <w:tcW w:w="2335" w:type="pct"/>
            <w:vAlign w:val="center"/>
          </w:tcPr>
          <w:p w14:paraId="074C2002" w14:textId="77777777" w:rsidR="001E3624" w:rsidRPr="001E3624" w:rsidRDefault="001E3624" w:rsidP="00474A89">
            <w:pPr>
              <w:autoSpaceDE w:val="0"/>
              <w:autoSpaceDN w:val="0"/>
              <w:adjustRightInd w:val="0"/>
              <w:spacing w:after="120"/>
              <w:ind w:right="380"/>
              <w:rPr>
                <w:rFonts w:ascii="Times New Roman" w:hAnsi="Times New Roman" w:cs="Times New Roman"/>
                <w:color w:val="000000"/>
                <w:szCs w:val="24"/>
              </w:rPr>
            </w:pPr>
            <w:r w:rsidRPr="001E3624">
              <w:rPr>
                <w:rFonts w:ascii="Times New Roman" w:hAnsi="Times New Roman" w:cs="Times New Roman"/>
                <w:color w:val="000000"/>
                <w:szCs w:val="24"/>
              </w:rPr>
              <w:t>Primopredaja građevine Investitoru</w:t>
            </w:r>
          </w:p>
        </w:tc>
        <w:tc>
          <w:tcPr>
            <w:tcW w:w="2434" w:type="pct"/>
            <w:shd w:val="clear" w:color="auto" w:fill="auto"/>
            <w:vAlign w:val="center"/>
          </w:tcPr>
          <w:p w14:paraId="0E749AF6" w14:textId="77777777" w:rsidR="001E3624" w:rsidRPr="001E3624" w:rsidRDefault="001E3624" w:rsidP="00474A89">
            <w:pPr>
              <w:autoSpaceDE w:val="0"/>
              <w:autoSpaceDN w:val="0"/>
              <w:adjustRightInd w:val="0"/>
              <w:spacing w:after="120"/>
              <w:ind w:right="380"/>
              <w:rPr>
                <w:rFonts w:ascii="Times New Roman" w:hAnsi="Times New Roman" w:cs="Times New Roman"/>
                <w:bCs/>
                <w:szCs w:val="24"/>
              </w:rPr>
            </w:pPr>
            <w:r w:rsidRPr="001E3624">
              <w:rPr>
                <w:rFonts w:ascii="Times New Roman" w:hAnsi="Times New Roman" w:cs="Times New Roman"/>
                <w:bCs/>
                <w:szCs w:val="24"/>
              </w:rPr>
              <w:t>1 mjesec od pravomoćnosti uporabne dozvole za građevinu.</w:t>
            </w:r>
          </w:p>
        </w:tc>
      </w:tr>
      <w:tr w:rsidR="001E3624" w:rsidRPr="001E3624" w14:paraId="305C29B2" w14:textId="77777777" w:rsidTr="001E3624">
        <w:tc>
          <w:tcPr>
            <w:tcW w:w="231" w:type="pct"/>
            <w:vAlign w:val="center"/>
          </w:tcPr>
          <w:p w14:paraId="2D37C55B" w14:textId="77777777" w:rsidR="001E3624" w:rsidRPr="001E3624" w:rsidRDefault="001E3624" w:rsidP="00474A89">
            <w:pPr>
              <w:autoSpaceDE w:val="0"/>
              <w:autoSpaceDN w:val="0"/>
              <w:adjustRightInd w:val="0"/>
              <w:spacing w:after="120"/>
              <w:ind w:right="380"/>
              <w:rPr>
                <w:rFonts w:ascii="Times New Roman" w:hAnsi="Times New Roman" w:cs="Times New Roman"/>
                <w:b/>
                <w:color w:val="000000"/>
                <w:szCs w:val="24"/>
              </w:rPr>
            </w:pPr>
          </w:p>
        </w:tc>
        <w:tc>
          <w:tcPr>
            <w:tcW w:w="2335" w:type="pct"/>
            <w:vAlign w:val="center"/>
          </w:tcPr>
          <w:p w14:paraId="4F9B0E6C" w14:textId="77777777" w:rsidR="001E3624" w:rsidRPr="001E3624" w:rsidRDefault="001E3624" w:rsidP="001E3624">
            <w:pPr>
              <w:autoSpaceDE w:val="0"/>
              <w:autoSpaceDN w:val="0"/>
              <w:adjustRightInd w:val="0"/>
              <w:spacing w:after="120"/>
              <w:ind w:right="380"/>
              <w:jc w:val="center"/>
              <w:rPr>
                <w:rFonts w:ascii="Times New Roman" w:hAnsi="Times New Roman" w:cs="Times New Roman"/>
                <w:b/>
                <w:szCs w:val="24"/>
              </w:rPr>
            </w:pPr>
            <w:r w:rsidRPr="001E3624">
              <w:rPr>
                <w:rFonts w:ascii="Times New Roman" w:hAnsi="Times New Roman" w:cs="Times New Roman"/>
                <w:b/>
                <w:szCs w:val="24"/>
              </w:rPr>
              <w:t>OKVIRNI ROK IZVRŠENJA  UGOVORA</w:t>
            </w:r>
          </w:p>
        </w:tc>
        <w:tc>
          <w:tcPr>
            <w:tcW w:w="2434" w:type="pct"/>
            <w:shd w:val="clear" w:color="auto" w:fill="auto"/>
            <w:vAlign w:val="center"/>
          </w:tcPr>
          <w:p w14:paraId="0A852153" w14:textId="77777777" w:rsidR="001E3624" w:rsidRPr="001E3624" w:rsidRDefault="001E3624" w:rsidP="00474A89">
            <w:pPr>
              <w:autoSpaceDE w:val="0"/>
              <w:autoSpaceDN w:val="0"/>
              <w:adjustRightInd w:val="0"/>
              <w:spacing w:after="120"/>
              <w:ind w:right="380"/>
              <w:rPr>
                <w:rFonts w:ascii="Times New Roman" w:hAnsi="Times New Roman" w:cs="Times New Roman"/>
                <w:b/>
                <w:bCs/>
                <w:szCs w:val="24"/>
              </w:rPr>
            </w:pPr>
            <w:r w:rsidRPr="001E3624">
              <w:rPr>
                <w:rFonts w:ascii="Times New Roman" w:hAnsi="Times New Roman" w:cs="Times New Roman"/>
                <w:b/>
                <w:bCs/>
                <w:szCs w:val="24"/>
              </w:rPr>
              <w:t xml:space="preserve">20 MJESECI OD POTPISA UGOVORA </w:t>
            </w:r>
          </w:p>
        </w:tc>
      </w:tr>
    </w:tbl>
    <w:p w14:paraId="5AB86283" w14:textId="77777777" w:rsidR="001E3624" w:rsidRPr="001E3624" w:rsidRDefault="001E3624" w:rsidP="001E3624">
      <w:pPr>
        <w:rPr>
          <w:rFonts w:ascii="Times New Roman" w:hAnsi="Times New Roman" w:cs="Times New Roman"/>
          <w:sz w:val="24"/>
          <w:szCs w:val="24"/>
        </w:rPr>
      </w:pPr>
    </w:p>
    <w:p w14:paraId="413C8F48"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 xml:space="preserve">Ugovor se smatra ispunjenim kada bude obavljena primopredaja građevine Naručitelju. </w:t>
      </w:r>
    </w:p>
    <w:p w14:paraId="4B5184D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1162E59C" w14:textId="3E7BEB83"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r w:rsidRPr="001E3624">
        <w:rPr>
          <w:rFonts w:ascii="Times New Roman" w:hAnsi="Times New Roman" w:cs="Times New Roman"/>
          <w:spacing w:val="-2"/>
          <w:sz w:val="24"/>
          <w:szCs w:val="24"/>
        </w:rPr>
        <w:t>Trajanje faza ispunjenja Ugovora pod točkama 1, 3</w:t>
      </w:r>
      <w:r>
        <w:rPr>
          <w:rFonts w:ascii="Times New Roman" w:hAnsi="Times New Roman" w:cs="Times New Roman"/>
          <w:spacing w:val="-2"/>
          <w:sz w:val="24"/>
          <w:szCs w:val="24"/>
        </w:rPr>
        <w:t>.</w:t>
      </w:r>
      <w:r w:rsidRPr="001E3624">
        <w:rPr>
          <w:rFonts w:ascii="Times New Roman" w:hAnsi="Times New Roman" w:cs="Times New Roman"/>
          <w:spacing w:val="-2"/>
          <w:sz w:val="24"/>
          <w:szCs w:val="24"/>
        </w:rPr>
        <w:t xml:space="preserve"> i 4</w:t>
      </w:r>
      <w:r>
        <w:rPr>
          <w:rFonts w:ascii="Times New Roman" w:hAnsi="Times New Roman" w:cs="Times New Roman"/>
          <w:spacing w:val="-2"/>
          <w:sz w:val="24"/>
          <w:szCs w:val="24"/>
        </w:rPr>
        <w:t>.</w:t>
      </w:r>
      <w:r w:rsidRPr="001E3624">
        <w:rPr>
          <w:rFonts w:ascii="Times New Roman" w:hAnsi="Times New Roman" w:cs="Times New Roman"/>
          <w:spacing w:val="-2"/>
          <w:sz w:val="24"/>
          <w:szCs w:val="24"/>
        </w:rPr>
        <w:t xml:space="preserve"> Tablice je planirano i okvirno obzirom je u pitanju procjena na koju utječu postupanja obiju ugovornih strana, ali i nadležnih institucija u postupku izdavanja uporabne dozvole.</w:t>
      </w:r>
    </w:p>
    <w:p w14:paraId="1A0F448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56C59583" w14:textId="7A8D31CD" w:rsidR="001E3624" w:rsidRDefault="001E3624" w:rsidP="001E3624">
      <w:pPr>
        <w:pStyle w:val="Tijeloteksta"/>
        <w:spacing w:before="1" w:line="252" w:lineRule="exact"/>
        <w:ind w:right="7"/>
        <w:jc w:val="both"/>
        <w:rPr>
          <w:rFonts w:ascii="Times New Roman" w:hAnsi="Times New Roman" w:cs="Times New Roman"/>
          <w:color w:val="FF0000"/>
          <w:spacing w:val="-2"/>
          <w:sz w:val="24"/>
          <w:szCs w:val="24"/>
        </w:rPr>
      </w:pPr>
      <w:r w:rsidRPr="001E3624">
        <w:rPr>
          <w:rFonts w:ascii="Times New Roman" w:hAnsi="Times New Roman" w:cs="Times New Roman"/>
          <w:spacing w:val="-2"/>
          <w:sz w:val="24"/>
          <w:szCs w:val="24"/>
        </w:rPr>
        <w:t xml:space="preserve">Količina aktivnosti Izvršitelja varirat će tijekom trajanja Ugovora i to je potrebno uzeti u obzir prilikom izrade ponude, predlaganja i regrutiranja stručnog osoblja Izvršitelja. Izvršitelj mora planirati dodjelu aktivnosti nadzora svom osoblju na fleksibilan način kako bi se osigurali ciljevi Projekta. Krajnji rok završetka iz točke 2. Tablice je indikativan (sukladan Vremenskom planu iz Ugovora o građenju) i ovisi o izvođačima radova te se očekuje od Izvršitelja Usluge da poslove u ovom zadatku izvrši u cijelosti bez obzira na gore naveden indikativan datum završetka izvršenja Usluga, odnosno Ugovora. </w:t>
      </w:r>
    </w:p>
    <w:p w14:paraId="360844F6" w14:textId="764A54E0" w:rsidR="003F06D6" w:rsidRDefault="003F06D6" w:rsidP="001E3624">
      <w:pPr>
        <w:pStyle w:val="Tijeloteksta"/>
        <w:spacing w:before="1" w:line="252" w:lineRule="exact"/>
        <w:ind w:right="7"/>
        <w:jc w:val="both"/>
        <w:rPr>
          <w:rFonts w:ascii="Times New Roman" w:hAnsi="Times New Roman" w:cs="Times New Roman"/>
          <w:color w:val="FF0000"/>
          <w:spacing w:val="-2"/>
          <w:sz w:val="24"/>
          <w:szCs w:val="24"/>
        </w:rPr>
      </w:pPr>
    </w:p>
    <w:p w14:paraId="0FBAA36B" w14:textId="0F1AB51B" w:rsidR="00C921CC" w:rsidRPr="006662F3" w:rsidRDefault="00C921CC" w:rsidP="00C921CC">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w:t>
      </w:r>
      <w:r>
        <w:rPr>
          <w:rFonts w:ascii="Times New Roman" w:eastAsia="Arial" w:hAnsi="Times New Roman" w:cs="Times New Roman"/>
          <w:spacing w:val="-2"/>
          <w:sz w:val="24"/>
          <w:szCs w:val="24"/>
        </w:rPr>
        <w:t>nacrt</w:t>
      </w:r>
      <w:r w:rsidRPr="00D35A76">
        <w:rPr>
          <w:rFonts w:ascii="Times New Roman" w:eastAsia="Arial" w:hAnsi="Times New Roman" w:cs="Times New Roman"/>
          <w:spacing w:val="-2"/>
          <w:sz w:val="24"/>
          <w:szCs w:val="24"/>
        </w:rPr>
        <w:t xml:space="preserve"> </w:t>
      </w:r>
      <w:r w:rsidRPr="006662F3">
        <w:rPr>
          <w:rFonts w:ascii="Times New Roman" w:eastAsia="Arial" w:hAnsi="Times New Roman" w:cs="Times New Roman"/>
          <w:spacing w:val="-2"/>
          <w:sz w:val="24"/>
          <w:szCs w:val="24"/>
        </w:rPr>
        <w:t xml:space="preserve">ugovora (Prilog </w:t>
      </w:r>
      <w:r w:rsidR="006662F3" w:rsidRPr="006662F3">
        <w:rPr>
          <w:rFonts w:ascii="Times New Roman" w:eastAsia="Arial" w:hAnsi="Times New Roman" w:cs="Times New Roman"/>
          <w:spacing w:val="-2"/>
          <w:sz w:val="24"/>
          <w:szCs w:val="24"/>
        </w:rPr>
        <w:t>6)</w:t>
      </w:r>
      <w:r w:rsidRPr="006662F3">
        <w:rPr>
          <w:rFonts w:ascii="Times New Roman" w:eastAsia="Arial" w:hAnsi="Times New Roman" w:cs="Times New Roman"/>
          <w:spacing w:val="-2"/>
          <w:sz w:val="24"/>
          <w:szCs w:val="24"/>
        </w:rPr>
        <w:t xml:space="preserve">, te zadržava pravo isti prilagoditi ovisno o ponudi ponuditelja. </w:t>
      </w:r>
    </w:p>
    <w:p w14:paraId="061C0110" w14:textId="140E101F" w:rsidR="00C921CC" w:rsidRPr="006662F3"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Naručitelj u nacrtu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B617755" w14:textId="36A63E15" w:rsidR="00C921CC" w:rsidRPr="00BA7A15"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Nacrt ugovora koji je sastavni dio ovog Poziva (Prilog </w:t>
      </w:r>
      <w:r w:rsidR="006662F3">
        <w:rPr>
          <w:rFonts w:ascii="Times New Roman" w:eastAsia="Arial" w:hAnsi="Times New Roman" w:cs="Times New Roman"/>
          <w:spacing w:val="-1"/>
          <w:sz w:val="24"/>
        </w:rPr>
        <w:t>6)</w:t>
      </w:r>
      <w:r w:rsidRPr="006662F3">
        <w:rPr>
          <w:rFonts w:ascii="Times New Roman" w:eastAsia="Arial" w:hAnsi="Times New Roman" w:cs="Times New Roman"/>
          <w:spacing w:val="-1"/>
          <w:sz w:val="24"/>
        </w:rPr>
        <w:t xml:space="preserve"> treba potpisati</w:t>
      </w:r>
      <w:r w:rsidRPr="00BA7A15">
        <w:rPr>
          <w:rFonts w:ascii="Times New Roman" w:eastAsia="Arial" w:hAnsi="Times New Roman" w:cs="Times New Roman"/>
          <w:spacing w:val="-1"/>
          <w:sz w:val="24"/>
        </w:rPr>
        <w:t xml:space="preserve"> ovlaštena osoba za zastupanje ponuditelja u znak pristanka. </w:t>
      </w:r>
    </w:p>
    <w:p w14:paraId="652C04BE" w14:textId="77777777" w:rsidR="00C921CC" w:rsidRPr="00D35A76" w:rsidRDefault="00C921CC" w:rsidP="00C921CC">
      <w:pPr>
        <w:spacing w:before="1" w:line="252" w:lineRule="exact"/>
        <w:ind w:left="855" w:right="7"/>
        <w:jc w:val="both"/>
        <w:rPr>
          <w:rFonts w:ascii="Times New Roman" w:hAnsi="Times New Roman" w:cs="Times New Roman"/>
          <w:sz w:val="24"/>
          <w:lang w:eastAsia="x-none"/>
        </w:rPr>
      </w:pPr>
    </w:p>
    <w:p w14:paraId="64BED971" w14:textId="77777777" w:rsidR="00C921CC" w:rsidRPr="00D35A76" w:rsidRDefault="00C921CC" w:rsidP="00C921CC">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3334D2BA" w14:textId="01501B57"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49147302"/>
      <w:r w:rsidRPr="007A7965">
        <w:rPr>
          <w:rFonts w:ascii="Times New Roman" w:hAnsi="Times New Roman" w:cs="Times New Roman"/>
          <w:spacing w:val="-1"/>
          <w:sz w:val="24"/>
          <w:szCs w:val="24"/>
          <w:u w:val="thick" w:color="000000"/>
        </w:rPr>
        <w:t>Rok valjanosti ponude</w:t>
      </w:r>
      <w:bookmarkEnd w:id="10"/>
    </w:p>
    <w:p w14:paraId="3585EF5C" w14:textId="27E5929E" w:rsidR="00DE45B2" w:rsidRPr="00B239CA"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Rok valjanosti ponude mora biti naveden u </w:t>
      </w:r>
      <w:r w:rsidR="00DE45B2" w:rsidRPr="00B239CA">
        <w:rPr>
          <w:rFonts w:ascii="Times New Roman" w:hAnsi="Times New Roman" w:cs="Times New Roman"/>
          <w:spacing w:val="-2"/>
          <w:sz w:val="24"/>
          <w:szCs w:val="24"/>
        </w:rPr>
        <w:t>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AD4FBC" w14:textId="77777777" w:rsidR="004D4027" w:rsidRPr="00B239CA" w:rsidRDefault="004D4027"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49147303"/>
      <w:r w:rsidRPr="00B239CA">
        <w:rPr>
          <w:rFonts w:ascii="Times New Roman" w:hAnsi="Times New Roman" w:cs="Times New Roman"/>
          <w:spacing w:val="-1"/>
          <w:sz w:val="24"/>
          <w:u w:val="thick" w:color="000000"/>
        </w:rPr>
        <w:lastRenderedPageBreak/>
        <w:t>OSNOVE ZA ISKLJUČENJE GOSPODARSKOG SUBJEKTA</w:t>
      </w:r>
      <w:bookmarkEnd w:id="11"/>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B239CA"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49147304"/>
      <w:r w:rsidRPr="00B239CA">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proofErr w:type="spellStart"/>
      <w:r w:rsidRPr="00B239CA">
        <w:rPr>
          <w:rFonts w:ascii="Times New Roman" w:hAnsi="Times New Roman" w:cs="Times New Roman"/>
          <w:spacing w:val="-1"/>
          <w:sz w:val="24"/>
          <w:szCs w:val="24"/>
        </w:rPr>
        <w:t>nastana</w:t>
      </w:r>
      <w:proofErr w:type="spellEnd"/>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ne smije bi</w:t>
      </w:r>
      <w:r w:rsidR="00AD34B2" w:rsidRPr="00B239CA">
        <w:rPr>
          <w:rFonts w:ascii="Times New Roman" w:hAnsi="Times New Roman" w:cs="Times New Roman"/>
          <w:spacing w:val="-1"/>
          <w:sz w:val="24"/>
          <w:szCs w:val="24"/>
        </w:rPr>
        <w:t xml:space="preserve">ti starija </w:t>
      </w:r>
      <w:r w:rsidR="005C19D5" w:rsidRPr="00B239CA">
        <w:rPr>
          <w:rFonts w:ascii="Times New Roman" w:hAnsi="Times New Roman" w:cs="Times New Roman"/>
          <w:spacing w:val="-1"/>
          <w:sz w:val="24"/>
          <w:szCs w:val="24"/>
        </w:rPr>
        <w:t>od 30 dana od dana ob</w:t>
      </w:r>
      <w:r w:rsidRPr="00B239CA">
        <w:rPr>
          <w:rFonts w:ascii="Times New Roman" w:hAnsi="Times New Roman" w:cs="Times New Roman"/>
          <w:spacing w:val="-1"/>
          <w:sz w:val="24"/>
          <w:szCs w:val="24"/>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3" w:name="_Toc511823809"/>
      <w:bookmarkStart w:id="14" w:name="_Toc5366016"/>
      <w:bookmarkStart w:id="15" w:name="_Toc29890968"/>
      <w:bookmarkStart w:id="16" w:name="_Toc29891164"/>
      <w:bookmarkStart w:id="17" w:name="_Toc49147305"/>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3"/>
      <w:bookmarkEnd w:id="14"/>
      <w:bookmarkEnd w:id="15"/>
      <w:bookmarkEnd w:id="16"/>
      <w:bookmarkEnd w:id="17"/>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lastRenderedPageBreak/>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3339B97E" w14:textId="77777777" w:rsidR="00B239CA"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77777777" w:rsidR="006B74BD" w:rsidRDefault="006B74BD" w:rsidP="006B74BD">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49147306"/>
      <w:r w:rsidRPr="00067DD4">
        <w:rPr>
          <w:rFonts w:ascii="Times New Roman" w:hAnsi="Times New Roman" w:cs="Times New Roman"/>
          <w:spacing w:val="-1"/>
          <w:sz w:val="24"/>
          <w:u w:val="thick" w:color="000000"/>
        </w:rPr>
        <w:t>SPOSOBNOST ZA OBAVLJANJE PROFESIONALNE DJELATNOSTI</w:t>
      </w:r>
      <w:bookmarkEnd w:id="18"/>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9" w:name="_Toc49147307"/>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Pr="00067DD4">
        <w:rPr>
          <w:rFonts w:ascii="Times New Roman" w:hAnsi="Times New Roman" w:cs="Times New Roman"/>
          <w:spacing w:val="-1"/>
          <w:sz w:val="24"/>
          <w:szCs w:val="24"/>
          <w:u w:val="thick" w:color="000000"/>
        </w:rPr>
        <w:t xml:space="preserve"> </w:t>
      </w:r>
    </w:p>
    <w:p w14:paraId="38DD59D8" w14:textId="77777777" w:rsidR="007224E5" w:rsidRPr="00067DD4"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306B51BD"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ne smiju biti stariji od tri mjeseca računajući od dana </w:t>
      </w:r>
      <w:r w:rsidR="00EB6AE3" w:rsidRPr="00067DD4">
        <w:rPr>
          <w:rFonts w:ascii="Times New Roman" w:hAnsi="Times New Roman" w:cs="Times New Roman"/>
          <w:spacing w:val="-1"/>
        </w:rPr>
        <w:t>objave</w:t>
      </w:r>
      <w:r w:rsidRPr="00067DD4">
        <w:rPr>
          <w:rFonts w:ascii="Times New Roman" w:hAnsi="Times New Roman" w:cs="Times New Roman"/>
          <w:spacing w:val="-1"/>
        </w:rPr>
        <w:t xml:space="preserve"> ovog Poziva.</w:t>
      </w: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49147308"/>
      <w:r w:rsidRPr="00FC3084">
        <w:rPr>
          <w:rFonts w:ascii="Times New Roman" w:hAnsi="Times New Roman" w:cs="Times New Roman"/>
          <w:spacing w:val="-1"/>
          <w:sz w:val="24"/>
          <w:u w:val="thick" w:color="000000"/>
        </w:rPr>
        <w:lastRenderedPageBreak/>
        <w:t>TEHNIČKA I STRUČNA SPOSOBNOST</w:t>
      </w:r>
      <w:bookmarkEnd w:id="20"/>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45609BE2" w14:textId="4F0CF834" w:rsidR="00FC3084" w:rsidRDefault="00FC3084" w:rsidP="00FC3084">
      <w:pPr>
        <w:numPr>
          <w:ilvl w:val="1"/>
          <w:numId w:val="2"/>
        </w:numPr>
        <w:jc w:val="both"/>
        <w:outlineLvl w:val="0"/>
        <w:rPr>
          <w:rFonts w:ascii="Times New Roman" w:eastAsia="Arial" w:hAnsi="Times New Roman" w:cs="Times New Roman"/>
          <w:b/>
          <w:bCs/>
          <w:spacing w:val="-1"/>
          <w:sz w:val="24"/>
          <w:szCs w:val="24"/>
          <w:u w:val="thick" w:color="000000"/>
        </w:rPr>
      </w:pPr>
      <w:bookmarkStart w:id="21" w:name="_Toc532300879"/>
      <w:bookmarkStart w:id="22" w:name="_Toc5366020"/>
      <w:bookmarkStart w:id="23" w:name="_Toc49147309"/>
      <w:r w:rsidRPr="003C3974">
        <w:rPr>
          <w:rFonts w:ascii="Times New Roman" w:eastAsia="Arial" w:hAnsi="Times New Roman" w:cs="Times New Roman"/>
          <w:b/>
          <w:bCs/>
          <w:spacing w:val="-1"/>
          <w:sz w:val="24"/>
          <w:szCs w:val="24"/>
          <w:u w:val="thick" w:color="000000"/>
        </w:rPr>
        <w:t xml:space="preserve">Ponuditelj mora dokazati da je u godini u kojoj je započeo postupak nabave i tijekom </w:t>
      </w:r>
      <w:r>
        <w:rPr>
          <w:rFonts w:ascii="Times New Roman" w:eastAsia="Arial" w:hAnsi="Times New Roman" w:cs="Times New Roman"/>
          <w:b/>
          <w:bCs/>
          <w:spacing w:val="-1"/>
          <w:sz w:val="24"/>
          <w:szCs w:val="24"/>
          <w:u w:val="thick" w:color="000000"/>
        </w:rPr>
        <w:t xml:space="preserve">tri </w:t>
      </w:r>
      <w:r w:rsidRPr="003C3974">
        <w:rPr>
          <w:rFonts w:ascii="Times New Roman" w:eastAsia="Arial" w:hAnsi="Times New Roman" w:cs="Times New Roman"/>
          <w:b/>
          <w:bCs/>
          <w:spacing w:val="-1"/>
          <w:sz w:val="24"/>
          <w:szCs w:val="24"/>
          <w:u w:val="thick" w:color="000000"/>
        </w:rPr>
        <w:t>godin</w:t>
      </w:r>
      <w:r>
        <w:rPr>
          <w:rFonts w:ascii="Times New Roman" w:eastAsia="Arial" w:hAnsi="Times New Roman" w:cs="Times New Roman"/>
          <w:b/>
          <w:bCs/>
          <w:spacing w:val="-1"/>
          <w:sz w:val="24"/>
          <w:szCs w:val="24"/>
          <w:u w:val="thick" w:color="000000"/>
        </w:rPr>
        <w:t>e</w:t>
      </w:r>
      <w:r w:rsidRPr="003C3974">
        <w:rPr>
          <w:rFonts w:ascii="Times New Roman" w:eastAsia="Arial" w:hAnsi="Times New Roman" w:cs="Times New Roman"/>
          <w:b/>
          <w:bCs/>
          <w:spacing w:val="-1"/>
          <w:sz w:val="24"/>
          <w:szCs w:val="24"/>
          <w:u w:val="thick" w:color="000000"/>
        </w:rPr>
        <w:t xml:space="preserve"> koje prethode toj godini (</w:t>
      </w:r>
      <w:r>
        <w:rPr>
          <w:rFonts w:ascii="Times New Roman" w:eastAsia="Arial" w:hAnsi="Times New Roman" w:cs="Times New Roman"/>
          <w:b/>
          <w:bCs/>
          <w:spacing w:val="-1"/>
          <w:sz w:val="24"/>
          <w:szCs w:val="24"/>
          <w:u w:val="thick" w:color="000000"/>
        </w:rPr>
        <w:t>2017., 2018., 2019.</w:t>
      </w:r>
      <w:r w:rsidRPr="003C3974">
        <w:rPr>
          <w:rFonts w:ascii="Times New Roman" w:eastAsia="Arial" w:hAnsi="Times New Roman" w:cs="Times New Roman"/>
          <w:b/>
          <w:bCs/>
          <w:spacing w:val="-1"/>
          <w:sz w:val="24"/>
          <w:szCs w:val="24"/>
          <w:u w:val="thick" w:color="000000"/>
        </w:rPr>
        <w:t xml:space="preserve">) izvršio </w:t>
      </w:r>
      <w:r>
        <w:rPr>
          <w:rFonts w:ascii="Times New Roman" w:eastAsia="Arial" w:hAnsi="Times New Roman" w:cs="Times New Roman"/>
          <w:b/>
          <w:bCs/>
          <w:spacing w:val="-1"/>
          <w:sz w:val="24"/>
          <w:szCs w:val="24"/>
          <w:u w:val="thick" w:color="000000"/>
        </w:rPr>
        <w:t>usluge</w:t>
      </w:r>
      <w:r w:rsidRPr="003C3974">
        <w:rPr>
          <w:rFonts w:ascii="Times New Roman" w:eastAsia="Arial" w:hAnsi="Times New Roman" w:cs="Times New Roman"/>
          <w:b/>
          <w:bCs/>
          <w:spacing w:val="-1"/>
          <w:sz w:val="24"/>
          <w:szCs w:val="24"/>
          <w:u w:val="thick" w:color="000000"/>
        </w:rPr>
        <w:t xml:space="preserve"> iste ili slične predmetu nabave</w:t>
      </w:r>
      <w:bookmarkEnd w:id="21"/>
      <w:bookmarkEnd w:id="22"/>
      <w:bookmarkEnd w:id="23"/>
      <w:r w:rsidRPr="003C3974">
        <w:rPr>
          <w:rFonts w:ascii="Times New Roman" w:eastAsia="Arial" w:hAnsi="Times New Roman" w:cs="Times New Roman"/>
          <w:b/>
          <w:bCs/>
          <w:spacing w:val="-1"/>
          <w:sz w:val="24"/>
          <w:szCs w:val="24"/>
          <w:u w:val="thick" w:color="000000"/>
        </w:rPr>
        <w:t xml:space="preserve"> </w:t>
      </w:r>
    </w:p>
    <w:p w14:paraId="219B3B17" w14:textId="7D1BE85F"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 xml:space="preserve">Gospodarski subjekt  u postupku nabave mora dokazati svoje minimalno iskustvo </w:t>
      </w:r>
      <w:r w:rsidRPr="00AE6C70">
        <w:rPr>
          <w:rFonts w:ascii="Times New Roman" w:eastAsia="Arial" w:hAnsi="Times New Roman" w:cs="Times New Roman"/>
          <w:b/>
          <w:spacing w:val="-2"/>
          <w:sz w:val="24"/>
          <w:szCs w:val="24"/>
        </w:rPr>
        <w:t>(referencijama iz prije izvršenih ugovora)</w:t>
      </w:r>
      <w:r w:rsidRPr="00AE6C70">
        <w:rPr>
          <w:rFonts w:ascii="Times New Roman" w:eastAsia="Arial" w:hAnsi="Times New Roman" w:cs="Times New Roman"/>
          <w:spacing w:val="-2"/>
          <w:sz w:val="24"/>
          <w:szCs w:val="24"/>
        </w:rPr>
        <w:t xml:space="preserve"> potrebno za izvršenje Ugovora na odgovarajućoj razini kvalitete. </w:t>
      </w:r>
    </w:p>
    <w:p w14:paraId="5B36ABFC" w14:textId="77777777" w:rsidR="00FC3084" w:rsidRDefault="00FC3084" w:rsidP="00FC3084">
      <w:pPr>
        <w:rPr>
          <w:szCs w:val="18"/>
          <w:lang w:eastAsia="hr-HR"/>
        </w:rPr>
      </w:pPr>
    </w:p>
    <w:p w14:paraId="5B70C6BA"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Minimalno traženo iskustvo je:</w:t>
      </w:r>
    </w:p>
    <w:p w14:paraId="1084A1CB"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p>
    <w:p w14:paraId="4B3FA284"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b/>
          <w:spacing w:val="-2"/>
          <w:sz w:val="24"/>
          <w:szCs w:val="24"/>
        </w:rPr>
        <w:t>Minimalno jedna referenca iz prije izvršenog ugovora o izvršenoj usluzi stručnog nadzora</w:t>
      </w:r>
      <w:r w:rsidRPr="00AE6C70">
        <w:rPr>
          <w:rFonts w:ascii="Times New Roman" w:eastAsia="Arial" w:hAnsi="Times New Roman" w:cs="Times New Roman"/>
          <w:spacing w:val="-2"/>
          <w:sz w:val="24"/>
          <w:szCs w:val="24"/>
        </w:rPr>
        <w:t xml:space="preserve"> (koji obavezno uključuje stručni građevinski nadzor nad građevinskim radovima) nad građenjem građevine sustava javnog navodnjavanja ili sustava javne vodoopskrbe ili sustava javne odvodnje u godini u kojoj je započeo ovaj postupak javne nabave i tijekom tri godine koje prethode ovoj godini (2017-2020 godina je referentni period).</w:t>
      </w:r>
    </w:p>
    <w:p w14:paraId="634A7D83"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p>
    <w:p w14:paraId="3BBE0972" w14:textId="1F215271" w:rsidR="00FC3084" w:rsidRPr="00AE6C70" w:rsidRDefault="006662F3" w:rsidP="00AE6C70">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Ukupna m</w:t>
      </w:r>
      <w:r w:rsidR="00FC3084" w:rsidRPr="00AE6C70">
        <w:rPr>
          <w:rFonts w:ascii="Times New Roman" w:eastAsia="Arial" w:hAnsi="Times New Roman" w:cs="Times New Roman"/>
          <w:spacing w:val="-2"/>
          <w:sz w:val="24"/>
          <w:szCs w:val="24"/>
        </w:rPr>
        <w:t xml:space="preserve">inimalna vrijednost gore navedenih izvršenih usluga stručnog nadzora (minimalno jedne tražene reference) mora biti minimalno jednaka procijenjenom iznosu nabave. </w:t>
      </w:r>
    </w:p>
    <w:p w14:paraId="047D21C0" w14:textId="77777777" w:rsidR="00FC3084" w:rsidRDefault="00FC3084" w:rsidP="00FC3084">
      <w:pPr>
        <w:rPr>
          <w:szCs w:val="18"/>
          <w:lang w:eastAsia="hr-HR"/>
        </w:rPr>
      </w:pPr>
    </w:p>
    <w:p w14:paraId="060252A0" w14:textId="7A47750A"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 xml:space="preserve">Tehničku i stručnu sposobnost iz točke </w:t>
      </w:r>
      <w:r w:rsidR="00AE6C70" w:rsidRPr="00AE6C70">
        <w:rPr>
          <w:rFonts w:ascii="Times New Roman" w:eastAsia="Arial" w:hAnsi="Times New Roman" w:cs="Times New Roman"/>
          <w:spacing w:val="-2"/>
          <w:sz w:val="24"/>
          <w:szCs w:val="24"/>
        </w:rPr>
        <w:t>5.1.</w:t>
      </w:r>
      <w:r w:rsidRPr="00AE6C70">
        <w:rPr>
          <w:rFonts w:ascii="Times New Roman" w:eastAsia="Arial" w:hAnsi="Times New Roman" w:cs="Times New Roman"/>
          <w:spacing w:val="-2"/>
          <w:sz w:val="24"/>
          <w:szCs w:val="24"/>
        </w:rPr>
        <w:t xml:space="preserve"> gospodarski subjekt dokazuje slijedećim dokumentom:</w:t>
      </w:r>
    </w:p>
    <w:p w14:paraId="07418C72" w14:textId="0E23B52A" w:rsidR="00FC3084" w:rsidRPr="00AE6C70" w:rsidRDefault="00FC3084" w:rsidP="00AE6C70">
      <w:pPr>
        <w:pStyle w:val="Odlomakpopisa"/>
        <w:numPr>
          <w:ilvl w:val="0"/>
          <w:numId w:val="28"/>
        </w:numPr>
        <w:spacing w:before="1" w:line="252" w:lineRule="exact"/>
        <w:ind w:right="7"/>
        <w:jc w:val="both"/>
        <w:rPr>
          <w:rFonts w:ascii="Times New Roman" w:eastAsia="Arial" w:hAnsi="Times New Roman" w:cs="Times New Roman"/>
          <w:spacing w:val="-2"/>
          <w:sz w:val="24"/>
          <w:szCs w:val="24"/>
        </w:rPr>
      </w:pPr>
      <w:r w:rsidRPr="00AE6C70">
        <w:rPr>
          <w:rFonts w:ascii="Times New Roman" w:eastAsia="Arial" w:hAnsi="Times New Roman" w:cs="Times New Roman"/>
          <w:b/>
          <w:spacing w:val="-2"/>
          <w:sz w:val="24"/>
          <w:szCs w:val="24"/>
        </w:rPr>
        <w:t>Popisom glavnih usluga iz prije izvršenog(ih) ugovora</w:t>
      </w:r>
      <w:r w:rsidRPr="00AE6C70">
        <w:rPr>
          <w:rFonts w:ascii="Times New Roman" w:eastAsia="Arial" w:hAnsi="Times New Roman" w:cs="Times New Roman"/>
          <w:spacing w:val="-2"/>
          <w:sz w:val="24"/>
          <w:szCs w:val="24"/>
        </w:rPr>
        <w:t xml:space="preserve"> u godini u kojoj je započeo ovaj postupak nabave i tijekom tri godine koje prethode ovoj godini (2017-2020 godina je referentni period).</w:t>
      </w:r>
    </w:p>
    <w:p w14:paraId="7EC7A43D" w14:textId="77777777" w:rsidR="00AE6C70" w:rsidRDefault="00AE6C70" w:rsidP="00AE6C70">
      <w:pPr>
        <w:spacing w:before="1" w:line="252" w:lineRule="exact"/>
        <w:ind w:left="855" w:right="7"/>
        <w:jc w:val="both"/>
        <w:rPr>
          <w:rFonts w:ascii="Times New Roman" w:eastAsia="Arial" w:hAnsi="Times New Roman" w:cs="Times New Roman"/>
          <w:spacing w:val="-2"/>
          <w:sz w:val="24"/>
          <w:szCs w:val="24"/>
        </w:rPr>
      </w:pPr>
    </w:p>
    <w:p w14:paraId="78B5ADBA" w14:textId="7BBF8E6B"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Pod glavnim uslugama, smatraju se usluge stručnog nadzora (koji obavezno uključuje stručni građevinski nadzor nad građevinskim radovima) nad građenjem istih ili sličnih građevina koje su:</w:t>
      </w:r>
    </w:p>
    <w:p w14:paraId="6CD6C13D"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 xml:space="preserve">- sustavi javnog navodnjavanja ili sustavi javne vodoopskrbe ili sustava javne odvodnje. </w:t>
      </w:r>
    </w:p>
    <w:p w14:paraId="05C026FE"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p>
    <w:p w14:paraId="37A48C0E" w14:textId="77777777" w:rsidR="00FC3084" w:rsidRPr="00AE6C70" w:rsidRDefault="00FC3084"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 xml:space="preserve">Popis obavezno sadrži: </w:t>
      </w:r>
    </w:p>
    <w:p w14:paraId="3E9DCE40" w14:textId="3E878794" w:rsidR="00FC3084" w:rsidRPr="00AE6C70" w:rsidRDefault="00FC3084" w:rsidP="00AE6C70">
      <w:pPr>
        <w:pStyle w:val="Odlomakpopisa"/>
        <w:numPr>
          <w:ilvl w:val="0"/>
          <w:numId w:val="28"/>
        </w:numPr>
        <w:spacing w:before="1" w:line="252" w:lineRule="exact"/>
        <w:ind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naziv druge ugovorne strane,</w:t>
      </w:r>
    </w:p>
    <w:p w14:paraId="46FE4CEF" w14:textId="2978480F" w:rsidR="00FC3084" w:rsidRPr="00AE6C70" w:rsidRDefault="00FC3084" w:rsidP="00AE6C70">
      <w:pPr>
        <w:pStyle w:val="Odlomakpopisa"/>
        <w:numPr>
          <w:ilvl w:val="0"/>
          <w:numId w:val="28"/>
        </w:numPr>
        <w:spacing w:before="1" w:line="252" w:lineRule="exact"/>
        <w:ind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naziv i vrsta izvršene usluge (npr. usluge stručnog nadzora nad građenjem građevine____- i to: stručni građevinski nadzor i stručni strojarski nadzor, stručni elektrotehnički nadzor i sl.)</w:t>
      </w:r>
    </w:p>
    <w:p w14:paraId="24DA44F1" w14:textId="7B82D13B" w:rsidR="00FC3084" w:rsidRPr="00AE6C70" w:rsidRDefault="00FC3084" w:rsidP="00AE6C70">
      <w:pPr>
        <w:pStyle w:val="Odlomakpopisa"/>
        <w:numPr>
          <w:ilvl w:val="0"/>
          <w:numId w:val="28"/>
        </w:numPr>
        <w:spacing w:before="1" w:line="252" w:lineRule="exact"/>
        <w:ind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vrijednost izvršenih usluga (kn bez PDV-a)</w:t>
      </w:r>
    </w:p>
    <w:p w14:paraId="64939C67" w14:textId="43FCA2C3" w:rsidR="00FC3084" w:rsidRPr="00AE6C70" w:rsidRDefault="00FC3084" w:rsidP="00AE6C70">
      <w:pPr>
        <w:pStyle w:val="Odlomakpopisa"/>
        <w:numPr>
          <w:ilvl w:val="0"/>
          <w:numId w:val="28"/>
        </w:numPr>
        <w:spacing w:before="1" w:line="252" w:lineRule="exact"/>
        <w:ind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rPr>
        <w:t>datum izvršenja usluge.</w:t>
      </w:r>
    </w:p>
    <w:p w14:paraId="0BB268BF" w14:textId="77777777" w:rsidR="007D0CC7" w:rsidRDefault="007D0CC7" w:rsidP="007D0CC7">
      <w:pPr>
        <w:pStyle w:val="Tijeloteksta"/>
        <w:spacing w:line="252" w:lineRule="exact"/>
        <w:jc w:val="both"/>
        <w:rPr>
          <w:rFonts w:ascii="Times New Roman" w:eastAsiaTheme="minorEastAsia" w:hAnsi="Times New Roman" w:cs="Times New Roman"/>
          <w:sz w:val="24"/>
          <w:szCs w:val="24"/>
          <w:lang w:eastAsia="hr-HR"/>
        </w:rPr>
      </w:pPr>
    </w:p>
    <w:p w14:paraId="41852D69" w14:textId="0107BA1C" w:rsidR="007D0CC7" w:rsidRPr="007020AF" w:rsidRDefault="007D0CC7" w:rsidP="007D0CC7">
      <w:pPr>
        <w:pStyle w:val="Tijeloteksta"/>
        <w:spacing w:line="252" w:lineRule="exact"/>
        <w:jc w:val="both"/>
        <w:rPr>
          <w:rFonts w:ascii="Times New Roman" w:eastAsiaTheme="minorEastAsia" w:hAnsi="Times New Roman" w:cs="Times New Roman"/>
          <w:sz w:val="24"/>
          <w:szCs w:val="24"/>
          <w:lang w:eastAsia="hr-HR"/>
        </w:rPr>
      </w:pPr>
      <w:r w:rsidRPr="003E2DF4">
        <w:rPr>
          <w:rFonts w:ascii="Times New Roman" w:eastAsiaTheme="minorEastAsia" w:hAnsi="Times New Roman" w:cs="Times New Roman"/>
          <w:sz w:val="24"/>
          <w:szCs w:val="24"/>
          <w:lang w:eastAsia="hr-HR"/>
        </w:rPr>
        <w:t xml:space="preserve">odnosno </w:t>
      </w:r>
      <w:r w:rsidRPr="007020AF">
        <w:rPr>
          <w:rFonts w:ascii="Times New Roman" w:eastAsiaTheme="minorEastAsia" w:hAnsi="Times New Roman" w:cs="Times New Roman"/>
          <w:sz w:val="24"/>
          <w:szCs w:val="24"/>
          <w:lang w:eastAsia="hr-HR"/>
        </w:rPr>
        <w:t xml:space="preserve">podatke sukladno Prilogu 4. </w:t>
      </w:r>
      <w:r>
        <w:rPr>
          <w:rFonts w:ascii="Times New Roman" w:eastAsiaTheme="minorEastAsia" w:hAnsi="Times New Roman" w:cs="Times New Roman"/>
          <w:sz w:val="24"/>
          <w:szCs w:val="24"/>
          <w:lang w:eastAsia="hr-HR"/>
        </w:rPr>
        <w:t>ovog Poziva</w:t>
      </w:r>
      <w:r w:rsidRPr="007020AF">
        <w:rPr>
          <w:rFonts w:ascii="Times New Roman" w:eastAsiaTheme="minorEastAsia" w:hAnsi="Times New Roman" w:cs="Times New Roman"/>
          <w:sz w:val="24"/>
          <w:szCs w:val="24"/>
          <w:lang w:eastAsia="hr-HR"/>
        </w:rPr>
        <w:t>. Popis mora biti ovjeren pečatom i potpisom osobe ovlaštene za zastupanje gospodarskog subjekta.</w:t>
      </w:r>
    </w:p>
    <w:p w14:paraId="0DE406DE" w14:textId="77777777" w:rsidR="00FC3084" w:rsidRDefault="00FC3084" w:rsidP="00FC3084">
      <w:pPr>
        <w:rPr>
          <w:szCs w:val="18"/>
        </w:rPr>
      </w:pPr>
    </w:p>
    <w:p w14:paraId="7FE83841" w14:textId="52CDBD2A" w:rsidR="00FC3084" w:rsidRPr="00AE6C70" w:rsidRDefault="001F182E" w:rsidP="00AE6C70">
      <w:pPr>
        <w:spacing w:before="1" w:line="252" w:lineRule="exact"/>
        <w:ind w:left="855" w:right="7"/>
        <w:jc w:val="both"/>
        <w:rPr>
          <w:rFonts w:ascii="Times New Roman" w:eastAsia="Arial" w:hAnsi="Times New Roman" w:cs="Times New Roman"/>
          <w:spacing w:val="-2"/>
          <w:sz w:val="24"/>
          <w:szCs w:val="24"/>
        </w:rPr>
      </w:pPr>
      <w:r w:rsidRPr="00AE6C70">
        <w:rPr>
          <w:rFonts w:ascii="Times New Roman" w:eastAsia="Arial" w:hAnsi="Times New Roman" w:cs="Times New Roman"/>
          <w:spacing w:val="-2"/>
          <w:sz w:val="24"/>
          <w:szCs w:val="24"/>
          <w:u w:val="single"/>
        </w:rPr>
        <w:t>NAPOMENA</w:t>
      </w:r>
      <w:r w:rsidR="00FC3084" w:rsidRPr="00AE6C70">
        <w:rPr>
          <w:rFonts w:ascii="Times New Roman" w:eastAsia="Arial" w:hAnsi="Times New Roman" w:cs="Times New Roman"/>
          <w:spacing w:val="-2"/>
          <w:sz w:val="24"/>
          <w:szCs w:val="24"/>
          <w:u w:val="single"/>
        </w:rPr>
        <w:t>:</w:t>
      </w:r>
      <w:r w:rsidR="00FC3084" w:rsidRPr="00AE6C70">
        <w:rPr>
          <w:rFonts w:ascii="Times New Roman" w:eastAsia="Arial" w:hAnsi="Times New Roman" w:cs="Times New Roman"/>
          <w:spacing w:val="-2"/>
          <w:sz w:val="24"/>
          <w:szCs w:val="24"/>
        </w:rPr>
        <w:t xml:space="preserve"> Usluge stručnog nadzora na sanaciji/obnovi/održavanju i sl. građevina/objekata neće biti prihvatljivi. Rekonstrukcija građevine (pojam definiran u važećem Zakonu o gradnji, članak 3. stavak 1. točka 2</w:t>
      </w:r>
      <w:r w:rsidR="00EF43DD">
        <w:rPr>
          <w:rFonts w:ascii="Times New Roman" w:eastAsia="Arial" w:hAnsi="Times New Roman" w:cs="Times New Roman"/>
          <w:spacing w:val="-2"/>
          <w:sz w:val="24"/>
          <w:szCs w:val="24"/>
        </w:rPr>
        <w:t>8</w:t>
      </w:r>
      <w:r w:rsidR="00FC3084" w:rsidRPr="00AE6C70">
        <w:rPr>
          <w:rFonts w:ascii="Times New Roman" w:eastAsia="Arial" w:hAnsi="Times New Roman" w:cs="Times New Roman"/>
          <w:spacing w:val="-2"/>
          <w:sz w:val="24"/>
          <w:szCs w:val="24"/>
        </w:rPr>
        <w:t xml:space="preserve">.)  podrazumijeva i biti će prihvatljiva  jedino ako je za istu ishođena građevinska dozvola.  </w:t>
      </w:r>
    </w:p>
    <w:p w14:paraId="0AC30C01" w14:textId="77777777" w:rsidR="00FC3084" w:rsidRDefault="00FC3084" w:rsidP="00FC3084">
      <w:pPr>
        <w:autoSpaceDE w:val="0"/>
        <w:autoSpaceDN w:val="0"/>
        <w:adjustRightInd w:val="0"/>
        <w:rPr>
          <w:rFonts w:eastAsia="Calibri" w:cs="Arial"/>
          <w:bCs/>
          <w:szCs w:val="18"/>
        </w:rPr>
      </w:pPr>
    </w:p>
    <w:p w14:paraId="77B03589" w14:textId="33E30343" w:rsidR="00FC3084" w:rsidRPr="00EF43DD" w:rsidRDefault="001F182E" w:rsidP="00EF43DD">
      <w:pPr>
        <w:spacing w:before="1" w:line="252" w:lineRule="exact"/>
        <w:ind w:left="855" w:right="7"/>
        <w:jc w:val="both"/>
        <w:rPr>
          <w:rFonts w:ascii="Times New Roman" w:eastAsia="Arial" w:hAnsi="Times New Roman" w:cs="Times New Roman"/>
          <w:spacing w:val="-2"/>
          <w:sz w:val="24"/>
          <w:szCs w:val="24"/>
        </w:rPr>
      </w:pPr>
      <w:r w:rsidRPr="00EF43DD">
        <w:rPr>
          <w:rFonts w:ascii="Times New Roman" w:eastAsia="Arial" w:hAnsi="Times New Roman" w:cs="Times New Roman"/>
          <w:spacing w:val="-2"/>
          <w:sz w:val="24"/>
          <w:szCs w:val="24"/>
          <w:u w:val="single"/>
        </w:rPr>
        <w:t>NAPOMENA</w:t>
      </w:r>
      <w:r w:rsidR="00FC3084" w:rsidRPr="00EF43DD">
        <w:rPr>
          <w:rFonts w:ascii="Times New Roman" w:eastAsia="Arial" w:hAnsi="Times New Roman" w:cs="Times New Roman"/>
          <w:spacing w:val="-2"/>
          <w:sz w:val="24"/>
          <w:szCs w:val="24"/>
          <w:u w:val="single"/>
        </w:rPr>
        <w:t>:</w:t>
      </w:r>
      <w:r w:rsidR="00FC3084" w:rsidRPr="00EF43DD">
        <w:rPr>
          <w:rFonts w:ascii="Times New Roman" w:eastAsia="Arial" w:hAnsi="Times New Roman" w:cs="Times New Roman"/>
          <w:spacing w:val="-2"/>
          <w:sz w:val="24"/>
          <w:szCs w:val="24"/>
        </w:rPr>
        <w:t xml:space="preserve"> Naručitelj će u postupku nabave, kao dokaz tehničke i stručne sposobnosti gospodarskog subjekta, prihvatiti dokaz o izvršenim uslugama stručnog nadzora koje su isti ili slični uslugama koji su predmet nabave i razmjerni njihovoj procijenjenoj vrijednosti, iako ugovor nije izvršen u cijelosti, a izvršene usluge čine samo dio sklopljenog ugovora, pod uvjetom da izvršeni radovi predstavljaju jednu cjelinu, koja svojom prirodom, količinom ili važnosti i namjenom odgovara predmetu javne nabave. Kao dokaz da su usluge izvršene, te da su zasebna funkcionalna cjelina,  Naručitelj će prihvatiti  Zapisnik o provedenom tehničkom pregledu, te pripadajući upravni akt.</w:t>
      </w:r>
    </w:p>
    <w:p w14:paraId="0010DA81" w14:textId="2FECBA24" w:rsidR="00FC3084" w:rsidRDefault="00FC3084" w:rsidP="00FC3084">
      <w:pPr>
        <w:pStyle w:val="Naslov1"/>
        <w:ind w:left="851" w:firstLine="0"/>
        <w:jc w:val="both"/>
        <w:rPr>
          <w:rFonts w:ascii="Times New Roman" w:hAnsi="Times New Roman" w:cs="Times New Roman"/>
          <w:color w:val="31849B" w:themeColor="accent5" w:themeShade="BF"/>
          <w:spacing w:val="-1"/>
          <w:sz w:val="24"/>
          <w:szCs w:val="24"/>
          <w:u w:val="thick" w:color="000000"/>
        </w:rPr>
      </w:pPr>
    </w:p>
    <w:p w14:paraId="27ADBA71" w14:textId="400CEB5C" w:rsidR="008D3260" w:rsidRDefault="008D3260" w:rsidP="00FC3084">
      <w:pPr>
        <w:pStyle w:val="Naslov1"/>
        <w:ind w:left="851" w:firstLine="0"/>
        <w:jc w:val="both"/>
        <w:rPr>
          <w:rFonts w:ascii="Times New Roman" w:hAnsi="Times New Roman" w:cs="Times New Roman"/>
          <w:color w:val="31849B" w:themeColor="accent5" w:themeShade="BF"/>
          <w:spacing w:val="-1"/>
          <w:sz w:val="24"/>
          <w:szCs w:val="24"/>
          <w:u w:val="thick" w:color="000000"/>
        </w:rPr>
      </w:pPr>
    </w:p>
    <w:p w14:paraId="4AAE08DB" w14:textId="77777777" w:rsidR="008D3260" w:rsidRDefault="008D3260" w:rsidP="00FC3084">
      <w:pPr>
        <w:pStyle w:val="Naslov1"/>
        <w:ind w:left="851" w:firstLine="0"/>
        <w:jc w:val="both"/>
        <w:rPr>
          <w:rFonts w:ascii="Times New Roman" w:hAnsi="Times New Roman" w:cs="Times New Roman"/>
          <w:color w:val="31849B" w:themeColor="accent5" w:themeShade="BF"/>
          <w:spacing w:val="-1"/>
          <w:sz w:val="24"/>
          <w:szCs w:val="24"/>
          <w:u w:val="thick" w:color="000000"/>
        </w:rPr>
      </w:pPr>
    </w:p>
    <w:p w14:paraId="27311C36" w14:textId="11217CB9" w:rsidR="003A2345" w:rsidRDefault="009B7A3B" w:rsidP="009B7A3B">
      <w:pPr>
        <w:pStyle w:val="Naslov1"/>
        <w:numPr>
          <w:ilvl w:val="1"/>
          <w:numId w:val="2"/>
        </w:numPr>
        <w:jc w:val="both"/>
        <w:rPr>
          <w:rFonts w:ascii="Times New Roman" w:hAnsi="Times New Roman" w:cs="Times New Roman"/>
          <w:spacing w:val="-1"/>
          <w:sz w:val="24"/>
          <w:szCs w:val="24"/>
          <w:u w:val="thick" w:color="000000"/>
        </w:rPr>
      </w:pPr>
      <w:bookmarkStart w:id="24" w:name="_Toc49147310"/>
      <w:r w:rsidRPr="000677C9">
        <w:rPr>
          <w:rFonts w:ascii="Times New Roman" w:hAnsi="Times New Roman" w:cs="Times New Roman"/>
          <w:spacing w:val="-1"/>
          <w:sz w:val="24"/>
          <w:szCs w:val="24"/>
          <w:u w:val="thick" w:color="000000"/>
        </w:rPr>
        <w:lastRenderedPageBreak/>
        <w:t>Obrazovne  i  stručne  kvalifikacije  pružatelja  usluge  i/ili  osoba  njegova  voditeljskog kadra, a posebice osobe ili osoba odgovornih za pružanje usluga</w:t>
      </w:r>
      <w:bookmarkEnd w:id="24"/>
    </w:p>
    <w:p w14:paraId="1AF6C961" w14:textId="1337B95E" w:rsidR="000677C9" w:rsidRDefault="000677C9" w:rsidP="001D2877">
      <w:pPr>
        <w:pStyle w:val="Naslov1"/>
        <w:ind w:left="851" w:firstLine="0"/>
        <w:jc w:val="both"/>
        <w:rPr>
          <w:rFonts w:ascii="Times New Roman" w:hAnsi="Times New Roman" w:cs="Times New Roman"/>
          <w:spacing w:val="-1"/>
          <w:sz w:val="24"/>
          <w:szCs w:val="24"/>
          <w:u w:val="thick" w:color="000000"/>
        </w:rPr>
      </w:pPr>
    </w:p>
    <w:p w14:paraId="7AA8643F" w14:textId="4BF78127" w:rsidR="001D2877" w:rsidRDefault="001D2877" w:rsidP="001D2877">
      <w:pPr>
        <w:spacing w:before="1" w:line="252" w:lineRule="exact"/>
        <w:ind w:left="855"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 xml:space="preserve">Gospodarski subjekt  u postupku nabave mora dokazati da će angažirati minimalan broj tehničkih stručnjaka nužnih za izvršenje Ugovora i dati podatke o istima, te dokazati njihove potrebne minimalne obrazovne i stručne kvalifikacije. </w:t>
      </w:r>
    </w:p>
    <w:p w14:paraId="71228364" w14:textId="77777777" w:rsidR="001D2877" w:rsidRPr="001D2877" w:rsidRDefault="001D2877" w:rsidP="001D2877">
      <w:pPr>
        <w:spacing w:before="1" w:line="252" w:lineRule="exact"/>
        <w:ind w:left="855" w:right="7"/>
        <w:jc w:val="both"/>
        <w:rPr>
          <w:rFonts w:ascii="Times New Roman" w:eastAsia="Arial" w:hAnsi="Times New Roman" w:cs="Times New Roman"/>
          <w:spacing w:val="-2"/>
          <w:sz w:val="24"/>
          <w:szCs w:val="24"/>
        </w:rPr>
      </w:pPr>
    </w:p>
    <w:p w14:paraId="291ACB29" w14:textId="0307E716" w:rsidR="001D2877" w:rsidRDefault="001D2877" w:rsidP="001D2877">
      <w:pPr>
        <w:spacing w:before="1" w:line="252" w:lineRule="exact"/>
        <w:ind w:left="855"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 xml:space="preserve">Minimalni traženi tehnički stručnjaci (minimalan broj stručnjaka: 5) s traženim minimalnim obrazovnim i stručnim  kvalifikacijama za ovaj predmet nabave su: </w:t>
      </w:r>
    </w:p>
    <w:p w14:paraId="6138E106" w14:textId="77777777" w:rsidR="001D2877" w:rsidRPr="001D2877" w:rsidRDefault="001D2877" w:rsidP="001D2877">
      <w:pPr>
        <w:spacing w:before="1" w:line="252" w:lineRule="exact"/>
        <w:ind w:left="855" w:right="7"/>
        <w:jc w:val="both"/>
        <w:rPr>
          <w:rFonts w:ascii="Times New Roman" w:eastAsia="Arial" w:hAnsi="Times New Roman" w:cs="Times New Roman"/>
          <w:spacing w:val="-2"/>
          <w:sz w:val="24"/>
          <w:szCs w:val="24"/>
        </w:rPr>
      </w:pPr>
    </w:p>
    <w:p w14:paraId="03F0AA8E" w14:textId="408CCEC9" w:rsidR="001D2877" w:rsidRPr="001D2877" w:rsidRDefault="001D2877" w:rsidP="001D2877">
      <w:pPr>
        <w:pStyle w:val="Naslov1"/>
        <w:numPr>
          <w:ilvl w:val="2"/>
          <w:numId w:val="2"/>
        </w:numPr>
        <w:jc w:val="both"/>
        <w:rPr>
          <w:rFonts w:ascii="Times New Roman" w:hAnsi="Times New Roman" w:cs="Times New Roman"/>
          <w:spacing w:val="-1"/>
          <w:sz w:val="24"/>
          <w:szCs w:val="24"/>
          <w:u w:val="thick" w:color="000000"/>
        </w:rPr>
      </w:pPr>
      <w:bookmarkStart w:id="25" w:name="_Ref494791628"/>
      <w:bookmarkStart w:id="26" w:name="_Toc49147311"/>
      <w:r w:rsidRPr="001D2877">
        <w:rPr>
          <w:rFonts w:ascii="Times New Roman" w:hAnsi="Times New Roman" w:cs="Times New Roman"/>
          <w:spacing w:val="-1"/>
          <w:sz w:val="24"/>
          <w:szCs w:val="24"/>
          <w:u w:val="thick" w:color="000000"/>
        </w:rPr>
        <w:t xml:space="preserve">Tehnički stručnjak 1: </w:t>
      </w:r>
      <w:bookmarkEnd w:id="25"/>
      <w:r w:rsidRPr="001D2877">
        <w:rPr>
          <w:rFonts w:ascii="Times New Roman" w:hAnsi="Times New Roman" w:cs="Times New Roman"/>
          <w:spacing w:val="-1"/>
          <w:sz w:val="24"/>
          <w:szCs w:val="24"/>
          <w:u w:val="thick" w:color="000000"/>
        </w:rPr>
        <w:t>Ovlašteni inženjer građevinske struke za poslove stručnog nadzora nad građenjem građevina u svojstvu odgovorne osobe nadzornog inženjera za građevinske radove i glavnog nadzornog inženjera</w:t>
      </w:r>
      <w:bookmarkEnd w:id="26"/>
    </w:p>
    <w:p w14:paraId="42CBC814" w14:textId="77777777" w:rsidR="001D2877" w:rsidRPr="001D2877" w:rsidRDefault="001D2877" w:rsidP="001D2877">
      <w:pPr>
        <w:spacing w:before="1" w:line="252" w:lineRule="exact"/>
        <w:ind w:left="855"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 xml:space="preserve">Minimalna obrazovna i stručna kvalifikacija imenovane osobe: </w:t>
      </w:r>
    </w:p>
    <w:p w14:paraId="1EC76D7A" w14:textId="02FA9963"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w:t>
      </w:r>
    </w:p>
    <w:p w14:paraId="34EAD1F0" w14:textId="77777777"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 xml:space="preserve">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 i </w:t>
      </w:r>
    </w:p>
    <w:p w14:paraId="48DE7AB8" w14:textId="59115A98"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ispunila uvjete sukladno posebnim propisima kojima se propisuje polaganje stručnog ispita.</w:t>
      </w:r>
    </w:p>
    <w:p w14:paraId="09CD5576" w14:textId="77777777" w:rsidR="001D2877" w:rsidRPr="001D2877" w:rsidRDefault="001D2877" w:rsidP="001D2877">
      <w:pPr>
        <w:pStyle w:val="Odlomakpopisa"/>
        <w:spacing w:before="1" w:line="252" w:lineRule="exact"/>
        <w:ind w:left="1418" w:right="7"/>
        <w:jc w:val="both"/>
        <w:rPr>
          <w:rFonts w:ascii="Times New Roman" w:eastAsia="Arial" w:hAnsi="Times New Roman" w:cs="Times New Roman"/>
          <w:spacing w:val="-2"/>
          <w:sz w:val="24"/>
          <w:szCs w:val="24"/>
        </w:rPr>
      </w:pPr>
    </w:p>
    <w:p w14:paraId="766A2810" w14:textId="6379222F" w:rsidR="001D2877" w:rsidRPr="00DE35A8" w:rsidRDefault="001D2877" w:rsidP="00DE35A8">
      <w:pPr>
        <w:pStyle w:val="Naslov1"/>
        <w:numPr>
          <w:ilvl w:val="2"/>
          <w:numId w:val="2"/>
        </w:numPr>
        <w:jc w:val="both"/>
        <w:rPr>
          <w:rFonts w:ascii="Times New Roman" w:hAnsi="Times New Roman" w:cs="Times New Roman"/>
          <w:spacing w:val="-1"/>
          <w:sz w:val="24"/>
          <w:szCs w:val="24"/>
          <w:u w:val="thick" w:color="000000"/>
        </w:rPr>
      </w:pPr>
      <w:bookmarkStart w:id="27" w:name="_Toc49147312"/>
      <w:r w:rsidRPr="001D2877">
        <w:rPr>
          <w:rFonts w:ascii="Times New Roman" w:hAnsi="Times New Roman" w:cs="Times New Roman"/>
          <w:spacing w:val="-1"/>
          <w:sz w:val="24"/>
          <w:szCs w:val="24"/>
          <w:u w:val="thick" w:color="000000"/>
        </w:rPr>
        <w:t>Tehnički stručnjak 2: Ovlašteni inženjer građevinske struke za poslove stručnog nadzora nad građenjem građevina u svojstvu odgovorne osobe nadzornog inženjera za građevinske, odnosno geotehničke radove</w:t>
      </w:r>
      <w:bookmarkEnd w:id="27"/>
    </w:p>
    <w:p w14:paraId="618FD583" w14:textId="789CB318" w:rsidR="001D2877" w:rsidRPr="001D2877" w:rsidRDefault="001D2877" w:rsidP="001D2877">
      <w:pPr>
        <w:spacing w:before="1" w:line="252" w:lineRule="exact"/>
        <w:ind w:left="855"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Minimalna obrazovna i stručna kvalifikacija imenovane osobe:</w:t>
      </w:r>
    </w:p>
    <w:p w14:paraId="65FEEB6A" w14:textId="668BB99A"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w:t>
      </w:r>
    </w:p>
    <w:p w14:paraId="7F9A1FC4" w14:textId="55E8B808"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r>
        <w:rPr>
          <w:rFonts w:ascii="Times New Roman" w:eastAsia="Arial" w:hAnsi="Times New Roman" w:cs="Times New Roman"/>
          <w:spacing w:val="-2"/>
          <w:sz w:val="24"/>
          <w:szCs w:val="24"/>
        </w:rPr>
        <w:t xml:space="preserve">, </w:t>
      </w:r>
    </w:p>
    <w:p w14:paraId="2F816AB7" w14:textId="77777777"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ispunila uvjete sukladno posebnim propisima kojima se propisuje polaganje stručnog</w:t>
      </w:r>
      <w:r w:rsidRPr="001D2877">
        <w:rPr>
          <w:rFonts w:eastAsia="Times New Roman" w:cs="Helvetica"/>
          <w:szCs w:val="18"/>
          <w:lang w:eastAsia="hr-HR"/>
        </w:rPr>
        <w:t xml:space="preserve"> </w:t>
      </w:r>
      <w:r w:rsidRPr="001D2877">
        <w:rPr>
          <w:rFonts w:ascii="Times New Roman" w:eastAsia="Arial" w:hAnsi="Times New Roman" w:cs="Times New Roman"/>
          <w:spacing w:val="-2"/>
          <w:sz w:val="24"/>
          <w:szCs w:val="24"/>
        </w:rPr>
        <w:lastRenderedPageBreak/>
        <w:t>ispita.</w:t>
      </w:r>
    </w:p>
    <w:p w14:paraId="1CF38051" w14:textId="77777777" w:rsidR="003C1570" w:rsidRDefault="003C1570" w:rsidP="001D2877">
      <w:pPr>
        <w:spacing w:before="1" w:line="252" w:lineRule="exact"/>
        <w:ind w:right="7"/>
        <w:jc w:val="both"/>
        <w:rPr>
          <w:b/>
        </w:rPr>
      </w:pPr>
    </w:p>
    <w:p w14:paraId="5AA62260" w14:textId="51127D69" w:rsidR="001D2877" w:rsidRPr="001D2877" w:rsidRDefault="001D2877" w:rsidP="001D2877">
      <w:pPr>
        <w:pStyle w:val="Naslov1"/>
        <w:numPr>
          <w:ilvl w:val="2"/>
          <w:numId w:val="2"/>
        </w:numPr>
        <w:jc w:val="both"/>
        <w:rPr>
          <w:rFonts w:ascii="Times New Roman" w:hAnsi="Times New Roman" w:cs="Times New Roman"/>
          <w:spacing w:val="-1"/>
          <w:sz w:val="24"/>
          <w:szCs w:val="24"/>
          <w:u w:val="thick" w:color="000000"/>
        </w:rPr>
      </w:pPr>
      <w:bookmarkStart w:id="28" w:name="_Toc49147313"/>
      <w:r w:rsidRPr="001D2877">
        <w:rPr>
          <w:rFonts w:ascii="Times New Roman" w:hAnsi="Times New Roman" w:cs="Times New Roman"/>
          <w:spacing w:val="-1"/>
          <w:sz w:val="24"/>
          <w:szCs w:val="24"/>
          <w:u w:val="thick" w:color="000000"/>
        </w:rPr>
        <w:t>Tehnički stručnjak 3: Ovlašteni inženjer strojarske struke za poslove stručnog nadzora nad građenjem građevina u svojstvu odgovorne osobe nadzornog inženjera za strojarske radove</w:t>
      </w:r>
      <w:bookmarkEnd w:id="28"/>
    </w:p>
    <w:p w14:paraId="3281A82C" w14:textId="276CBE2B" w:rsidR="001D2877" w:rsidRPr="001D2877" w:rsidRDefault="001D2877" w:rsidP="001D2877">
      <w:pPr>
        <w:spacing w:before="1" w:line="252" w:lineRule="exact"/>
        <w:ind w:left="855"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Minimalna obrazovna i stručna kvalifikacija imenovane osobe:</w:t>
      </w:r>
    </w:p>
    <w:p w14:paraId="331D7E05" w14:textId="52060535"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w:t>
      </w:r>
    </w:p>
    <w:p w14:paraId="0D785E16" w14:textId="19E4DECD"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 i</w:t>
      </w:r>
    </w:p>
    <w:p w14:paraId="40614E32" w14:textId="77777777"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ispunila uvjete sukladno posebnim propisima kojima se propisuje polaganje stručnog ispita.</w:t>
      </w:r>
    </w:p>
    <w:p w14:paraId="7001BE1C" w14:textId="77777777" w:rsidR="001D2877" w:rsidRPr="001D2877" w:rsidRDefault="001D2877" w:rsidP="001D2877">
      <w:pPr>
        <w:pStyle w:val="Odlomakpopisa"/>
        <w:rPr>
          <w:b/>
        </w:rPr>
      </w:pPr>
    </w:p>
    <w:p w14:paraId="3E18081F" w14:textId="77777777" w:rsidR="001D2877" w:rsidRDefault="001D2877" w:rsidP="001D2877">
      <w:pPr>
        <w:pStyle w:val="Naslov1"/>
        <w:numPr>
          <w:ilvl w:val="2"/>
          <w:numId w:val="2"/>
        </w:numPr>
        <w:jc w:val="both"/>
        <w:rPr>
          <w:rFonts w:ascii="Times New Roman" w:hAnsi="Times New Roman" w:cs="Times New Roman"/>
          <w:spacing w:val="-1"/>
          <w:sz w:val="24"/>
          <w:szCs w:val="24"/>
          <w:u w:val="thick" w:color="000000"/>
        </w:rPr>
      </w:pPr>
      <w:bookmarkStart w:id="29" w:name="_Toc49147314"/>
      <w:r w:rsidRPr="001D2877">
        <w:rPr>
          <w:rFonts w:ascii="Times New Roman" w:hAnsi="Times New Roman" w:cs="Times New Roman"/>
          <w:spacing w:val="-1"/>
          <w:sz w:val="24"/>
          <w:szCs w:val="24"/>
          <w:u w:val="thick" w:color="000000"/>
        </w:rPr>
        <w:t>Tehnički stručnjak 4: Ovlašteni inženjer elektrotehničke struke za poslove stručnog nadzora nad građenjem građevina u svojstvu odgovorne osobe nadzornog inženjera za elektrotehničke radove</w:t>
      </w:r>
      <w:bookmarkEnd w:id="29"/>
    </w:p>
    <w:p w14:paraId="1677C5A0" w14:textId="3CE5270E" w:rsidR="001D2877" w:rsidRPr="001D2877" w:rsidRDefault="001D2877" w:rsidP="001D2877">
      <w:pPr>
        <w:spacing w:before="1" w:line="252" w:lineRule="exact"/>
        <w:ind w:left="855"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Minimalna obrazovna i stručna kvalifikacija imenovane osobe:</w:t>
      </w:r>
    </w:p>
    <w:p w14:paraId="0BE5541C" w14:textId="57257E09"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w:t>
      </w:r>
    </w:p>
    <w:p w14:paraId="77D8667F" w14:textId="40690F07"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 i</w:t>
      </w:r>
    </w:p>
    <w:p w14:paraId="43E11C69" w14:textId="653F3D32" w:rsidR="001D2877" w:rsidRDefault="001D2877" w:rsidP="001D287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1D2877">
        <w:rPr>
          <w:rFonts w:ascii="Times New Roman" w:eastAsia="Arial" w:hAnsi="Times New Roman" w:cs="Times New Roman"/>
          <w:spacing w:val="-2"/>
          <w:sz w:val="24"/>
          <w:szCs w:val="24"/>
        </w:rPr>
        <w:t>da je ispunila uvjete sukladno posebnim propisima kojima se propisuje polaganje stručnog ispita.</w:t>
      </w:r>
    </w:p>
    <w:p w14:paraId="2B6F9B20" w14:textId="77777777" w:rsidR="00C60C6E" w:rsidRPr="00C60C6E" w:rsidRDefault="00C60C6E" w:rsidP="00C60C6E">
      <w:pPr>
        <w:pStyle w:val="Odlomakpopisa"/>
        <w:rPr>
          <w:rFonts w:ascii="Times New Roman" w:eastAsia="Arial" w:hAnsi="Times New Roman" w:cs="Times New Roman"/>
          <w:spacing w:val="-2"/>
          <w:sz w:val="24"/>
          <w:szCs w:val="24"/>
        </w:rPr>
      </w:pPr>
    </w:p>
    <w:p w14:paraId="2E0BAECE" w14:textId="055718F3" w:rsidR="001D2877" w:rsidRPr="00C60C6E" w:rsidRDefault="001D2877" w:rsidP="00C60C6E">
      <w:pPr>
        <w:pStyle w:val="Naslov1"/>
        <w:numPr>
          <w:ilvl w:val="2"/>
          <w:numId w:val="2"/>
        </w:numPr>
        <w:jc w:val="both"/>
        <w:rPr>
          <w:rFonts w:ascii="Times New Roman" w:hAnsi="Times New Roman" w:cs="Times New Roman"/>
          <w:spacing w:val="-1"/>
          <w:sz w:val="24"/>
          <w:szCs w:val="24"/>
          <w:u w:val="thick" w:color="000000"/>
        </w:rPr>
      </w:pPr>
      <w:bookmarkStart w:id="30" w:name="_Toc49147315"/>
      <w:r w:rsidRPr="00C60C6E">
        <w:rPr>
          <w:rFonts w:ascii="Times New Roman" w:hAnsi="Times New Roman" w:cs="Times New Roman"/>
          <w:spacing w:val="-1"/>
          <w:sz w:val="24"/>
          <w:szCs w:val="24"/>
          <w:u w:val="thick" w:color="000000"/>
        </w:rPr>
        <w:t>Tehnički stručnjak 5: Ovlašteni inženjer geodetske struke za poslove stručnog geodetskog nadzora nad stručnim geodetskim poslovima za potrebe gradnje u svojstvu odgovorne osobe nadzornog inženjera za geodetske radove</w:t>
      </w:r>
      <w:bookmarkEnd w:id="30"/>
    </w:p>
    <w:p w14:paraId="113DD354" w14:textId="77777777" w:rsidR="001D2877" w:rsidRPr="00236297" w:rsidRDefault="001D2877" w:rsidP="00236297">
      <w:pPr>
        <w:spacing w:before="1" w:line="252" w:lineRule="exact"/>
        <w:ind w:left="855" w:right="7"/>
        <w:jc w:val="both"/>
        <w:rPr>
          <w:rFonts w:ascii="Times New Roman" w:eastAsia="Arial" w:hAnsi="Times New Roman" w:cs="Times New Roman"/>
          <w:spacing w:val="-2"/>
          <w:sz w:val="24"/>
          <w:szCs w:val="24"/>
        </w:rPr>
      </w:pPr>
      <w:r w:rsidRPr="00236297">
        <w:rPr>
          <w:rFonts w:ascii="Times New Roman" w:eastAsia="Arial" w:hAnsi="Times New Roman" w:cs="Times New Roman"/>
          <w:spacing w:val="-2"/>
          <w:sz w:val="24"/>
          <w:szCs w:val="24"/>
        </w:rPr>
        <w:t xml:space="preserve">Minimalna obrazovna i stručna kvalifikacija imenovane osobe: </w:t>
      </w:r>
    </w:p>
    <w:p w14:paraId="0BE103BA" w14:textId="433CD7CF" w:rsidR="001D2877" w:rsidRDefault="001D2877" w:rsidP="0023629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236297">
        <w:rPr>
          <w:rFonts w:ascii="Times New Roman" w:eastAsia="Arial" w:hAnsi="Times New Roman" w:cs="Times New Roman"/>
          <w:spacing w:val="-2"/>
          <w:sz w:val="24"/>
          <w:szCs w:val="24"/>
        </w:rPr>
        <w:t xml:space="preserve">da je završila odgovarajući preddiplomski i diplomski sveučilišni studij ili integrirani preddiplomski i diplomski sveučilišni studij i stekla akademski naziv magistar inženjer </w:t>
      </w:r>
      <w:r w:rsidRPr="00236297">
        <w:rPr>
          <w:rFonts w:ascii="Times New Roman" w:eastAsia="Arial" w:hAnsi="Times New Roman" w:cs="Times New Roman"/>
          <w:spacing w:val="-2"/>
          <w:sz w:val="24"/>
          <w:szCs w:val="24"/>
        </w:rPr>
        <w:lastRenderedPageBreak/>
        <w:t>geodetske struke ako je tijekom cijelog svog studija stekla najmanje 300 ECTS bodova odnosno da je na drugi način propisan posebnim propisom stekla odgovarajući stupanj obrazovanja geodetske struke, i</w:t>
      </w:r>
    </w:p>
    <w:p w14:paraId="5258B19D" w14:textId="146FC474" w:rsidR="001D2877" w:rsidRDefault="001D2877" w:rsidP="0023629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236297">
        <w:rPr>
          <w:rFonts w:ascii="Times New Roman" w:eastAsia="Arial" w:hAnsi="Times New Roman" w:cs="Times New Roman"/>
          <w:spacing w:val="-2"/>
          <w:sz w:val="24"/>
          <w:szCs w:val="24"/>
        </w:rPr>
        <w:t>da je nakon završetka odgovarajućeg diplomskog sveučilišnog studija provela na odgovarajućim poslovima u struci kao vježbenik ‒ kandidat za upis u Imenik ovlaštenih inženjera geodezije najmanje dvije godine ili bila zaposlena na stručnim poslovima državne izmjere i katastra nekretnina u tijelima državne uprave odnosno u tijelu nadležnom za katastar i geodetske poslove Grada Zagreba najmanje tri godine, i</w:t>
      </w:r>
    </w:p>
    <w:p w14:paraId="2FA2B2F8" w14:textId="7ADA3E1F" w:rsidR="001D2877" w:rsidRPr="00236297" w:rsidRDefault="001D2877" w:rsidP="00236297">
      <w:pPr>
        <w:pStyle w:val="Odlomakpopisa"/>
        <w:numPr>
          <w:ilvl w:val="0"/>
          <w:numId w:val="30"/>
        </w:numPr>
        <w:spacing w:before="1" w:line="252" w:lineRule="exact"/>
        <w:ind w:left="1418" w:right="7"/>
        <w:jc w:val="both"/>
        <w:rPr>
          <w:rFonts w:ascii="Times New Roman" w:eastAsia="Arial" w:hAnsi="Times New Roman" w:cs="Times New Roman"/>
          <w:spacing w:val="-2"/>
          <w:sz w:val="24"/>
          <w:szCs w:val="24"/>
        </w:rPr>
      </w:pPr>
      <w:r w:rsidRPr="00236297">
        <w:rPr>
          <w:rFonts w:ascii="Times New Roman" w:eastAsia="Arial" w:hAnsi="Times New Roman" w:cs="Times New Roman"/>
          <w:spacing w:val="-2"/>
          <w:sz w:val="24"/>
          <w:szCs w:val="24"/>
        </w:rPr>
        <w:t>da je položila ili da joj je u skladu s važećim Zakonom  o obavljanju geodetske djelatnosti priznat položeni stručni ispit.</w:t>
      </w:r>
    </w:p>
    <w:p w14:paraId="0FB8B342" w14:textId="77777777" w:rsidR="001D2877" w:rsidRDefault="001D2877" w:rsidP="001D2877">
      <w:pPr>
        <w:rPr>
          <w:rFonts w:eastAsia="Times New Roman" w:cs="Arial"/>
          <w:szCs w:val="18"/>
          <w:lang w:eastAsia="hr-HR"/>
        </w:rPr>
      </w:pPr>
    </w:p>
    <w:p w14:paraId="38113305" w14:textId="62125AE8" w:rsidR="001D2877" w:rsidRPr="001F182E" w:rsidRDefault="001D2877" w:rsidP="001F182E">
      <w:pPr>
        <w:spacing w:before="1" w:line="252" w:lineRule="exact"/>
        <w:ind w:left="855" w:right="7"/>
        <w:jc w:val="both"/>
        <w:rPr>
          <w:rFonts w:ascii="Times New Roman" w:eastAsia="Arial" w:hAnsi="Times New Roman" w:cs="Times New Roman"/>
          <w:spacing w:val="-2"/>
          <w:sz w:val="24"/>
          <w:szCs w:val="24"/>
        </w:rPr>
      </w:pPr>
      <w:r w:rsidRPr="001F182E">
        <w:rPr>
          <w:rFonts w:ascii="Times New Roman" w:eastAsia="Arial" w:hAnsi="Times New Roman" w:cs="Times New Roman"/>
          <w:spacing w:val="-2"/>
          <w:sz w:val="24"/>
          <w:szCs w:val="24"/>
        </w:rPr>
        <w:t xml:space="preserve">Tehnička i stručna sposobnost gospodarskog subjekta iz točke </w:t>
      </w:r>
      <w:r w:rsidR="001F182E" w:rsidRPr="001F182E">
        <w:rPr>
          <w:rFonts w:ascii="Times New Roman" w:eastAsia="Arial" w:hAnsi="Times New Roman" w:cs="Times New Roman"/>
          <w:spacing w:val="-2"/>
          <w:sz w:val="24"/>
          <w:szCs w:val="24"/>
        </w:rPr>
        <w:t>5.2. ovog Poziva</w:t>
      </w:r>
      <w:r w:rsidRPr="001F182E">
        <w:rPr>
          <w:rFonts w:ascii="Times New Roman" w:eastAsia="Arial" w:hAnsi="Times New Roman" w:cs="Times New Roman"/>
          <w:spacing w:val="-2"/>
          <w:sz w:val="24"/>
          <w:szCs w:val="24"/>
        </w:rPr>
        <w:t xml:space="preserve"> se dokazuje: </w:t>
      </w:r>
    </w:p>
    <w:p w14:paraId="37C38F7A" w14:textId="24A844F4" w:rsidR="003C1570" w:rsidRDefault="001D2877" w:rsidP="003C1570">
      <w:pPr>
        <w:pStyle w:val="Tijeloteksta"/>
        <w:numPr>
          <w:ilvl w:val="0"/>
          <w:numId w:val="30"/>
        </w:numPr>
        <w:spacing w:before="1" w:line="252" w:lineRule="exact"/>
        <w:ind w:left="1418" w:right="7"/>
        <w:jc w:val="both"/>
        <w:rPr>
          <w:rFonts w:ascii="Times New Roman" w:hAnsi="Times New Roman" w:cs="Times New Roman"/>
          <w:spacing w:val="-2"/>
          <w:sz w:val="24"/>
          <w:szCs w:val="24"/>
        </w:rPr>
      </w:pPr>
      <w:r w:rsidRPr="001F182E">
        <w:rPr>
          <w:rFonts w:ascii="Times New Roman" w:hAnsi="Times New Roman" w:cs="Times New Roman"/>
          <w:spacing w:val="-2"/>
          <w:sz w:val="24"/>
          <w:szCs w:val="24"/>
        </w:rPr>
        <w:t xml:space="preserve">podacima o angažiranim tehničkim stručnjacima po točkama </w:t>
      </w:r>
      <w:r w:rsidR="001F182E">
        <w:rPr>
          <w:rFonts w:ascii="Times New Roman" w:hAnsi="Times New Roman" w:cs="Times New Roman"/>
          <w:spacing w:val="-2"/>
          <w:sz w:val="24"/>
          <w:szCs w:val="24"/>
        </w:rPr>
        <w:t>5.2.1.</w:t>
      </w:r>
      <w:r w:rsidRPr="001F182E">
        <w:rPr>
          <w:rFonts w:ascii="Times New Roman" w:hAnsi="Times New Roman" w:cs="Times New Roman"/>
          <w:spacing w:val="-2"/>
          <w:sz w:val="24"/>
          <w:szCs w:val="24"/>
        </w:rPr>
        <w:t xml:space="preserve"> </w:t>
      </w:r>
      <w:r w:rsidR="001F182E">
        <w:rPr>
          <w:rFonts w:ascii="Times New Roman" w:hAnsi="Times New Roman" w:cs="Times New Roman"/>
          <w:spacing w:val="-2"/>
          <w:sz w:val="24"/>
          <w:szCs w:val="24"/>
        </w:rPr>
        <w:t>–</w:t>
      </w:r>
      <w:r w:rsidRPr="001F182E">
        <w:rPr>
          <w:rFonts w:ascii="Times New Roman" w:hAnsi="Times New Roman" w:cs="Times New Roman"/>
          <w:spacing w:val="-2"/>
          <w:sz w:val="24"/>
          <w:szCs w:val="24"/>
        </w:rPr>
        <w:t xml:space="preserve"> </w:t>
      </w:r>
      <w:r w:rsidR="001F182E">
        <w:rPr>
          <w:rFonts w:ascii="Times New Roman" w:hAnsi="Times New Roman" w:cs="Times New Roman"/>
          <w:spacing w:val="-2"/>
          <w:sz w:val="24"/>
          <w:szCs w:val="24"/>
        </w:rPr>
        <w:t>5.2.5.</w:t>
      </w:r>
      <w:r w:rsidRPr="001F182E">
        <w:rPr>
          <w:rFonts w:ascii="Times New Roman" w:hAnsi="Times New Roman" w:cs="Times New Roman"/>
          <w:spacing w:val="-2"/>
          <w:sz w:val="24"/>
          <w:szCs w:val="24"/>
        </w:rPr>
        <w:t xml:space="preserve"> u obliku izjave, neovisno o tome pripadaju l</w:t>
      </w:r>
      <w:r w:rsidR="003C1570">
        <w:rPr>
          <w:rFonts w:ascii="Times New Roman" w:hAnsi="Times New Roman" w:cs="Times New Roman"/>
          <w:spacing w:val="-2"/>
          <w:sz w:val="24"/>
          <w:szCs w:val="24"/>
        </w:rPr>
        <w:t>i izravno gospodarskom subjektu.</w:t>
      </w:r>
      <w:r w:rsidR="003C1570" w:rsidRPr="003C1570">
        <w:rPr>
          <w:rFonts w:ascii="Times New Roman" w:hAnsi="Times New Roman" w:cs="Times New Roman"/>
          <w:spacing w:val="-2"/>
          <w:sz w:val="24"/>
          <w:szCs w:val="24"/>
        </w:rPr>
        <w:t xml:space="preserve"> </w:t>
      </w:r>
      <w:r w:rsidR="003C1570" w:rsidRPr="009B7A3B">
        <w:rPr>
          <w:rFonts w:ascii="Times New Roman" w:hAnsi="Times New Roman" w:cs="Times New Roman"/>
          <w:spacing w:val="-2"/>
          <w:sz w:val="24"/>
          <w:szCs w:val="24"/>
        </w:rPr>
        <w:t>Izjava  mora  biti  ovjerena  pečatom  i  potpisana  od  strane ovlaštene osobe ponuditelja</w:t>
      </w:r>
      <w:r w:rsidR="003C1570">
        <w:rPr>
          <w:rFonts w:ascii="Times New Roman" w:hAnsi="Times New Roman" w:cs="Times New Roman"/>
          <w:spacing w:val="-2"/>
          <w:sz w:val="24"/>
          <w:szCs w:val="24"/>
        </w:rPr>
        <w:t xml:space="preserve"> (Prilog 3.) </w:t>
      </w:r>
    </w:p>
    <w:p w14:paraId="53AE4136" w14:textId="67AC1F9E" w:rsidR="003C1570" w:rsidRDefault="003C1570" w:rsidP="003C1570">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5F089DAA" w14:textId="35F734AA" w:rsidR="003C1570" w:rsidRDefault="003C1570" w:rsidP="003C1570">
      <w:pPr>
        <w:pStyle w:val="Tijeloteksta"/>
        <w:numPr>
          <w:ilvl w:val="0"/>
          <w:numId w:val="3"/>
        </w:numPr>
        <w:spacing w:before="1" w:line="252" w:lineRule="exact"/>
        <w:ind w:right="7"/>
        <w:jc w:val="both"/>
        <w:rPr>
          <w:rFonts w:ascii="Times New Roman" w:hAnsi="Times New Roman" w:cs="Times New Roman"/>
          <w:spacing w:val="-2"/>
          <w:sz w:val="24"/>
          <w:szCs w:val="24"/>
        </w:rPr>
      </w:pPr>
      <w:r w:rsidRPr="00B84956">
        <w:rPr>
          <w:rFonts w:ascii="Times New Roman" w:hAnsi="Times New Roman" w:cs="Times New Roman"/>
          <w:spacing w:val="-2"/>
          <w:sz w:val="24"/>
          <w:szCs w:val="24"/>
        </w:rPr>
        <w:t>potvrda o članstvu u odgovarajućoj Komori za inženjersko područje za koje ga ponuditelj imenuje u svrhu izvršenja usluge koja je predmet nabave, odnosno važeći jednakovrijedni dokument koji je izdalo nadležno tijelo u državi sjedišta gospodarskog subjekta, temeljem Zakona o poslovima i djelatnostima prostornog uređenja i gr</w:t>
      </w:r>
      <w:r>
        <w:rPr>
          <w:rFonts w:ascii="Times New Roman" w:hAnsi="Times New Roman" w:cs="Times New Roman"/>
          <w:spacing w:val="-2"/>
          <w:sz w:val="24"/>
          <w:szCs w:val="24"/>
        </w:rPr>
        <w:t>adnje (Narodne novine br. 78/15, 118/18, 110/19</w:t>
      </w:r>
      <w:r w:rsidRPr="00B84956">
        <w:rPr>
          <w:rFonts w:ascii="Times New Roman" w:hAnsi="Times New Roman" w:cs="Times New Roman"/>
          <w:spacing w:val="-2"/>
          <w:sz w:val="24"/>
          <w:szCs w:val="24"/>
        </w:rPr>
        <w:t>) i Zakona o komori arhitekata i komorama inženjera u graditeljstvu i prostornom ure</w:t>
      </w:r>
      <w:r>
        <w:rPr>
          <w:rFonts w:ascii="Times New Roman" w:hAnsi="Times New Roman" w:cs="Times New Roman"/>
          <w:spacing w:val="-2"/>
          <w:sz w:val="24"/>
          <w:szCs w:val="24"/>
        </w:rPr>
        <w:t>đenju (Narodne novine br. 78/15, 114/18, 110/19</w:t>
      </w:r>
      <w:r w:rsidRPr="00B84956">
        <w:rPr>
          <w:rFonts w:ascii="Times New Roman" w:hAnsi="Times New Roman" w:cs="Times New Roman"/>
          <w:spacing w:val="-2"/>
          <w:sz w:val="24"/>
          <w:szCs w:val="24"/>
        </w:rPr>
        <w:t>).</w:t>
      </w:r>
    </w:p>
    <w:p w14:paraId="6463FEFB" w14:textId="77777777" w:rsidR="003C1570" w:rsidRDefault="003C1570" w:rsidP="003C1570">
      <w:pPr>
        <w:pStyle w:val="Tijeloteksta"/>
        <w:spacing w:before="1" w:line="252" w:lineRule="exact"/>
        <w:ind w:right="7"/>
        <w:jc w:val="both"/>
        <w:rPr>
          <w:rFonts w:ascii="Times New Roman" w:hAnsi="Times New Roman" w:cs="Times New Roman"/>
          <w:spacing w:val="-2"/>
          <w:sz w:val="24"/>
          <w:szCs w:val="24"/>
        </w:rPr>
      </w:pPr>
    </w:p>
    <w:p w14:paraId="5AD7116B" w14:textId="77777777" w:rsidR="001D2877" w:rsidRPr="001F182E" w:rsidRDefault="001D2877" w:rsidP="001F182E">
      <w:pPr>
        <w:spacing w:before="1" w:line="252" w:lineRule="exact"/>
        <w:ind w:left="855" w:right="7"/>
        <w:jc w:val="both"/>
        <w:rPr>
          <w:rFonts w:ascii="Times New Roman" w:eastAsia="Arial" w:hAnsi="Times New Roman" w:cs="Times New Roman"/>
          <w:spacing w:val="-2"/>
          <w:sz w:val="24"/>
          <w:szCs w:val="24"/>
          <w:u w:val="single"/>
        </w:rPr>
      </w:pPr>
      <w:r w:rsidRPr="001F182E">
        <w:rPr>
          <w:rFonts w:ascii="Times New Roman" w:eastAsia="Arial" w:hAnsi="Times New Roman" w:cs="Times New Roman"/>
          <w:spacing w:val="-2"/>
          <w:sz w:val="24"/>
          <w:szCs w:val="24"/>
          <w:u w:val="single"/>
        </w:rPr>
        <w:t xml:space="preserve">NAPOMENE: </w:t>
      </w:r>
    </w:p>
    <w:p w14:paraId="090F19C8" w14:textId="77777777" w:rsidR="0045013A" w:rsidRDefault="0045013A" w:rsidP="0045013A">
      <w:pPr>
        <w:pStyle w:val="Tijeloteksta"/>
        <w:numPr>
          <w:ilvl w:val="0"/>
          <w:numId w:val="31"/>
        </w:numPr>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 xml:space="preserve">nadzorni inženjer, odnosno glavni nadzorni inženjer ne može biti zaposlenik osobe koja je izvođač na istoj građevini.  </w:t>
      </w:r>
    </w:p>
    <w:p w14:paraId="07C420B9" w14:textId="49DC2530" w:rsidR="001D2877" w:rsidRPr="002B049B" w:rsidRDefault="001D2877" w:rsidP="002B049B">
      <w:pPr>
        <w:pStyle w:val="Odlomakpopisa"/>
        <w:numPr>
          <w:ilvl w:val="0"/>
          <w:numId w:val="31"/>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Jedna osoba ne može obavljati više od jedne gore navedene funkcije. </w:t>
      </w:r>
    </w:p>
    <w:p w14:paraId="0A280D70" w14:textId="282799CA" w:rsidR="001D2877" w:rsidRPr="002B049B" w:rsidRDefault="001D2877" w:rsidP="002B049B">
      <w:pPr>
        <w:pStyle w:val="Odlomakpopisa"/>
        <w:numPr>
          <w:ilvl w:val="0"/>
          <w:numId w:val="31"/>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Ponuditelj može i mora, ako je angažman istih potreban i nužan sukladno zakonskim propisima za predmet nabave, u izvršenju Ugovora angažirati i veći broj tehničkih stručnjaka uz ograničenje da svakako mora angažirati minimum stručnjaka koji su traženi točkom </w:t>
      </w:r>
      <w:r w:rsidR="001F182E" w:rsidRPr="002B049B">
        <w:rPr>
          <w:rFonts w:ascii="Times New Roman" w:eastAsia="Arial" w:hAnsi="Times New Roman" w:cs="Times New Roman"/>
          <w:spacing w:val="-2"/>
          <w:sz w:val="24"/>
          <w:szCs w:val="24"/>
        </w:rPr>
        <w:t>5.2.</w:t>
      </w:r>
      <w:r w:rsidRPr="002B049B">
        <w:rPr>
          <w:rFonts w:ascii="Times New Roman" w:eastAsia="Arial" w:hAnsi="Times New Roman" w:cs="Times New Roman"/>
          <w:spacing w:val="-2"/>
          <w:sz w:val="24"/>
          <w:szCs w:val="24"/>
        </w:rPr>
        <w:t xml:space="preserve"> ov</w:t>
      </w:r>
      <w:r w:rsidR="001F182E" w:rsidRPr="002B049B">
        <w:rPr>
          <w:rFonts w:ascii="Times New Roman" w:eastAsia="Arial" w:hAnsi="Times New Roman" w:cs="Times New Roman"/>
          <w:spacing w:val="-2"/>
          <w:sz w:val="24"/>
          <w:szCs w:val="24"/>
        </w:rPr>
        <w:t>og Poziva</w:t>
      </w:r>
      <w:r w:rsidRPr="002B049B">
        <w:rPr>
          <w:rFonts w:ascii="Times New Roman" w:eastAsia="Arial" w:hAnsi="Times New Roman" w:cs="Times New Roman"/>
          <w:spacing w:val="-2"/>
          <w:sz w:val="24"/>
          <w:szCs w:val="24"/>
        </w:rPr>
        <w:t xml:space="preserve">. Ako ponuditelj u ponudi imenuje/angažira veći broj tehničkih stručnjaka od traženih u točkama </w:t>
      </w:r>
      <w:r w:rsidR="001F182E" w:rsidRPr="002B049B">
        <w:rPr>
          <w:rFonts w:ascii="Times New Roman" w:eastAsia="Arial" w:hAnsi="Times New Roman" w:cs="Times New Roman"/>
          <w:spacing w:val="-2"/>
          <w:sz w:val="24"/>
          <w:szCs w:val="24"/>
        </w:rPr>
        <w:t>5.2.1. – 5.2.5., valorizirat</w:t>
      </w:r>
      <w:r w:rsidRPr="002B049B">
        <w:rPr>
          <w:rFonts w:ascii="Times New Roman" w:eastAsia="Arial" w:hAnsi="Times New Roman" w:cs="Times New Roman"/>
          <w:spacing w:val="-2"/>
          <w:sz w:val="24"/>
          <w:szCs w:val="24"/>
        </w:rPr>
        <w:t xml:space="preserve"> će se samo minimum traženih stručnjaka u postupku pregleda i ocjene ponuda. </w:t>
      </w:r>
    </w:p>
    <w:p w14:paraId="10F4D830" w14:textId="02936C8B" w:rsidR="001D2877" w:rsidRPr="002B049B" w:rsidRDefault="001D2877" w:rsidP="002B049B">
      <w:pPr>
        <w:pStyle w:val="Odlomakpopisa"/>
        <w:numPr>
          <w:ilvl w:val="0"/>
          <w:numId w:val="31"/>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Kvaliteta, točnije stručno iskustvo tehničkih stručnjaka iz točaka </w:t>
      </w:r>
      <w:r w:rsidR="004F3EAA" w:rsidRPr="002B049B">
        <w:rPr>
          <w:rFonts w:ascii="Times New Roman" w:eastAsia="Arial" w:hAnsi="Times New Roman" w:cs="Times New Roman"/>
          <w:spacing w:val="-2"/>
          <w:sz w:val="24"/>
          <w:szCs w:val="24"/>
        </w:rPr>
        <w:t xml:space="preserve">5.2.1. – 5.2.5. </w:t>
      </w:r>
      <w:r w:rsidRPr="002B049B">
        <w:rPr>
          <w:rFonts w:ascii="Times New Roman" w:eastAsia="Arial" w:hAnsi="Times New Roman" w:cs="Times New Roman"/>
          <w:spacing w:val="-2"/>
          <w:sz w:val="24"/>
          <w:szCs w:val="24"/>
        </w:rPr>
        <w:t xml:space="preserve">na poslovima istim ili sličnim predmetu nabave predstavljaju jedan od kriterija za odabir ekonomski najpovoljnije ponude iz točke </w:t>
      </w:r>
      <w:r w:rsidR="004F3EAA" w:rsidRPr="002B049B">
        <w:rPr>
          <w:rFonts w:ascii="Times New Roman" w:eastAsia="Arial" w:hAnsi="Times New Roman" w:cs="Times New Roman"/>
          <w:spacing w:val="-2"/>
          <w:sz w:val="24"/>
          <w:szCs w:val="24"/>
        </w:rPr>
        <w:t>6. ovog Poziva</w:t>
      </w:r>
      <w:r w:rsidRPr="002B049B">
        <w:rPr>
          <w:rFonts w:ascii="Times New Roman" w:eastAsia="Arial" w:hAnsi="Times New Roman" w:cs="Times New Roman"/>
          <w:spacing w:val="-2"/>
          <w:sz w:val="24"/>
          <w:szCs w:val="24"/>
        </w:rPr>
        <w:t xml:space="preserve">. </w:t>
      </w:r>
    </w:p>
    <w:p w14:paraId="1C16550C" w14:textId="68EB43E0" w:rsidR="001D2877" w:rsidRPr="007D0CC7" w:rsidRDefault="001D2877" w:rsidP="002B049B">
      <w:pPr>
        <w:pStyle w:val="Odlomakpopisa"/>
        <w:numPr>
          <w:ilvl w:val="0"/>
          <w:numId w:val="31"/>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U slučaju potrebe za izmjenom tehničkih stručnjaka iz točaka </w:t>
      </w:r>
      <w:r w:rsidR="004F3EAA" w:rsidRPr="002B049B">
        <w:rPr>
          <w:rFonts w:ascii="Times New Roman" w:eastAsia="Arial" w:hAnsi="Times New Roman" w:cs="Times New Roman"/>
          <w:spacing w:val="-2"/>
          <w:sz w:val="24"/>
          <w:szCs w:val="24"/>
        </w:rPr>
        <w:t xml:space="preserve">5.2.1. – 5.2.5. </w:t>
      </w:r>
      <w:r w:rsidRPr="002B049B">
        <w:rPr>
          <w:rFonts w:ascii="Times New Roman" w:eastAsia="Arial" w:hAnsi="Times New Roman" w:cs="Times New Roman"/>
          <w:spacing w:val="-2"/>
          <w:sz w:val="24"/>
          <w:szCs w:val="24"/>
        </w:rPr>
        <w:t xml:space="preserve">za obavljanje poslova stručnog nadzora građenja u svojstvu odgovorne osobe (nadzornog inženjera) tijekom izvršenja Ugovora, odabrani ponuditelj/Izvršitelj mora predložiti Naručitelju nove tehničke stručnjake koji u potpunosti moraju zadovoljiti minimalne uvjete tehničke i stručne sposobnosti </w:t>
      </w:r>
      <w:r w:rsidRPr="007D0CC7">
        <w:rPr>
          <w:rFonts w:ascii="Times New Roman" w:eastAsia="Arial" w:hAnsi="Times New Roman" w:cs="Times New Roman"/>
          <w:spacing w:val="-2"/>
          <w:sz w:val="24"/>
          <w:szCs w:val="24"/>
        </w:rPr>
        <w:t xml:space="preserve">iz točke </w:t>
      </w:r>
      <w:r w:rsidR="004F3EAA" w:rsidRPr="007D0CC7">
        <w:rPr>
          <w:rFonts w:ascii="Times New Roman" w:eastAsia="Arial" w:hAnsi="Times New Roman" w:cs="Times New Roman"/>
          <w:spacing w:val="-2"/>
          <w:sz w:val="24"/>
          <w:szCs w:val="24"/>
        </w:rPr>
        <w:t>5.2. ovog Poziva</w:t>
      </w:r>
      <w:r w:rsidRPr="007D0CC7">
        <w:rPr>
          <w:rFonts w:ascii="Times New Roman" w:eastAsia="Arial" w:hAnsi="Times New Roman" w:cs="Times New Roman"/>
          <w:spacing w:val="-2"/>
          <w:sz w:val="24"/>
          <w:szCs w:val="24"/>
        </w:rPr>
        <w:t xml:space="preserve">, u skladu s odredbama nacrta Ugovora </w:t>
      </w:r>
      <w:r w:rsidR="004F3EAA" w:rsidRPr="007D0CC7">
        <w:rPr>
          <w:rFonts w:ascii="Times New Roman" w:eastAsia="Arial" w:hAnsi="Times New Roman" w:cs="Times New Roman"/>
          <w:spacing w:val="-2"/>
          <w:sz w:val="24"/>
          <w:szCs w:val="24"/>
        </w:rPr>
        <w:t xml:space="preserve">– Prilog </w:t>
      </w:r>
      <w:r w:rsidR="007D0CC7" w:rsidRPr="007D0CC7">
        <w:rPr>
          <w:rFonts w:ascii="Times New Roman" w:eastAsia="Arial" w:hAnsi="Times New Roman" w:cs="Times New Roman"/>
          <w:spacing w:val="-2"/>
          <w:sz w:val="24"/>
          <w:szCs w:val="24"/>
        </w:rPr>
        <w:t>6.</w:t>
      </w:r>
      <w:r w:rsidR="004F3EAA" w:rsidRPr="007D0CC7">
        <w:rPr>
          <w:rFonts w:ascii="Times New Roman" w:eastAsia="Arial" w:hAnsi="Times New Roman" w:cs="Times New Roman"/>
          <w:spacing w:val="-2"/>
          <w:sz w:val="24"/>
          <w:szCs w:val="24"/>
        </w:rPr>
        <w:t xml:space="preserve"> ovog Poziva</w:t>
      </w:r>
      <w:r w:rsidRPr="007D0CC7">
        <w:rPr>
          <w:rFonts w:ascii="Times New Roman" w:eastAsia="Arial" w:hAnsi="Times New Roman" w:cs="Times New Roman"/>
          <w:spacing w:val="-2"/>
          <w:sz w:val="24"/>
          <w:szCs w:val="24"/>
        </w:rPr>
        <w:t xml:space="preserve">. </w:t>
      </w:r>
    </w:p>
    <w:p w14:paraId="1FC97C43" w14:textId="6BBF66AE" w:rsidR="001D2877" w:rsidRDefault="001D2877" w:rsidP="002B049B">
      <w:pPr>
        <w:pStyle w:val="Odlomakpopisa"/>
        <w:numPr>
          <w:ilvl w:val="0"/>
          <w:numId w:val="31"/>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Gore navedeni minimalni uvjeti tehničke i stručne sposobnosti tehničkih stručnjaka u potpunosti su u skladu s minimalnim uvjetima potrebnim za obavljanje poslova stručnog nadzora nad građenjem građevina i stručnog geodetskog nadzora u svojstvu odgovorne osobe prema važećim propisima o gradnji građevina u RH, odnosno isti predstavljaju obrazovne i stručne minimalne uvjete za upis u imenike/evidencije (za strane osobe) ovlaštenih inženjera pripadajućih strukovnih komora u RH.</w:t>
      </w:r>
    </w:p>
    <w:p w14:paraId="28D315F3" w14:textId="77777777" w:rsidR="0045013A" w:rsidRPr="002B049B" w:rsidRDefault="0045013A" w:rsidP="0045013A">
      <w:pPr>
        <w:pStyle w:val="Odlomakpopisa"/>
        <w:spacing w:before="1" w:line="252" w:lineRule="exact"/>
        <w:ind w:left="1215" w:right="7"/>
        <w:jc w:val="both"/>
        <w:rPr>
          <w:rFonts w:ascii="Times New Roman" w:eastAsia="Arial" w:hAnsi="Times New Roman" w:cs="Times New Roman"/>
          <w:spacing w:val="-2"/>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Od ponuditelja zatražiti dostavu izvornika ili ovjerenih preslika tih dokumenata u primjerenom </w:t>
      </w:r>
      <w:r w:rsidRPr="003A38FD">
        <w:rPr>
          <w:rFonts w:ascii="Times New Roman" w:hAnsi="Times New Roman" w:cs="Times New Roman"/>
          <w:spacing w:val="-2"/>
          <w:sz w:val="24"/>
          <w:szCs w:val="24"/>
        </w:rPr>
        <w:lastRenderedPageBreak/>
        <w:t>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63E281F7"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459C8ABB" w14:textId="3F62BB0A"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49AE494C" w14:textId="3E3EBA35" w:rsidR="005D5C5B" w:rsidRDefault="005D5C5B" w:rsidP="002341D1">
      <w:pPr>
        <w:pStyle w:val="Tijeloteksta"/>
        <w:spacing w:before="1" w:line="252" w:lineRule="exact"/>
        <w:ind w:right="7"/>
        <w:jc w:val="both"/>
        <w:rPr>
          <w:rFonts w:ascii="Times New Roman" w:hAnsi="Times New Roman" w:cs="Times New Roman"/>
          <w:spacing w:val="-2"/>
          <w:sz w:val="24"/>
          <w:szCs w:val="24"/>
        </w:rPr>
      </w:pPr>
    </w:p>
    <w:p w14:paraId="7B35A031" w14:textId="77777777" w:rsidR="005D5C5B" w:rsidRP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 xml:space="preserve">Odredbe iz točke 3., 4. i 5.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i subjekte na čiju se sposobnost gospodarski subjekt oslanja.</w:t>
      </w:r>
    </w:p>
    <w:p w14:paraId="077A55AE" w14:textId="77777777" w:rsidR="005D5C5B" w:rsidRPr="003A38FD" w:rsidRDefault="005D5C5B" w:rsidP="002341D1">
      <w:pPr>
        <w:pStyle w:val="Tijeloteksta"/>
        <w:spacing w:before="1" w:line="252" w:lineRule="exact"/>
        <w:ind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49147316"/>
      <w:r w:rsidRPr="00016845">
        <w:rPr>
          <w:rFonts w:ascii="Times New Roman" w:hAnsi="Times New Roman" w:cs="Times New Roman"/>
          <w:spacing w:val="-1"/>
          <w:sz w:val="24"/>
          <w:u w:val="thick" w:color="000000"/>
        </w:rPr>
        <w:t>KRITERIJ ZA ODABIR PONUDE</w:t>
      </w:r>
      <w:bookmarkEnd w:id="31"/>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0AF78130" w14:textId="77777777" w:rsidR="007224E5" w:rsidRPr="00016845" w:rsidRDefault="007224E5" w:rsidP="007224E5">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7FD52992" w14:textId="77777777" w:rsidR="00A80098" w:rsidRPr="00E91D98" w:rsidRDefault="00A80098" w:rsidP="00E91D98">
      <w:pPr>
        <w:pStyle w:val="Tijeloteksta"/>
        <w:spacing w:before="1" w:line="252" w:lineRule="exact"/>
        <w:ind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 xml:space="preserve">Kriterij odabira ponude je ekonomski najpovoljnija ponuda (ENP) sukladno članku 283. ZJN 2016. </w:t>
      </w:r>
    </w:p>
    <w:p w14:paraId="7A737720" w14:textId="77777777" w:rsidR="00A80098" w:rsidRPr="00E91D98" w:rsidRDefault="00A80098" w:rsidP="00E91D98">
      <w:pPr>
        <w:pStyle w:val="Tijeloteksta"/>
        <w:spacing w:before="1" w:line="252" w:lineRule="exact"/>
        <w:ind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 xml:space="preserve">Kriteriji odabira i njihov relativni značaj prikazani su u tablici u nastavku: </w:t>
      </w:r>
    </w:p>
    <w:p w14:paraId="3AAE113E" w14:textId="77777777" w:rsidR="00A80098" w:rsidRDefault="00A80098" w:rsidP="00A80098">
      <w:pPr>
        <w:ind w:left="720"/>
        <w:rPr>
          <w:rFonts w:eastAsia="TimesNewRoman" w:cs="Arial"/>
          <w:color w:val="000000"/>
          <w:szCs w:val="18"/>
          <w:lang w:eastAsia="hr-HR"/>
        </w:rPr>
      </w:pPr>
    </w:p>
    <w:tbl>
      <w:tblPr>
        <w:tblW w:w="4017" w:type="pct"/>
        <w:jc w:val="center"/>
        <w:tblLook w:val="0000" w:firstRow="0" w:lastRow="0" w:firstColumn="0" w:lastColumn="0" w:noHBand="0" w:noVBand="0"/>
      </w:tblPr>
      <w:tblGrid>
        <w:gridCol w:w="689"/>
        <w:gridCol w:w="5999"/>
        <w:gridCol w:w="1799"/>
      </w:tblGrid>
      <w:tr w:rsidR="00A80098" w:rsidRPr="00E91D98" w14:paraId="5194BE8C" w14:textId="77777777" w:rsidTr="00E91D98">
        <w:trPr>
          <w:trHeight w:val="555"/>
          <w:jc w:val="center"/>
        </w:trPr>
        <w:tc>
          <w:tcPr>
            <w:tcW w:w="149" w:type="pct"/>
            <w:tcBorders>
              <w:top w:val="single" w:sz="4" w:space="0" w:color="000000"/>
              <w:left w:val="single" w:sz="4" w:space="0" w:color="000000"/>
              <w:bottom w:val="single" w:sz="4" w:space="0" w:color="000000"/>
            </w:tcBorders>
            <w:shd w:val="clear" w:color="auto" w:fill="B8CCE4"/>
            <w:vAlign w:val="center"/>
          </w:tcPr>
          <w:p w14:paraId="19A2B566" w14:textId="77777777" w:rsidR="00E91D98" w:rsidRPr="00E91D98" w:rsidRDefault="00A80098" w:rsidP="00E91D98">
            <w:pPr>
              <w:pStyle w:val="Tijeloteksta"/>
              <w:spacing w:before="1" w:line="252" w:lineRule="exact"/>
              <w:ind w:left="0" w:right="7"/>
              <w:jc w:val="both"/>
              <w:rPr>
                <w:rFonts w:ascii="Times New Roman" w:hAnsi="Times New Roman" w:cs="Times New Roman"/>
                <w:b/>
                <w:spacing w:val="-2"/>
                <w:sz w:val="24"/>
                <w:szCs w:val="24"/>
              </w:rPr>
            </w:pPr>
            <w:r w:rsidRPr="00E91D98">
              <w:rPr>
                <w:rFonts w:ascii="Times New Roman" w:hAnsi="Times New Roman" w:cs="Times New Roman"/>
                <w:b/>
                <w:spacing w:val="-2"/>
                <w:sz w:val="24"/>
                <w:szCs w:val="24"/>
              </w:rPr>
              <w:t>Red.</w:t>
            </w:r>
            <w:r w:rsidR="00E91D98" w:rsidRPr="00E91D98">
              <w:rPr>
                <w:rFonts w:ascii="Times New Roman" w:hAnsi="Times New Roman" w:cs="Times New Roman"/>
                <w:b/>
                <w:spacing w:val="-2"/>
                <w:sz w:val="24"/>
                <w:szCs w:val="24"/>
              </w:rPr>
              <w:t xml:space="preserve"> </w:t>
            </w:r>
          </w:p>
          <w:p w14:paraId="42D852DC" w14:textId="51829533" w:rsidR="00A80098" w:rsidRPr="00E91D98" w:rsidRDefault="00E91D98" w:rsidP="00E91D98">
            <w:pPr>
              <w:pStyle w:val="Tijeloteksta"/>
              <w:spacing w:before="1" w:line="252" w:lineRule="exact"/>
              <w:ind w:left="0" w:right="7"/>
              <w:jc w:val="both"/>
              <w:rPr>
                <w:rFonts w:ascii="Times New Roman" w:hAnsi="Times New Roman" w:cs="Times New Roman"/>
                <w:b/>
                <w:spacing w:val="-2"/>
                <w:sz w:val="24"/>
                <w:szCs w:val="24"/>
              </w:rPr>
            </w:pPr>
            <w:r w:rsidRPr="00E91D98">
              <w:rPr>
                <w:rFonts w:ascii="Times New Roman" w:hAnsi="Times New Roman" w:cs="Times New Roman"/>
                <w:b/>
                <w:spacing w:val="-2"/>
                <w:sz w:val="24"/>
                <w:szCs w:val="24"/>
              </w:rPr>
              <w:t>br.</w:t>
            </w:r>
          </w:p>
        </w:tc>
        <w:tc>
          <w:tcPr>
            <w:tcW w:w="3663" w:type="pct"/>
            <w:tcBorders>
              <w:top w:val="single" w:sz="4" w:space="0" w:color="000000"/>
              <w:left w:val="single" w:sz="4" w:space="0" w:color="000000"/>
              <w:bottom w:val="single" w:sz="4" w:space="0" w:color="000000"/>
            </w:tcBorders>
            <w:shd w:val="clear" w:color="auto" w:fill="B8CCE4"/>
            <w:vAlign w:val="center"/>
          </w:tcPr>
          <w:p w14:paraId="7FEFABDE" w14:textId="77777777" w:rsidR="00A80098" w:rsidRPr="00E91D98" w:rsidRDefault="00A80098" w:rsidP="00E91D98">
            <w:pPr>
              <w:pStyle w:val="Tijeloteksta"/>
              <w:spacing w:before="1" w:line="252" w:lineRule="exact"/>
              <w:ind w:left="0" w:right="7"/>
              <w:jc w:val="both"/>
              <w:rPr>
                <w:rFonts w:ascii="Times New Roman" w:hAnsi="Times New Roman" w:cs="Times New Roman"/>
                <w:b/>
                <w:spacing w:val="-2"/>
                <w:sz w:val="24"/>
                <w:szCs w:val="24"/>
              </w:rPr>
            </w:pPr>
            <w:r w:rsidRPr="00E91D98">
              <w:rPr>
                <w:rFonts w:ascii="Times New Roman" w:hAnsi="Times New Roman" w:cs="Times New Roman"/>
                <w:b/>
                <w:spacing w:val="-2"/>
                <w:sz w:val="24"/>
                <w:szCs w:val="24"/>
              </w:rPr>
              <w:t>Kriterij</w:t>
            </w:r>
          </w:p>
        </w:tc>
        <w:tc>
          <w:tcPr>
            <w:tcW w:w="118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28A15DB5" w14:textId="77777777" w:rsidR="00A80098" w:rsidRPr="00E91D98" w:rsidRDefault="00A80098" w:rsidP="00E91D98">
            <w:pPr>
              <w:pStyle w:val="Tijeloteksta"/>
              <w:spacing w:before="1" w:line="252" w:lineRule="exact"/>
              <w:ind w:left="0" w:right="7"/>
              <w:jc w:val="both"/>
              <w:rPr>
                <w:rFonts w:ascii="Times New Roman" w:hAnsi="Times New Roman" w:cs="Times New Roman"/>
                <w:b/>
                <w:spacing w:val="-2"/>
                <w:sz w:val="24"/>
                <w:szCs w:val="24"/>
              </w:rPr>
            </w:pPr>
            <w:r w:rsidRPr="00E91D98">
              <w:rPr>
                <w:rFonts w:ascii="Times New Roman" w:hAnsi="Times New Roman" w:cs="Times New Roman"/>
                <w:b/>
                <w:spacing w:val="-2"/>
                <w:sz w:val="24"/>
                <w:szCs w:val="24"/>
              </w:rPr>
              <w:t>Maksimalni broj bodova po kriteriju</w:t>
            </w:r>
          </w:p>
        </w:tc>
      </w:tr>
      <w:tr w:rsidR="00A80098" w:rsidRPr="00E91D98" w14:paraId="0E24E6DF" w14:textId="77777777" w:rsidTr="00E91D98">
        <w:trPr>
          <w:trHeight w:val="519"/>
          <w:jc w:val="center"/>
        </w:trPr>
        <w:tc>
          <w:tcPr>
            <w:tcW w:w="149" w:type="pct"/>
            <w:tcBorders>
              <w:top w:val="single" w:sz="4" w:space="0" w:color="000000"/>
              <w:left w:val="single" w:sz="4" w:space="0" w:color="000000"/>
              <w:bottom w:val="single" w:sz="4" w:space="0" w:color="000000"/>
            </w:tcBorders>
            <w:vAlign w:val="center"/>
          </w:tcPr>
          <w:p w14:paraId="525ED9E0"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1.</w:t>
            </w:r>
          </w:p>
        </w:tc>
        <w:tc>
          <w:tcPr>
            <w:tcW w:w="3663" w:type="pct"/>
            <w:tcBorders>
              <w:top w:val="single" w:sz="4" w:space="0" w:color="000000"/>
              <w:left w:val="single" w:sz="4" w:space="0" w:color="000000"/>
              <w:bottom w:val="single" w:sz="4" w:space="0" w:color="000000"/>
            </w:tcBorders>
            <w:vAlign w:val="center"/>
          </w:tcPr>
          <w:p w14:paraId="1BD93820"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Cijena ponude</w:t>
            </w:r>
          </w:p>
        </w:tc>
        <w:tc>
          <w:tcPr>
            <w:tcW w:w="1188" w:type="pct"/>
            <w:tcBorders>
              <w:top w:val="single" w:sz="4" w:space="0" w:color="000000"/>
              <w:left w:val="single" w:sz="4" w:space="0" w:color="000000"/>
              <w:bottom w:val="single" w:sz="4" w:space="0" w:color="000000"/>
              <w:right w:val="single" w:sz="4" w:space="0" w:color="000000"/>
            </w:tcBorders>
            <w:vAlign w:val="center"/>
          </w:tcPr>
          <w:p w14:paraId="774ADD9E" w14:textId="77777777" w:rsidR="00A80098" w:rsidRPr="00E91D98" w:rsidRDefault="00A80098" w:rsidP="00E91D98">
            <w:pPr>
              <w:pStyle w:val="Tijeloteksta"/>
              <w:spacing w:before="1" w:line="252" w:lineRule="exact"/>
              <w:ind w:left="0" w:right="7"/>
              <w:jc w:val="center"/>
              <w:rPr>
                <w:rFonts w:ascii="Times New Roman" w:hAnsi="Times New Roman" w:cs="Times New Roman"/>
                <w:spacing w:val="-2"/>
                <w:sz w:val="24"/>
                <w:szCs w:val="24"/>
              </w:rPr>
            </w:pPr>
            <w:r w:rsidRPr="00E91D98">
              <w:rPr>
                <w:rFonts w:ascii="Times New Roman" w:hAnsi="Times New Roman" w:cs="Times New Roman"/>
                <w:spacing w:val="-2"/>
                <w:sz w:val="24"/>
                <w:szCs w:val="24"/>
              </w:rPr>
              <w:t>60,00</w:t>
            </w:r>
          </w:p>
        </w:tc>
      </w:tr>
      <w:tr w:rsidR="00A80098" w:rsidRPr="00E91D98" w14:paraId="2F553D24" w14:textId="77777777" w:rsidTr="00E91D98">
        <w:trPr>
          <w:trHeight w:val="741"/>
          <w:jc w:val="center"/>
        </w:trPr>
        <w:tc>
          <w:tcPr>
            <w:tcW w:w="149" w:type="pct"/>
            <w:tcBorders>
              <w:top w:val="single" w:sz="4" w:space="0" w:color="000000"/>
              <w:left w:val="single" w:sz="4" w:space="0" w:color="000000"/>
              <w:bottom w:val="single" w:sz="4" w:space="0" w:color="000000"/>
            </w:tcBorders>
            <w:vAlign w:val="center"/>
          </w:tcPr>
          <w:p w14:paraId="38B99EDA"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2.</w:t>
            </w:r>
          </w:p>
        </w:tc>
        <w:tc>
          <w:tcPr>
            <w:tcW w:w="3663" w:type="pct"/>
            <w:tcBorders>
              <w:top w:val="single" w:sz="4" w:space="0" w:color="000000"/>
              <w:left w:val="single" w:sz="4" w:space="0" w:color="000000"/>
              <w:bottom w:val="single" w:sz="4" w:space="0" w:color="000000"/>
            </w:tcBorders>
            <w:vAlign w:val="center"/>
          </w:tcPr>
          <w:p w14:paraId="440FE09F"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Stručno iskustvo Tehničkog stručnjaka 1: Ovlašteni inženjer građevinske struke za poslove stručnog nadzora nad građenjem građevina u svojstvu odgovorne osobe glavnog nadzornog inženjera</w:t>
            </w:r>
          </w:p>
        </w:tc>
        <w:tc>
          <w:tcPr>
            <w:tcW w:w="1188" w:type="pct"/>
            <w:tcBorders>
              <w:top w:val="single" w:sz="4" w:space="0" w:color="000000"/>
              <w:left w:val="single" w:sz="4" w:space="0" w:color="000000"/>
              <w:bottom w:val="single" w:sz="4" w:space="0" w:color="000000"/>
              <w:right w:val="single" w:sz="4" w:space="0" w:color="000000"/>
            </w:tcBorders>
            <w:vAlign w:val="center"/>
          </w:tcPr>
          <w:p w14:paraId="3028FBEB" w14:textId="77777777" w:rsidR="00A80098" w:rsidRPr="00E91D98" w:rsidRDefault="00A80098" w:rsidP="00E91D98">
            <w:pPr>
              <w:pStyle w:val="Tijeloteksta"/>
              <w:spacing w:before="1" w:line="252" w:lineRule="exact"/>
              <w:ind w:left="0" w:right="7"/>
              <w:jc w:val="center"/>
              <w:rPr>
                <w:rFonts w:ascii="Times New Roman" w:hAnsi="Times New Roman" w:cs="Times New Roman"/>
                <w:spacing w:val="-2"/>
                <w:sz w:val="24"/>
                <w:szCs w:val="24"/>
              </w:rPr>
            </w:pPr>
            <w:r w:rsidRPr="00E91D98">
              <w:rPr>
                <w:rFonts w:ascii="Times New Roman" w:hAnsi="Times New Roman" w:cs="Times New Roman"/>
                <w:spacing w:val="-2"/>
                <w:sz w:val="24"/>
                <w:szCs w:val="24"/>
              </w:rPr>
              <w:t>19,00</w:t>
            </w:r>
          </w:p>
        </w:tc>
      </w:tr>
      <w:tr w:rsidR="00A80098" w:rsidRPr="00E91D98" w14:paraId="33C0F6A8" w14:textId="77777777" w:rsidTr="00E91D98">
        <w:trPr>
          <w:trHeight w:val="695"/>
          <w:jc w:val="center"/>
        </w:trPr>
        <w:tc>
          <w:tcPr>
            <w:tcW w:w="149" w:type="pct"/>
            <w:tcBorders>
              <w:top w:val="single" w:sz="4" w:space="0" w:color="000000"/>
              <w:left w:val="single" w:sz="4" w:space="0" w:color="000000"/>
              <w:bottom w:val="single" w:sz="4" w:space="0" w:color="000000"/>
            </w:tcBorders>
            <w:vAlign w:val="center"/>
          </w:tcPr>
          <w:p w14:paraId="74174E97"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3.</w:t>
            </w:r>
          </w:p>
        </w:tc>
        <w:tc>
          <w:tcPr>
            <w:tcW w:w="3663" w:type="pct"/>
            <w:tcBorders>
              <w:top w:val="single" w:sz="4" w:space="0" w:color="000000"/>
              <w:left w:val="single" w:sz="4" w:space="0" w:color="000000"/>
              <w:bottom w:val="single" w:sz="4" w:space="0" w:color="000000"/>
            </w:tcBorders>
            <w:vAlign w:val="center"/>
          </w:tcPr>
          <w:p w14:paraId="3D2EDFC1"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Stručno iskustvo Tehničkog stručnjaka 2: Ovlašteni inženjer građevinske struke za poslove stručnog nadzora za specijalističke  geotehničke radove</w:t>
            </w:r>
          </w:p>
        </w:tc>
        <w:tc>
          <w:tcPr>
            <w:tcW w:w="1188" w:type="pct"/>
            <w:tcBorders>
              <w:top w:val="single" w:sz="4" w:space="0" w:color="000000"/>
              <w:left w:val="single" w:sz="4" w:space="0" w:color="000000"/>
              <w:bottom w:val="single" w:sz="4" w:space="0" w:color="000000"/>
              <w:right w:val="single" w:sz="4" w:space="0" w:color="000000"/>
            </w:tcBorders>
            <w:vAlign w:val="center"/>
          </w:tcPr>
          <w:p w14:paraId="4A4AD457" w14:textId="77777777" w:rsidR="00A80098" w:rsidRPr="00E91D98" w:rsidRDefault="00A80098" w:rsidP="00E91D98">
            <w:pPr>
              <w:pStyle w:val="Tijeloteksta"/>
              <w:spacing w:before="1" w:line="252" w:lineRule="exact"/>
              <w:ind w:left="0" w:right="7"/>
              <w:jc w:val="center"/>
              <w:rPr>
                <w:rFonts w:ascii="Times New Roman" w:hAnsi="Times New Roman" w:cs="Times New Roman"/>
                <w:spacing w:val="-2"/>
                <w:sz w:val="24"/>
                <w:szCs w:val="24"/>
              </w:rPr>
            </w:pPr>
            <w:r w:rsidRPr="00E91D98">
              <w:rPr>
                <w:rFonts w:ascii="Times New Roman" w:hAnsi="Times New Roman" w:cs="Times New Roman"/>
                <w:spacing w:val="-2"/>
                <w:sz w:val="24"/>
                <w:szCs w:val="24"/>
              </w:rPr>
              <w:t>7,00</w:t>
            </w:r>
          </w:p>
        </w:tc>
      </w:tr>
      <w:tr w:rsidR="00A80098" w:rsidRPr="00E91D98" w14:paraId="16BAE8AD" w14:textId="77777777" w:rsidTr="00E91D98">
        <w:trPr>
          <w:trHeight w:val="705"/>
          <w:jc w:val="center"/>
        </w:trPr>
        <w:tc>
          <w:tcPr>
            <w:tcW w:w="149" w:type="pct"/>
            <w:tcBorders>
              <w:top w:val="single" w:sz="4" w:space="0" w:color="000000"/>
              <w:left w:val="single" w:sz="4" w:space="0" w:color="000000"/>
              <w:bottom w:val="single" w:sz="4" w:space="0" w:color="000000"/>
            </w:tcBorders>
            <w:vAlign w:val="center"/>
          </w:tcPr>
          <w:p w14:paraId="0CC357D6"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4.</w:t>
            </w:r>
          </w:p>
        </w:tc>
        <w:tc>
          <w:tcPr>
            <w:tcW w:w="3663" w:type="pct"/>
            <w:tcBorders>
              <w:top w:val="single" w:sz="4" w:space="0" w:color="000000"/>
              <w:left w:val="single" w:sz="4" w:space="0" w:color="000000"/>
              <w:bottom w:val="single" w:sz="4" w:space="0" w:color="000000"/>
            </w:tcBorders>
            <w:vAlign w:val="center"/>
          </w:tcPr>
          <w:p w14:paraId="3D0D6730"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Stručno iskustvo Tehničkog stručnjaka 3: Ovlašteni inženjer strojarske struke za poslove stručnog nadzora nad izvođenjem strojarskih radova na crpnoj stanici</w:t>
            </w:r>
          </w:p>
        </w:tc>
        <w:tc>
          <w:tcPr>
            <w:tcW w:w="1188" w:type="pct"/>
            <w:tcBorders>
              <w:top w:val="single" w:sz="4" w:space="0" w:color="000000"/>
              <w:left w:val="single" w:sz="4" w:space="0" w:color="000000"/>
              <w:bottom w:val="single" w:sz="4" w:space="0" w:color="000000"/>
              <w:right w:val="single" w:sz="4" w:space="0" w:color="000000"/>
            </w:tcBorders>
            <w:vAlign w:val="center"/>
          </w:tcPr>
          <w:p w14:paraId="463C69FD" w14:textId="77777777" w:rsidR="00A80098" w:rsidRPr="00E91D98" w:rsidRDefault="00A80098" w:rsidP="00E91D98">
            <w:pPr>
              <w:pStyle w:val="Tijeloteksta"/>
              <w:spacing w:before="1" w:line="252" w:lineRule="exact"/>
              <w:ind w:left="0" w:right="7"/>
              <w:jc w:val="center"/>
              <w:rPr>
                <w:rFonts w:ascii="Times New Roman" w:hAnsi="Times New Roman" w:cs="Times New Roman"/>
                <w:spacing w:val="-2"/>
                <w:sz w:val="24"/>
                <w:szCs w:val="24"/>
              </w:rPr>
            </w:pPr>
            <w:r w:rsidRPr="00E91D98">
              <w:rPr>
                <w:rFonts w:ascii="Times New Roman" w:hAnsi="Times New Roman" w:cs="Times New Roman"/>
                <w:spacing w:val="-2"/>
                <w:sz w:val="24"/>
                <w:szCs w:val="24"/>
              </w:rPr>
              <w:t>7,00</w:t>
            </w:r>
          </w:p>
        </w:tc>
      </w:tr>
      <w:tr w:rsidR="00A80098" w:rsidRPr="00E91D98" w14:paraId="53F0BC14" w14:textId="77777777" w:rsidTr="00E91D98">
        <w:trPr>
          <w:trHeight w:val="687"/>
          <w:jc w:val="center"/>
        </w:trPr>
        <w:tc>
          <w:tcPr>
            <w:tcW w:w="149" w:type="pct"/>
            <w:tcBorders>
              <w:top w:val="single" w:sz="4" w:space="0" w:color="000000"/>
              <w:left w:val="single" w:sz="4" w:space="0" w:color="000000"/>
              <w:bottom w:val="single" w:sz="4" w:space="0" w:color="000000"/>
            </w:tcBorders>
            <w:vAlign w:val="center"/>
          </w:tcPr>
          <w:p w14:paraId="1B7CFF8E"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5.</w:t>
            </w:r>
          </w:p>
        </w:tc>
        <w:tc>
          <w:tcPr>
            <w:tcW w:w="3663" w:type="pct"/>
            <w:tcBorders>
              <w:top w:val="single" w:sz="4" w:space="0" w:color="000000"/>
              <w:left w:val="single" w:sz="4" w:space="0" w:color="000000"/>
              <w:bottom w:val="single" w:sz="4" w:space="0" w:color="000000"/>
            </w:tcBorders>
            <w:vAlign w:val="center"/>
          </w:tcPr>
          <w:p w14:paraId="2564A1BC" w14:textId="77777777" w:rsidR="00A80098" w:rsidRPr="00E91D98" w:rsidRDefault="00A80098" w:rsidP="00E91D98">
            <w:pPr>
              <w:pStyle w:val="Tijeloteksta"/>
              <w:spacing w:before="1" w:line="252" w:lineRule="exact"/>
              <w:ind w:left="0"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 xml:space="preserve">Stručno iskustvo Tehničkog stručnjaka 4: Ovlašteni inženjer elektrotehničke struke za poslove stručnog nadzora nad izvođenjem </w:t>
            </w:r>
            <w:proofErr w:type="spellStart"/>
            <w:r w:rsidRPr="00E91D98">
              <w:rPr>
                <w:rFonts w:ascii="Times New Roman" w:hAnsi="Times New Roman" w:cs="Times New Roman"/>
                <w:spacing w:val="-2"/>
                <w:sz w:val="24"/>
                <w:szCs w:val="24"/>
              </w:rPr>
              <w:t>elektro</w:t>
            </w:r>
            <w:proofErr w:type="spellEnd"/>
            <w:r w:rsidRPr="00E91D98">
              <w:rPr>
                <w:rFonts w:ascii="Times New Roman" w:hAnsi="Times New Roman" w:cs="Times New Roman"/>
                <w:spacing w:val="-2"/>
                <w:sz w:val="24"/>
                <w:szCs w:val="24"/>
              </w:rPr>
              <w:t xml:space="preserve"> radova na crpnoj stanici</w:t>
            </w:r>
          </w:p>
        </w:tc>
        <w:tc>
          <w:tcPr>
            <w:tcW w:w="1188" w:type="pct"/>
            <w:tcBorders>
              <w:top w:val="single" w:sz="4" w:space="0" w:color="000000"/>
              <w:left w:val="single" w:sz="4" w:space="0" w:color="000000"/>
              <w:bottom w:val="single" w:sz="4" w:space="0" w:color="000000"/>
              <w:right w:val="single" w:sz="4" w:space="0" w:color="000000"/>
            </w:tcBorders>
            <w:vAlign w:val="center"/>
          </w:tcPr>
          <w:p w14:paraId="209D7726" w14:textId="77777777" w:rsidR="00A80098" w:rsidRPr="00E91D98" w:rsidRDefault="00A80098" w:rsidP="00E91D98">
            <w:pPr>
              <w:pStyle w:val="Tijeloteksta"/>
              <w:spacing w:before="1" w:line="252" w:lineRule="exact"/>
              <w:ind w:left="0" w:right="7"/>
              <w:jc w:val="center"/>
              <w:rPr>
                <w:rFonts w:ascii="Times New Roman" w:hAnsi="Times New Roman" w:cs="Times New Roman"/>
                <w:spacing w:val="-2"/>
                <w:sz w:val="24"/>
                <w:szCs w:val="24"/>
              </w:rPr>
            </w:pPr>
            <w:r w:rsidRPr="00E91D98">
              <w:rPr>
                <w:rFonts w:ascii="Times New Roman" w:hAnsi="Times New Roman" w:cs="Times New Roman"/>
                <w:spacing w:val="-2"/>
                <w:sz w:val="24"/>
                <w:szCs w:val="24"/>
              </w:rPr>
              <w:t>7,00</w:t>
            </w:r>
          </w:p>
        </w:tc>
      </w:tr>
      <w:tr w:rsidR="00A80098" w:rsidRPr="00E91D98" w14:paraId="005C3F61" w14:textId="77777777" w:rsidTr="00E91D98">
        <w:trPr>
          <w:trHeight w:val="70"/>
          <w:jc w:val="center"/>
        </w:trPr>
        <w:tc>
          <w:tcPr>
            <w:tcW w:w="149" w:type="pct"/>
            <w:tcBorders>
              <w:top w:val="single" w:sz="4" w:space="0" w:color="000000"/>
              <w:left w:val="single" w:sz="4" w:space="0" w:color="000000"/>
              <w:bottom w:val="single" w:sz="4" w:space="0" w:color="000000"/>
            </w:tcBorders>
            <w:vAlign w:val="center"/>
          </w:tcPr>
          <w:p w14:paraId="556C2BD9" w14:textId="77777777" w:rsidR="00A80098" w:rsidRPr="00E91D98" w:rsidRDefault="00A80098" w:rsidP="00E91D98">
            <w:pPr>
              <w:pStyle w:val="Tijeloteksta"/>
              <w:spacing w:before="1" w:line="252" w:lineRule="exact"/>
              <w:ind w:right="7"/>
              <w:jc w:val="both"/>
              <w:rPr>
                <w:rFonts w:ascii="Times New Roman" w:hAnsi="Times New Roman" w:cs="Times New Roman"/>
                <w:b/>
                <w:spacing w:val="-2"/>
                <w:sz w:val="24"/>
                <w:szCs w:val="24"/>
              </w:rPr>
            </w:pPr>
          </w:p>
        </w:tc>
        <w:tc>
          <w:tcPr>
            <w:tcW w:w="3663" w:type="pct"/>
            <w:tcBorders>
              <w:top w:val="single" w:sz="4" w:space="0" w:color="000000"/>
              <w:left w:val="single" w:sz="4" w:space="0" w:color="000000"/>
              <w:bottom w:val="single" w:sz="4" w:space="0" w:color="000000"/>
            </w:tcBorders>
            <w:vAlign w:val="center"/>
          </w:tcPr>
          <w:p w14:paraId="0B72874F" w14:textId="77777777" w:rsidR="00E91D98" w:rsidRDefault="00E91D98" w:rsidP="00E91D98">
            <w:pPr>
              <w:pStyle w:val="Tijeloteksta"/>
              <w:spacing w:before="1" w:line="252" w:lineRule="exact"/>
              <w:ind w:right="7"/>
              <w:jc w:val="both"/>
              <w:rPr>
                <w:rFonts w:ascii="Times New Roman" w:hAnsi="Times New Roman" w:cs="Times New Roman"/>
                <w:b/>
                <w:spacing w:val="-2"/>
                <w:sz w:val="24"/>
                <w:szCs w:val="24"/>
              </w:rPr>
            </w:pPr>
          </w:p>
          <w:p w14:paraId="31DB02D8" w14:textId="02BC4367" w:rsidR="00A80098" w:rsidRPr="00E91D98" w:rsidRDefault="00A80098" w:rsidP="00E91D98">
            <w:pPr>
              <w:pStyle w:val="Tijeloteksta"/>
              <w:spacing w:before="1" w:line="252" w:lineRule="exact"/>
              <w:ind w:right="7"/>
              <w:jc w:val="both"/>
              <w:rPr>
                <w:rFonts w:ascii="Times New Roman" w:hAnsi="Times New Roman" w:cs="Times New Roman"/>
                <w:b/>
                <w:spacing w:val="-2"/>
                <w:sz w:val="24"/>
                <w:szCs w:val="24"/>
              </w:rPr>
            </w:pPr>
            <w:r w:rsidRPr="00E91D98">
              <w:rPr>
                <w:rFonts w:ascii="Times New Roman" w:hAnsi="Times New Roman" w:cs="Times New Roman"/>
                <w:b/>
                <w:spacing w:val="-2"/>
                <w:sz w:val="24"/>
                <w:szCs w:val="24"/>
              </w:rPr>
              <w:t>Maksimalni broj bodova</w:t>
            </w:r>
          </w:p>
        </w:tc>
        <w:tc>
          <w:tcPr>
            <w:tcW w:w="1188" w:type="pct"/>
            <w:tcBorders>
              <w:top w:val="single" w:sz="4" w:space="0" w:color="000000"/>
              <w:left w:val="single" w:sz="4" w:space="0" w:color="000000"/>
              <w:bottom w:val="single" w:sz="4" w:space="0" w:color="000000"/>
              <w:right w:val="single" w:sz="4" w:space="0" w:color="000000"/>
            </w:tcBorders>
            <w:vAlign w:val="center"/>
          </w:tcPr>
          <w:p w14:paraId="5CCB7418" w14:textId="77777777" w:rsidR="00E91D98" w:rsidRDefault="00E91D98" w:rsidP="00E91D98">
            <w:pPr>
              <w:pStyle w:val="Tijeloteksta"/>
              <w:spacing w:before="1" w:line="252" w:lineRule="exact"/>
              <w:ind w:left="0" w:right="7"/>
              <w:jc w:val="center"/>
              <w:rPr>
                <w:rFonts w:ascii="Times New Roman" w:hAnsi="Times New Roman" w:cs="Times New Roman"/>
                <w:b/>
                <w:spacing w:val="-2"/>
                <w:sz w:val="24"/>
                <w:szCs w:val="24"/>
              </w:rPr>
            </w:pPr>
          </w:p>
          <w:p w14:paraId="3A08D83C" w14:textId="43BDA0B7" w:rsidR="00A80098" w:rsidRPr="00E91D98" w:rsidRDefault="00A80098" w:rsidP="00E91D98">
            <w:pPr>
              <w:pStyle w:val="Tijeloteksta"/>
              <w:spacing w:before="1" w:line="252" w:lineRule="exact"/>
              <w:ind w:left="0" w:right="7"/>
              <w:jc w:val="center"/>
              <w:rPr>
                <w:rFonts w:ascii="Times New Roman" w:hAnsi="Times New Roman" w:cs="Times New Roman"/>
                <w:b/>
                <w:spacing w:val="-2"/>
                <w:sz w:val="24"/>
                <w:szCs w:val="24"/>
              </w:rPr>
            </w:pPr>
            <w:r w:rsidRPr="00E91D98">
              <w:rPr>
                <w:rFonts w:ascii="Times New Roman" w:hAnsi="Times New Roman" w:cs="Times New Roman"/>
                <w:b/>
                <w:spacing w:val="-2"/>
                <w:sz w:val="24"/>
                <w:szCs w:val="24"/>
              </w:rPr>
              <w:t>100,00</w:t>
            </w:r>
          </w:p>
        </w:tc>
      </w:tr>
    </w:tbl>
    <w:p w14:paraId="6DF82DF3" w14:textId="77777777" w:rsidR="00A80098" w:rsidRDefault="00A80098" w:rsidP="00A80098">
      <w:pPr>
        <w:autoSpaceDE w:val="0"/>
        <w:autoSpaceDN w:val="0"/>
        <w:adjustRightInd w:val="0"/>
        <w:rPr>
          <w:rFonts w:eastAsia="Calibri" w:cs="ArialMT"/>
          <w:szCs w:val="18"/>
        </w:rPr>
      </w:pPr>
    </w:p>
    <w:p w14:paraId="799BE747" w14:textId="77777777" w:rsidR="00DA2FE8" w:rsidRDefault="00A80098" w:rsidP="00E91D98">
      <w:pPr>
        <w:pStyle w:val="Tijeloteksta"/>
        <w:spacing w:before="1" w:line="252" w:lineRule="exact"/>
        <w:ind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 xml:space="preserve">Broj bodova iskazuje se na dvije decimale, radi istovjetnosti kriterija u ocjenjivanju ponuda. Završno, zbrojit će se bodovi koje je ponuditelj dobio pojedinačno za kriterije od 1.-5. iz gornje tablice te će se prihvatljivom ponuditelju s najboljim ukupnim rezultatom dodijeliti Ugovor.  </w:t>
      </w:r>
    </w:p>
    <w:p w14:paraId="6507A894" w14:textId="1E067AA6" w:rsidR="00A80098" w:rsidRPr="00E91D98" w:rsidRDefault="00A80098" w:rsidP="00E91D98">
      <w:pPr>
        <w:pStyle w:val="Tijeloteksta"/>
        <w:spacing w:before="1" w:line="252" w:lineRule="exact"/>
        <w:ind w:right="7"/>
        <w:jc w:val="both"/>
        <w:rPr>
          <w:rFonts w:ascii="Times New Roman" w:hAnsi="Times New Roman" w:cs="Times New Roman"/>
          <w:spacing w:val="-2"/>
          <w:sz w:val="24"/>
          <w:szCs w:val="24"/>
        </w:rPr>
      </w:pPr>
      <w:r w:rsidRPr="00E91D98">
        <w:rPr>
          <w:rFonts w:ascii="Times New Roman" w:hAnsi="Times New Roman" w:cs="Times New Roman"/>
          <w:spacing w:val="-2"/>
          <w:sz w:val="24"/>
          <w:szCs w:val="24"/>
        </w:rPr>
        <w:t>Ako su dvije ili više valjanih ponuda jednako rangirane prema kriteriju za odabir ponude, Naručitelj će odabrati pon</w:t>
      </w:r>
      <w:r w:rsidR="00E91D98" w:rsidRPr="00E91D98">
        <w:rPr>
          <w:rFonts w:ascii="Times New Roman" w:hAnsi="Times New Roman" w:cs="Times New Roman"/>
          <w:spacing w:val="-2"/>
          <w:sz w:val="24"/>
          <w:szCs w:val="24"/>
        </w:rPr>
        <w:t>udu koja je zaprimljena ranije.</w:t>
      </w:r>
    </w:p>
    <w:p w14:paraId="016D3FE0" w14:textId="77777777" w:rsidR="00A80098" w:rsidRPr="00181340" w:rsidRDefault="00A80098" w:rsidP="00181340">
      <w:pPr>
        <w:pStyle w:val="Tijeloteksta"/>
        <w:spacing w:before="1" w:line="252" w:lineRule="exact"/>
        <w:ind w:right="7"/>
        <w:jc w:val="both"/>
        <w:rPr>
          <w:rFonts w:ascii="Times New Roman" w:hAnsi="Times New Roman" w:cs="Times New Roman"/>
          <w:spacing w:val="-2"/>
          <w:sz w:val="24"/>
          <w:szCs w:val="24"/>
        </w:rPr>
      </w:pPr>
      <w:r w:rsidRPr="00181340">
        <w:rPr>
          <w:rFonts w:ascii="Times New Roman" w:hAnsi="Times New Roman" w:cs="Times New Roman"/>
          <w:spacing w:val="-2"/>
          <w:sz w:val="24"/>
          <w:szCs w:val="24"/>
        </w:rPr>
        <w:t xml:space="preserve">U nastavku slijedi razrada kriterija iz gornje Tablice:  </w:t>
      </w:r>
    </w:p>
    <w:p w14:paraId="2A4376DB" w14:textId="77777777" w:rsidR="00C220CE" w:rsidRDefault="00C220CE" w:rsidP="00C220CE">
      <w:pPr>
        <w:pStyle w:val="Tijeloteksta"/>
        <w:spacing w:before="1" w:line="252" w:lineRule="exact"/>
        <w:ind w:right="7"/>
        <w:jc w:val="both"/>
        <w:rPr>
          <w:rFonts w:ascii="Times New Roman" w:hAnsi="Times New Roman" w:cs="Times New Roman"/>
          <w:spacing w:val="-2"/>
          <w:sz w:val="24"/>
          <w:szCs w:val="24"/>
        </w:rPr>
      </w:pPr>
    </w:p>
    <w:p w14:paraId="5738175E" w14:textId="23069135" w:rsidR="00A80098" w:rsidRDefault="00F46AB1" w:rsidP="00C220CE">
      <w:pPr>
        <w:pStyle w:val="Tijeloteksta"/>
        <w:numPr>
          <w:ilvl w:val="0"/>
          <w:numId w:val="34"/>
        </w:numPr>
        <w:spacing w:before="1" w:line="252" w:lineRule="exact"/>
        <w:ind w:right="7"/>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Kriterij</w:t>
      </w:r>
      <w:r w:rsidR="00A80098" w:rsidRPr="00BF43D2">
        <w:rPr>
          <w:rFonts w:ascii="Times New Roman" w:hAnsi="Times New Roman" w:cs="Times New Roman"/>
          <w:spacing w:val="-2"/>
          <w:sz w:val="24"/>
          <w:szCs w:val="24"/>
          <w:u w:val="single"/>
        </w:rPr>
        <w:t xml:space="preserve"> br. 1. Cijena ponude</w:t>
      </w:r>
    </w:p>
    <w:p w14:paraId="4DFD6E94" w14:textId="77777777" w:rsidR="00F46AB1" w:rsidRPr="00BF43D2" w:rsidRDefault="00F46AB1" w:rsidP="00F46AB1">
      <w:pPr>
        <w:pStyle w:val="Tijeloteksta"/>
        <w:spacing w:before="1" w:line="252" w:lineRule="exact"/>
        <w:ind w:left="1215" w:right="7"/>
        <w:jc w:val="both"/>
        <w:rPr>
          <w:rFonts w:ascii="Times New Roman" w:hAnsi="Times New Roman" w:cs="Times New Roman"/>
          <w:spacing w:val="-2"/>
          <w:sz w:val="24"/>
          <w:szCs w:val="24"/>
          <w:u w:val="single"/>
        </w:rPr>
      </w:pPr>
    </w:p>
    <w:p w14:paraId="7DB879D5" w14:textId="77777777" w:rsidR="00BF43D2" w:rsidRDefault="00A80098" w:rsidP="00C220CE">
      <w:pPr>
        <w:pStyle w:val="Tijeloteksta"/>
        <w:spacing w:before="1" w:line="252" w:lineRule="exact"/>
        <w:ind w:right="7"/>
        <w:jc w:val="both"/>
        <w:rPr>
          <w:rFonts w:ascii="Times New Roman" w:hAnsi="Times New Roman" w:cs="Times New Roman"/>
          <w:spacing w:val="-2"/>
          <w:sz w:val="24"/>
          <w:szCs w:val="24"/>
        </w:rPr>
      </w:pPr>
      <w:r w:rsidRPr="00C220CE">
        <w:rPr>
          <w:rFonts w:ascii="Times New Roman" w:hAnsi="Times New Roman" w:cs="Times New Roman"/>
          <w:spacing w:val="-2"/>
          <w:sz w:val="24"/>
          <w:szCs w:val="24"/>
        </w:rPr>
        <w:t>Naručitelj kao jedan od kriterija, odnosno kao prvi kriterij odre</w:t>
      </w:r>
      <w:r w:rsidR="00BF43D2">
        <w:rPr>
          <w:rFonts w:ascii="Times New Roman" w:hAnsi="Times New Roman" w:cs="Times New Roman"/>
          <w:spacing w:val="-2"/>
          <w:sz w:val="24"/>
          <w:szCs w:val="24"/>
        </w:rPr>
        <w:t>đuje cijenu prihvatljive ponude.</w:t>
      </w:r>
    </w:p>
    <w:p w14:paraId="78D5F14A" w14:textId="77777777" w:rsidR="00BF43D2" w:rsidRPr="00BF43D2" w:rsidRDefault="00BF43D2" w:rsidP="00BF43D2">
      <w:pPr>
        <w:pStyle w:val="Tijeloteksta"/>
        <w:spacing w:before="1" w:line="252" w:lineRule="exact"/>
        <w:ind w:right="7"/>
        <w:jc w:val="both"/>
        <w:rPr>
          <w:rFonts w:ascii="Times New Roman" w:hAnsi="Times New Roman" w:cs="Times New Roman"/>
          <w:spacing w:val="-2"/>
          <w:sz w:val="24"/>
          <w:szCs w:val="24"/>
        </w:rPr>
      </w:pPr>
      <w:r w:rsidRPr="00BF43D2">
        <w:rPr>
          <w:rFonts w:ascii="Times New Roman" w:hAnsi="Times New Roman" w:cs="Times New Roman"/>
          <w:spacing w:val="-2"/>
          <w:sz w:val="24"/>
          <w:szCs w:val="24"/>
        </w:rPr>
        <w:t xml:space="preserve">Sukladno članku 294. ZJN 2016 naručitelj ne može koristiti pravo na pretporez, te uspoređuje cijene </w:t>
      </w:r>
      <w:r w:rsidRPr="00BF43D2">
        <w:rPr>
          <w:rFonts w:ascii="Times New Roman" w:hAnsi="Times New Roman" w:cs="Times New Roman"/>
          <w:spacing w:val="-2"/>
          <w:sz w:val="24"/>
          <w:szCs w:val="24"/>
        </w:rPr>
        <w:lastRenderedPageBreak/>
        <w:t>ponuda s porezom na dodanu vrijednost.</w:t>
      </w:r>
    </w:p>
    <w:p w14:paraId="7F7AD48D" w14:textId="0C3953CE" w:rsidR="00A80098" w:rsidRPr="00C220CE" w:rsidRDefault="00A80098" w:rsidP="00C220CE">
      <w:pPr>
        <w:pStyle w:val="Tijeloteksta"/>
        <w:spacing w:before="1" w:line="252" w:lineRule="exact"/>
        <w:ind w:right="7"/>
        <w:jc w:val="both"/>
        <w:rPr>
          <w:rFonts w:ascii="Times New Roman" w:hAnsi="Times New Roman" w:cs="Times New Roman"/>
          <w:spacing w:val="-2"/>
          <w:sz w:val="24"/>
          <w:szCs w:val="24"/>
        </w:rPr>
      </w:pPr>
      <w:r w:rsidRPr="00C220CE">
        <w:rPr>
          <w:rFonts w:ascii="Times New Roman" w:hAnsi="Times New Roman" w:cs="Times New Roman"/>
          <w:spacing w:val="-2"/>
          <w:sz w:val="24"/>
          <w:szCs w:val="24"/>
        </w:rPr>
        <w:t xml:space="preserve">Maksimalan broj bodova koje ponuditelj može ostvariti u okviru kriterija cijene ponude je 60,00 bodova. Ponuditelj čija je cijena prihvatljive ponude najniža ostvarit će maksimalan broj bodova. Bodovna vrijednosti ponuda drugih ponuditelja će se određivati korištenjem sljedeće formule: </w:t>
      </w:r>
    </w:p>
    <w:p w14:paraId="26393277" w14:textId="77777777" w:rsidR="00A80098" w:rsidRPr="00BF43D2" w:rsidRDefault="00A80098" w:rsidP="00BF43D2">
      <w:pPr>
        <w:pStyle w:val="Tijeloteksta"/>
        <w:spacing w:before="1" w:line="252" w:lineRule="exact"/>
        <w:ind w:right="7" w:firstLine="585"/>
        <w:jc w:val="both"/>
        <w:rPr>
          <w:rFonts w:ascii="Times New Roman" w:hAnsi="Times New Roman" w:cs="Times New Roman"/>
          <w:b/>
          <w:spacing w:val="-2"/>
          <w:sz w:val="24"/>
          <w:szCs w:val="24"/>
        </w:rPr>
      </w:pPr>
      <w:r w:rsidRPr="00BF43D2">
        <w:rPr>
          <w:rFonts w:ascii="Times New Roman" w:hAnsi="Times New Roman" w:cs="Times New Roman"/>
          <w:b/>
          <w:spacing w:val="-2"/>
          <w:sz w:val="24"/>
          <w:szCs w:val="24"/>
        </w:rPr>
        <w:t>broj bodova = (najniža cijena ponude / cijena ponude) x 60,00</w:t>
      </w:r>
    </w:p>
    <w:p w14:paraId="0A86414E" w14:textId="77777777" w:rsidR="00A80098" w:rsidRDefault="00A80098" w:rsidP="00A80098"/>
    <w:p w14:paraId="5B840BE6" w14:textId="0E87F2D1" w:rsidR="00A80098" w:rsidRDefault="00A80098" w:rsidP="00BF43D2">
      <w:pPr>
        <w:pStyle w:val="Tijeloteksta"/>
        <w:numPr>
          <w:ilvl w:val="0"/>
          <w:numId w:val="34"/>
        </w:numPr>
        <w:spacing w:before="1" w:line="252" w:lineRule="exact"/>
        <w:ind w:right="7"/>
        <w:jc w:val="both"/>
        <w:rPr>
          <w:rFonts w:ascii="Times New Roman" w:hAnsi="Times New Roman" w:cs="Times New Roman"/>
          <w:spacing w:val="-2"/>
          <w:sz w:val="24"/>
          <w:szCs w:val="24"/>
          <w:u w:val="single"/>
        </w:rPr>
      </w:pPr>
      <w:r w:rsidRPr="00BF43D2">
        <w:rPr>
          <w:rFonts w:ascii="Times New Roman" w:hAnsi="Times New Roman" w:cs="Times New Roman"/>
          <w:spacing w:val="-2"/>
          <w:sz w:val="24"/>
          <w:szCs w:val="24"/>
          <w:u w:val="single"/>
        </w:rPr>
        <w:t>Krite</w:t>
      </w:r>
      <w:r w:rsidR="00F46AB1">
        <w:rPr>
          <w:rFonts w:ascii="Times New Roman" w:hAnsi="Times New Roman" w:cs="Times New Roman"/>
          <w:spacing w:val="-2"/>
          <w:sz w:val="24"/>
          <w:szCs w:val="24"/>
          <w:u w:val="single"/>
        </w:rPr>
        <w:t>rij</w:t>
      </w:r>
      <w:r w:rsidRPr="00BF43D2">
        <w:rPr>
          <w:rFonts w:ascii="Times New Roman" w:hAnsi="Times New Roman" w:cs="Times New Roman"/>
          <w:spacing w:val="-2"/>
          <w:sz w:val="24"/>
          <w:szCs w:val="24"/>
          <w:u w:val="single"/>
        </w:rPr>
        <w:t xml:space="preserve"> br. 2. Stručno iskustvo Tehničkog stručnjaka 1: Ovlašteni inženjer građevinske struke za poslove stručnog nadzora nad građenjem građevina u svojstvu odgovorne osobe glavnog nadzornog inženjera</w:t>
      </w:r>
    </w:p>
    <w:p w14:paraId="107B079B" w14:textId="77777777" w:rsidR="00F46AB1" w:rsidRPr="00BF43D2" w:rsidRDefault="00F46AB1" w:rsidP="00F46AB1">
      <w:pPr>
        <w:pStyle w:val="Tijeloteksta"/>
        <w:spacing w:before="1" w:line="252" w:lineRule="exact"/>
        <w:ind w:left="1215" w:right="7"/>
        <w:jc w:val="both"/>
        <w:rPr>
          <w:rFonts w:ascii="Times New Roman" w:hAnsi="Times New Roman" w:cs="Times New Roman"/>
          <w:spacing w:val="-2"/>
          <w:sz w:val="24"/>
          <w:szCs w:val="24"/>
          <w:u w:val="single"/>
        </w:rPr>
      </w:pPr>
    </w:p>
    <w:p w14:paraId="10F7F802" w14:textId="190E4B66" w:rsidR="00A80098" w:rsidRPr="00BF43D2" w:rsidRDefault="00A80098" w:rsidP="00BF43D2">
      <w:pPr>
        <w:pStyle w:val="Tijeloteksta"/>
        <w:spacing w:before="1" w:line="252" w:lineRule="exact"/>
        <w:ind w:right="7"/>
        <w:jc w:val="both"/>
        <w:rPr>
          <w:rFonts w:ascii="Times New Roman" w:hAnsi="Times New Roman" w:cs="Times New Roman"/>
          <w:spacing w:val="-2"/>
          <w:sz w:val="24"/>
          <w:szCs w:val="24"/>
          <w:u w:val="single"/>
        </w:rPr>
      </w:pPr>
      <w:r w:rsidRPr="00BF43D2">
        <w:rPr>
          <w:rFonts w:ascii="Times New Roman" w:hAnsi="Times New Roman" w:cs="Times New Roman"/>
          <w:spacing w:val="-2"/>
          <w:sz w:val="24"/>
          <w:szCs w:val="24"/>
        </w:rPr>
        <w:t xml:space="preserve">Naručitelj kao drugi kriteriji određuje stručnu kvalifikaciju, odnosno stručno iskustvo angažiranog Tehničkog stručnjaka 1. (Ovlašteni inženjer građevinske struke za poslove stručnog nadzora nad građenjem građevina u svojstvu odgovorne osobe glavnog nadzornog inženjera) iz točke </w:t>
      </w:r>
      <w:r w:rsidR="00BF43D2" w:rsidRPr="00BF43D2">
        <w:rPr>
          <w:rFonts w:ascii="Times New Roman" w:hAnsi="Times New Roman" w:cs="Times New Roman"/>
          <w:spacing w:val="-2"/>
          <w:sz w:val="24"/>
          <w:szCs w:val="24"/>
        </w:rPr>
        <w:t>5.2.1. ovog Poziva</w:t>
      </w:r>
      <w:r w:rsidRPr="00BF43D2">
        <w:rPr>
          <w:rFonts w:ascii="Times New Roman" w:hAnsi="Times New Roman" w:cs="Times New Roman"/>
          <w:spacing w:val="-2"/>
          <w:sz w:val="24"/>
          <w:szCs w:val="24"/>
        </w:rPr>
        <w:t xml:space="preserve">, na poslovima stručnog nadzora nad građenjem građevina </w:t>
      </w:r>
      <w:r w:rsidRPr="00BF43D2">
        <w:rPr>
          <w:rFonts w:ascii="Times New Roman" w:hAnsi="Times New Roman" w:cs="Times New Roman"/>
          <w:spacing w:val="-2"/>
          <w:sz w:val="24"/>
          <w:szCs w:val="24"/>
          <w:u w:val="single"/>
        </w:rPr>
        <w:t xml:space="preserve">sustava javnog navodnjavanja ili sustava javne vodoopskrbe ili sustava javne odvodnje u svojstvu odgovorne osobe glavnog nadzornog inženjera za cijelo vrijeme izvođenja radova na građenju građevine, odnosno građenju građevine. </w:t>
      </w:r>
    </w:p>
    <w:p w14:paraId="13F21DC0" w14:textId="77777777" w:rsidR="00A80098" w:rsidRPr="00BF43D2" w:rsidRDefault="00A80098" w:rsidP="00BF43D2">
      <w:pPr>
        <w:pStyle w:val="Tijeloteksta"/>
        <w:spacing w:before="1" w:line="252" w:lineRule="exact"/>
        <w:ind w:right="7"/>
        <w:jc w:val="both"/>
        <w:rPr>
          <w:rFonts w:ascii="Times New Roman" w:hAnsi="Times New Roman" w:cs="Times New Roman"/>
          <w:spacing w:val="-2"/>
          <w:sz w:val="24"/>
          <w:szCs w:val="24"/>
        </w:rPr>
      </w:pPr>
    </w:p>
    <w:p w14:paraId="4A6C0AFE" w14:textId="758C6A71" w:rsidR="00A80098" w:rsidRPr="00BF43D2" w:rsidRDefault="00A80098" w:rsidP="00BF43D2">
      <w:pPr>
        <w:pStyle w:val="Tijeloteksta"/>
        <w:spacing w:before="1" w:line="252" w:lineRule="exact"/>
        <w:ind w:right="7"/>
        <w:jc w:val="both"/>
        <w:rPr>
          <w:rFonts w:ascii="Times New Roman" w:hAnsi="Times New Roman" w:cs="Times New Roman"/>
          <w:spacing w:val="-2"/>
          <w:sz w:val="24"/>
          <w:szCs w:val="24"/>
        </w:rPr>
      </w:pPr>
      <w:r w:rsidRPr="00BF43D2">
        <w:rPr>
          <w:rFonts w:ascii="Times New Roman" w:hAnsi="Times New Roman" w:cs="Times New Roman"/>
          <w:spacing w:val="-2"/>
          <w:sz w:val="24"/>
          <w:szCs w:val="24"/>
        </w:rPr>
        <w:t xml:space="preserve">Maksimalan broj bodova koji ponuditelj može ostvariti u okviru ovog kriterija je </w:t>
      </w:r>
      <w:r w:rsidRPr="008D3260">
        <w:rPr>
          <w:rFonts w:ascii="Times New Roman" w:hAnsi="Times New Roman" w:cs="Times New Roman"/>
          <w:b/>
          <w:spacing w:val="-2"/>
          <w:sz w:val="24"/>
          <w:szCs w:val="24"/>
        </w:rPr>
        <w:t>19,00 bodova</w:t>
      </w:r>
      <w:r w:rsidRPr="00BF43D2">
        <w:rPr>
          <w:rFonts w:ascii="Times New Roman" w:hAnsi="Times New Roman" w:cs="Times New Roman"/>
          <w:spacing w:val="-2"/>
          <w:sz w:val="24"/>
          <w:szCs w:val="24"/>
        </w:rPr>
        <w:t xml:space="preserve"> jer kvaliteta angažiranog stručnjaka, može značajno utjecati na razinu uspješnosti izvršenja Ugovora. Kvaliteta angažiranog tehničkog stručnjaka valorizira se njegovim iskustvom u obliku broja osobnih referenci, odnosno brojem gore navedenih građevina (koje su iste ili slične građevini koja se nadzire u ovom predmetu nabave) na kojima je tehnički stručnjak obavljao poslove u svojstvu odgovorne osobe glavnog nadzornog inženjera za cijelo vrijeme građenja građevine, a koji poslovi su konkretno opisani u zakonskim i </w:t>
      </w:r>
      <w:proofErr w:type="spellStart"/>
      <w:r w:rsidRPr="00BF43D2">
        <w:rPr>
          <w:rFonts w:ascii="Times New Roman" w:hAnsi="Times New Roman" w:cs="Times New Roman"/>
          <w:spacing w:val="-2"/>
          <w:sz w:val="24"/>
          <w:szCs w:val="24"/>
        </w:rPr>
        <w:t>podzakonskim</w:t>
      </w:r>
      <w:proofErr w:type="spellEnd"/>
      <w:r w:rsidRPr="00BF43D2">
        <w:rPr>
          <w:rFonts w:ascii="Times New Roman" w:hAnsi="Times New Roman" w:cs="Times New Roman"/>
          <w:spacing w:val="-2"/>
          <w:sz w:val="24"/>
          <w:szCs w:val="24"/>
        </w:rPr>
        <w:t xml:space="preserve"> propisima vezanim uz građenje građevina.</w:t>
      </w:r>
    </w:p>
    <w:p w14:paraId="2DEE8D9D" w14:textId="77777777" w:rsidR="00A80098" w:rsidRDefault="00A80098" w:rsidP="00A80098"/>
    <w:p w14:paraId="33BB839F" w14:textId="77777777" w:rsidR="00A80098" w:rsidRPr="00BF43D2" w:rsidRDefault="00A80098" w:rsidP="00BF43D2">
      <w:pPr>
        <w:pStyle w:val="Tijeloteksta"/>
        <w:spacing w:before="1" w:line="252" w:lineRule="exact"/>
        <w:ind w:right="7"/>
        <w:jc w:val="both"/>
        <w:rPr>
          <w:rFonts w:ascii="Times New Roman" w:hAnsi="Times New Roman" w:cs="Times New Roman"/>
          <w:spacing w:val="-2"/>
          <w:sz w:val="24"/>
          <w:szCs w:val="24"/>
        </w:rPr>
      </w:pPr>
      <w:r w:rsidRPr="00BF43D2">
        <w:rPr>
          <w:rFonts w:ascii="Times New Roman" w:hAnsi="Times New Roman" w:cs="Times New Roman"/>
          <w:spacing w:val="-2"/>
          <w:sz w:val="24"/>
          <w:szCs w:val="24"/>
        </w:rPr>
        <w:t>Stručno iskustvo Tehničkog stručnjaka 1. se određuje dodjelom bodova sukladno tablici u nastavku:</w:t>
      </w:r>
    </w:p>
    <w:p w14:paraId="3BB53E75" w14:textId="77777777" w:rsidR="00A80098" w:rsidRPr="00E60503" w:rsidRDefault="00A80098" w:rsidP="00A80098"/>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1560"/>
      </w:tblGrid>
      <w:tr w:rsidR="00A80098" w:rsidRPr="00BF43D2" w14:paraId="52CC31FB" w14:textId="77777777" w:rsidTr="00175881">
        <w:tc>
          <w:tcPr>
            <w:tcW w:w="8867" w:type="dxa"/>
            <w:gridSpan w:val="2"/>
            <w:shd w:val="clear" w:color="auto" w:fill="DBE5F1" w:themeFill="accent1" w:themeFillTint="33"/>
          </w:tcPr>
          <w:p w14:paraId="692530C0" w14:textId="52D9ADDE" w:rsidR="00A80098" w:rsidRPr="00BF43D2" w:rsidRDefault="00A80098" w:rsidP="00BF43D2">
            <w:pPr>
              <w:rPr>
                <w:rFonts w:ascii="Times New Roman" w:eastAsia="Times New Roman" w:hAnsi="Times New Roman" w:cs="Times New Roman"/>
                <w:sz w:val="24"/>
              </w:rPr>
            </w:pPr>
            <w:r w:rsidRPr="00BF43D2">
              <w:rPr>
                <w:rFonts w:ascii="Times New Roman" w:hAnsi="Times New Roman" w:cs="Times New Roman"/>
                <w:sz w:val="24"/>
              </w:rPr>
              <w:t xml:space="preserve">Iskustvo Tehničkog stručnjaka 1., </w:t>
            </w:r>
            <w:r w:rsidRPr="00BF43D2">
              <w:rPr>
                <w:rFonts w:ascii="Times New Roman" w:hAnsi="Times New Roman" w:cs="Times New Roman"/>
                <w:sz w:val="24"/>
                <w:szCs w:val="18"/>
              </w:rPr>
              <w:t xml:space="preserve">odnosno broj osobnih referenci </w:t>
            </w:r>
            <w:r w:rsidRPr="00BF43D2">
              <w:rPr>
                <w:rFonts w:ascii="Times New Roman" w:hAnsi="Times New Roman" w:cs="Times New Roman"/>
                <w:sz w:val="24"/>
              </w:rPr>
              <w:t xml:space="preserve">na poslovima </w:t>
            </w:r>
            <w:r w:rsidRPr="00BF43D2">
              <w:rPr>
                <w:rFonts w:ascii="Times New Roman" w:hAnsi="Times New Roman" w:cs="Times New Roman"/>
                <w:sz w:val="24"/>
                <w:szCs w:val="18"/>
              </w:rPr>
              <w:t>stručnog nadzora, u svojstvu odgovorne osobe glavnog nadzornog inženjera</w:t>
            </w:r>
            <w:r w:rsidRPr="00BF43D2">
              <w:rPr>
                <w:rFonts w:ascii="Times New Roman" w:hAnsi="Times New Roman" w:cs="Times New Roman"/>
                <w:sz w:val="24"/>
              </w:rPr>
              <w:t xml:space="preserve"> </w:t>
            </w:r>
            <w:r w:rsidRPr="00BF43D2">
              <w:rPr>
                <w:rFonts w:ascii="Times New Roman" w:hAnsi="Times New Roman" w:cs="Times New Roman"/>
                <w:sz w:val="24"/>
                <w:szCs w:val="18"/>
              </w:rPr>
              <w:t>nad građenjem građevina</w:t>
            </w:r>
            <w:r w:rsidRPr="00BF43D2">
              <w:rPr>
                <w:rFonts w:ascii="Times New Roman" w:hAnsi="Times New Roman" w:cs="Times New Roman"/>
                <w:sz w:val="24"/>
              </w:rPr>
              <w:t xml:space="preserve"> sustava javnog navodnjavanja ili sustava javne vodoopskrbe ili sustava javne odvodnje za cijelo vrijeme građenja građevine</w:t>
            </w:r>
          </w:p>
        </w:tc>
      </w:tr>
      <w:tr w:rsidR="00A80098" w:rsidRPr="00BF43D2" w14:paraId="37A04E9F" w14:textId="77777777" w:rsidTr="003908FE">
        <w:tc>
          <w:tcPr>
            <w:tcW w:w="7307" w:type="dxa"/>
            <w:shd w:val="clear" w:color="auto" w:fill="auto"/>
          </w:tcPr>
          <w:p w14:paraId="7EA64A2A" w14:textId="77777777" w:rsidR="00A80098" w:rsidRPr="00BF43D2" w:rsidRDefault="00A80098" w:rsidP="003C1570">
            <w:pPr>
              <w:rPr>
                <w:rFonts w:ascii="Times New Roman" w:eastAsia="Times New Roman" w:hAnsi="Times New Roman" w:cs="Times New Roman"/>
                <w:b/>
                <w:sz w:val="24"/>
              </w:rPr>
            </w:pPr>
            <w:r w:rsidRPr="00BF43D2">
              <w:rPr>
                <w:rFonts w:ascii="Times New Roman" w:eastAsia="Times New Roman" w:hAnsi="Times New Roman" w:cs="Times New Roman"/>
                <w:b/>
                <w:sz w:val="24"/>
              </w:rPr>
              <w:t>Broj valjanih osobnih referenci za nadzor nad građenjem građevina/Vrijednost</w:t>
            </w:r>
          </w:p>
        </w:tc>
        <w:tc>
          <w:tcPr>
            <w:tcW w:w="1560" w:type="dxa"/>
            <w:shd w:val="clear" w:color="auto" w:fill="auto"/>
            <w:vAlign w:val="center"/>
          </w:tcPr>
          <w:p w14:paraId="4C78213F" w14:textId="77777777" w:rsidR="00A80098" w:rsidRPr="00BF43D2" w:rsidRDefault="00A80098" w:rsidP="003C1570">
            <w:pPr>
              <w:rPr>
                <w:rFonts w:ascii="Times New Roman" w:eastAsia="Times New Roman" w:hAnsi="Times New Roman" w:cs="Times New Roman"/>
                <w:b/>
                <w:sz w:val="24"/>
              </w:rPr>
            </w:pPr>
            <w:r w:rsidRPr="00BF43D2">
              <w:rPr>
                <w:rFonts w:ascii="Times New Roman" w:eastAsia="Times New Roman" w:hAnsi="Times New Roman" w:cs="Times New Roman"/>
                <w:b/>
                <w:sz w:val="24"/>
              </w:rPr>
              <w:t>Broj bodova</w:t>
            </w:r>
          </w:p>
        </w:tc>
      </w:tr>
      <w:tr w:rsidR="00A80098" w:rsidRPr="00BF43D2" w14:paraId="2A12C4E4" w14:textId="77777777" w:rsidTr="003908FE">
        <w:tc>
          <w:tcPr>
            <w:tcW w:w="7307" w:type="dxa"/>
            <w:shd w:val="clear" w:color="auto" w:fill="auto"/>
          </w:tcPr>
          <w:p w14:paraId="1BF4F059" w14:textId="77777777" w:rsidR="00A80098" w:rsidRPr="00BF43D2" w:rsidRDefault="00A80098" w:rsidP="003C1570">
            <w:pPr>
              <w:rPr>
                <w:rFonts w:ascii="Times New Roman" w:eastAsia="Times New Roman" w:hAnsi="Times New Roman" w:cs="Times New Roman"/>
                <w:sz w:val="24"/>
              </w:rPr>
            </w:pPr>
            <w:r w:rsidRPr="00BF43D2">
              <w:rPr>
                <w:rFonts w:ascii="Times New Roman" w:eastAsia="Times New Roman" w:hAnsi="Times New Roman" w:cs="Times New Roman"/>
                <w:sz w:val="24"/>
              </w:rPr>
              <w:t>1 osobna referenca za glavnog nadzornog inženjera  nad građenjem jedne građevine</w:t>
            </w:r>
          </w:p>
        </w:tc>
        <w:tc>
          <w:tcPr>
            <w:tcW w:w="1560" w:type="dxa"/>
            <w:shd w:val="clear" w:color="auto" w:fill="auto"/>
            <w:vAlign w:val="center"/>
          </w:tcPr>
          <w:p w14:paraId="1EB53DDB" w14:textId="77777777" w:rsidR="00A80098" w:rsidRPr="00BF43D2" w:rsidRDefault="00A80098" w:rsidP="00BF43D2">
            <w:pPr>
              <w:jc w:val="center"/>
              <w:rPr>
                <w:rFonts w:ascii="Times New Roman" w:eastAsia="Times New Roman" w:hAnsi="Times New Roman" w:cs="Times New Roman"/>
                <w:sz w:val="24"/>
              </w:rPr>
            </w:pPr>
            <w:r w:rsidRPr="00BF43D2">
              <w:rPr>
                <w:rFonts w:ascii="Times New Roman" w:eastAsia="Times New Roman" w:hAnsi="Times New Roman" w:cs="Times New Roman"/>
                <w:sz w:val="24"/>
              </w:rPr>
              <w:t>2,00</w:t>
            </w:r>
          </w:p>
        </w:tc>
      </w:tr>
      <w:tr w:rsidR="00A80098" w:rsidRPr="00BF43D2" w14:paraId="0BD837A0" w14:textId="77777777" w:rsidTr="003908FE">
        <w:tc>
          <w:tcPr>
            <w:tcW w:w="7307" w:type="dxa"/>
            <w:shd w:val="clear" w:color="auto" w:fill="auto"/>
          </w:tcPr>
          <w:p w14:paraId="2D181980" w14:textId="77777777" w:rsidR="00A80098" w:rsidRPr="00BF43D2" w:rsidRDefault="00A80098" w:rsidP="003C1570">
            <w:pPr>
              <w:rPr>
                <w:rFonts w:ascii="Times New Roman" w:eastAsia="Times New Roman" w:hAnsi="Times New Roman" w:cs="Times New Roman"/>
                <w:sz w:val="24"/>
              </w:rPr>
            </w:pPr>
            <w:r w:rsidRPr="00BF43D2">
              <w:rPr>
                <w:rFonts w:ascii="Times New Roman" w:eastAsia="Times New Roman" w:hAnsi="Times New Roman" w:cs="Times New Roman"/>
                <w:sz w:val="24"/>
              </w:rPr>
              <w:t>2 osobne reference za glavnog nadzornog inženjera  nad građenjem dvije građevine</w:t>
            </w:r>
          </w:p>
        </w:tc>
        <w:tc>
          <w:tcPr>
            <w:tcW w:w="1560" w:type="dxa"/>
            <w:shd w:val="clear" w:color="auto" w:fill="auto"/>
            <w:vAlign w:val="center"/>
          </w:tcPr>
          <w:p w14:paraId="1096FF99" w14:textId="77777777" w:rsidR="00A80098" w:rsidRPr="00BF43D2" w:rsidRDefault="00A80098" w:rsidP="00BF43D2">
            <w:pPr>
              <w:jc w:val="center"/>
              <w:rPr>
                <w:rFonts w:ascii="Times New Roman" w:eastAsia="Times New Roman" w:hAnsi="Times New Roman" w:cs="Times New Roman"/>
                <w:sz w:val="24"/>
              </w:rPr>
            </w:pPr>
            <w:r w:rsidRPr="00BF43D2">
              <w:rPr>
                <w:rFonts w:ascii="Times New Roman" w:eastAsia="Times New Roman" w:hAnsi="Times New Roman" w:cs="Times New Roman"/>
                <w:sz w:val="24"/>
              </w:rPr>
              <w:t>4,00</w:t>
            </w:r>
          </w:p>
        </w:tc>
      </w:tr>
      <w:tr w:rsidR="00A80098" w:rsidRPr="00BF43D2" w14:paraId="2F73463D" w14:textId="77777777" w:rsidTr="003908FE">
        <w:tc>
          <w:tcPr>
            <w:tcW w:w="7307" w:type="dxa"/>
            <w:shd w:val="clear" w:color="auto" w:fill="auto"/>
          </w:tcPr>
          <w:p w14:paraId="00DA9A98" w14:textId="77777777" w:rsidR="00A80098" w:rsidRPr="00BF43D2" w:rsidRDefault="00A80098" w:rsidP="003C1570">
            <w:pPr>
              <w:rPr>
                <w:rFonts w:ascii="Times New Roman" w:eastAsia="Times New Roman" w:hAnsi="Times New Roman" w:cs="Times New Roman"/>
                <w:sz w:val="24"/>
              </w:rPr>
            </w:pPr>
            <w:r w:rsidRPr="00BF43D2">
              <w:rPr>
                <w:rFonts w:ascii="Times New Roman" w:eastAsia="Times New Roman" w:hAnsi="Times New Roman" w:cs="Times New Roman"/>
                <w:sz w:val="24"/>
              </w:rPr>
              <w:t>3 osobne reference za glavnog nadzornog inženjera  nad građenjem  tri građevine</w:t>
            </w:r>
          </w:p>
        </w:tc>
        <w:tc>
          <w:tcPr>
            <w:tcW w:w="1560" w:type="dxa"/>
            <w:shd w:val="clear" w:color="auto" w:fill="auto"/>
            <w:vAlign w:val="center"/>
          </w:tcPr>
          <w:p w14:paraId="5D6965CD" w14:textId="77777777" w:rsidR="00A80098" w:rsidRPr="00BF43D2" w:rsidRDefault="00A80098" w:rsidP="00BF43D2">
            <w:pPr>
              <w:jc w:val="center"/>
              <w:rPr>
                <w:rFonts w:ascii="Times New Roman" w:eastAsia="Times New Roman" w:hAnsi="Times New Roman" w:cs="Times New Roman"/>
                <w:sz w:val="24"/>
              </w:rPr>
            </w:pPr>
            <w:r w:rsidRPr="00BF43D2">
              <w:rPr>
                <w:rFonts w:ascii="Times New Roman" w:eastAsia="Times New Roman" w:hAnsi="Times New Roman" w:cs="Times New Roman"/>
                <w:sz w:val="24"/>
              </w:rPr>
              <w:t>6,00</w:t>
            </w:r>
          </w:p>
        </w:tc>
      </w:tr>
      <w:tr w:rsidR="00A80098" w:rsidRPr="00BF43D2" w14:paraId="73A98D6A" w14:textId="77777777" w:rsidTr="003908FE">
        <w:tc>
          <w:tcPr>
            <w:tcW w:w="7307" w:type="dxa"/>
            <w:shd w:val="clear" w:color="auto" w:fill="auto"/>
          </w:tcPr>
          <w:p w14:paraId="745A4C27" w14:textId="77777777" w:rsidR="00A80098" w:rsidRPr="00BF43D2" w:rsidRDefault="00A80098" w:rsidP="003C1570">
            <w:pPr>
              <w:rPr>
                <w:rFonts w:ascii="Times New Roman" w:eastAsia="Times New Roman" w:hAnsi="Times New Roman" w:cs="Times New Roman"/>
                <w:sz w:val="24"/>
              </w:rPr>
            </w:pPr>
            <w:r w:rsidRPr="00BF43D2">
              <w:rPr>
                <w:rFonts w:ascii="Times New Roman" w:eastAsia="Times New Roman" w:hAnsi="Times New Roman" w:cs="Times New Roman"/>
                <w:sz w:val="24"/>
              </w:rPr>
              <w:t>4 osobne reference za glavnog nadzornog inženjera  nad građenjem četiri građevine</w:t>
            </w:r>
          </w:p>
        </w:tc>
        <w:tc>
          <w:tcPr>
            <w:tcW w:w="1560" w:type="dxa"/>
            <w:shd w:val="clear" w:color="auto" w:fill="auto"/>
            <w:vAlign w:val="center"/>
          </w:tcPr>
          <w:p w14:paraId="472864A3" w14:textId="77777777" w:rsidR="00A80098" w:rsidRPr="00BF43D2" w:rsidRDefault="00A80098" w:rsidP="00BF43D2">
            <w:pPr>
              <w:jc w:val="center"/>
              <w:rPr>
                <w:rFonts w:ascii="Times New Roman" w:eastAsia="Times New Roman" w:hAnsi="Times New Roman" w:cs="Times New Roman"/>
                <w:sz w:val="24"/>
              </w:rPr>
            </w:pPr>
            <w:r w:rsidRPr="00BF43D2">
              <w:rPr>
                <w:rFonts w:ascii="Times New Roman" w:eastAsia="Times New Roman" w:hAnsi="Times New Roman" w:cs="Times New Roman"/>
                <w:sz w:val="24"/>
              </w:rPr>
              <w:t>8,00</w:t>
            </w:r>
          </w:p>
        </w:tc>
      </w:tr>
      <w:tr w:rsidR="00A80098" w:rsidRPr="00BF43D2" w14:paraId="35E92DF9" w14:textId="77777777" w:rsidTr="003908FE">
        <w:tc>
          <w:tcPr>
            <w:tcW w:w="7307" w:type="dxa"/>
            <w:shd w:val="clear" w:color="auto" w:fill="auto"/>
          </w:tcPr>
          <w:p w14:paraId="4AA3114B" w14:textId="77777777" w:rsidR="00A80098" w:rsidRPr="00BF43D2" w:rsidRDefault="00A80098" w:rsidP="003C1570">
            <w:pPr>
              <w:rPr>
                <w:rFonts w:ascii="Times New Roman" w:eastAsia="Times New Roman" w:hAnsi="Times New Roman" w:cs="Times New Roman"/>
                <w:sz w:val="24"/>
              </w:rPr>
            </w:pPr>
            <w:r w:rsidRPr="00BF43D2">
              <w:rPr>
                <w:rFonts w:ascii="Times New Roman" w:eastAsia="Times New Roman" w:hAnsi="Times New Roman" w:cs="Times New Roman"/>
                <w:sz w:val="24"/>
              </w:rPr>
              <w:t>5 osobnih referenci za glavnog nadzornog inženjera  nad građenjem pet građevina</w:t>
            </w:r>
          </w:p>
        </w:tc>
        <w:tc>
          <w:tcPr>
            <w:tcW w:w="1560" w:type="dxa"/>
            <w:shd w:val="clear" w:color="auto" w:fill="auto"/>
            <w:vAlign w:val="center"/>
          </w:tcPr>
          <w:p w14:paraId="6CDB58C3" w14:textId="77777777" w:rsidR="00A80098" w:rsidRPr="00BF43D2" w:rsidRDefault="00A80098" w:rsidP="00BF43D2">
            <w:pPr>
              <w:jc w:val="center"/>
              <w:rPr>
                <w:rFonts w:ascii="Times New Roman" w:eastAsia="Times New Roman" w:hAnsi="Times New Roman" w:cs="Times New Roman"/>
                <w:sz w:val="24"/>
              </w:rPr>
            </w:pPr>
            <w:r w:rsidRPr="00BF43D2">
              <w:rPr>
                <w:rFonts w:ascii="Times New Roman" w:eastAsia="Times New Roman" w:hAnsi="Times New Roman" w:cs="Times New Roman"/>
                <w:sz w:val="24"/>
              </w:rPr>
              <w:t>10,00</w:t>
            </w:r>
          </w:p>
        </w:tc>
      </w:tr>
      <w:tr w:rsidR="00A80098" w:rsidRPr="00BF43D2" w14:paraId="5770C448" w14:textId="77777777" w:rsidTr="003908FE">
        <w:tc>
          <w:tcPr>
            <w:tcW w:w="7307" w:type="dxa"/>
            <w:shd w:val="clear" w:color="auto" w:fill="auto"/>
          </w:tcPr>
          <w:p w14:paraId="4D956A1F" w14:textId="77777777" w:rsidR="00A80098" w:rsidRPr="00BF43D2" w:rsidRDefault="00A80098" w:rsidP="003C1570">
            <w:pPr>
              <w:rPr>
                <w:rFonts w:ascii="Times New Roman" w:eastAsia="Times New Roman" w:hAnsi="Times New Roman" w:cs="Times New Roman"/>
                <w:sz w:val="24"/>
              </w:rPr>
            </w:pPr>
            <w:r w:rsidRPr="00BF43D2">
              <w:rPr>
                <w:rFonts w:ascii="Times New Roman" w:eastAsia="Times New Roman" w:hAnsi="Times New Roman" w:cs="Times New Roman"/>
                <w:sz w:val="24"/>
              </w:rPr>
              <w:t>Ukoliko se bilo koja od dostavljenih 5 valjanih osobnih referenci odnosi na vrijednost ugovora o stručnom nadzoru (koji obavezno uključuje stručni građevinski nadzor) koji je u visini 25 %  procijenjene vrijednosti ove nabave, ponuditelj ostvaruje dodatni broj bodova neovisno o tome koliko se osobnih referenci odnosi na izvršene usluge navedene vrijednosti.</w:t>
            </w:r>
          </w:p>
        </w:tc>
        <w:tc>
          <w:tcPr>
            <w:tcW w:w="1560" w:type="dxa"/>
            <w:shd w:val="clear" w:color="auto" w:fill="auto"/>
          </w:tcPr>
          <w:p w14:paraId="00F08EF9" w14:textId="77777777" w:rsidR="00BF43D2" w:rsidRDefault="00BF43D2" w:rsidP="00BF43D2">
            <w:pPr>
              <w:jc w:val="center"/>
              <w:rPr>
                <w:rFonts w:ascii="Times New Roman" w:eastAsia="Times New Roman" w:hAnsi="Times New Roman" w:cs="Times New Roman"/>
                <w:sz w:val="24"/>
              </w:rPr>
            </w:pPr>
          </w:p>
          <w:p w14:paraId="7814F7BB" w14:textId="5AEE3EEA" w:rsidR="00A80098" w:rsidRPr="00BF43D2" w:rsidRDefault="00A80098" w:rsidP="00BF43D2">
            <w:pPr>
              <w:jc w:val="center"/>
              <w:rPr>
                <w:rFonts w:ascii="Times New Roman" w:eastAsia="Times New Roman" w:hAnsi="Times New Roman" w:cs="Times New Roman"/>
                <w:sz w:val="24"/>
              </w:rPr>
            </w:pPr>
            <w:r w:rsidRPr="00BF43D2">
              <w:rPr>
                <w:rFonts w:ascii="Times New Roman" w:eastAsia="Times New Roman" w:hAnsi="Times New Roman" w:cs="Times New Roman"/>
                <w:sz w:val="24"/>
              </w:rPr>
              <w:t>9,00</w:t>
            </w:r>
          </w:p>
        </w:tc>
      </w:tr>
    </w:tbl>
    <w:p w14:paraId="1C26E808" w14:textId="77777777" w:rsidR="00A80098" w:rsidRPr="000E433A" w:rsidRDefault="00A80098" w:rsidP="000E433A">
      <w:pPr>
        <w:pStyle w:val="Tijeloteksta"/>
        <w:spacing w:before="1" w:line="252" w:lineRule="exact"/>
        <w:ind w:right="7"/>
        <w:jc w:val="both"/>
        <w:rPr>
          <w:rFonts w:ascii="Times New Roman" w:hAnsi="Times New Roman" w:cs="Times New Roman"/>
          <w:spacing w:val="-2"/>
          <w:sz w:val="24"/>
          <w:szCs w:val="24"/>
        </w:rPr>
      </w:pPr>
    </w:p>
    <w:p w14:paraId="4CCA2A6E" w14:textId="77777777" w:rsidR="00F46AB1" w:rsidRDefault="00F46AB1" w:rsidP="000E433A">
      <w:pPr>
        <w:pStyle w:val="Tijeloteksta"/>
        <w:spacing w:before="1" w:line="252" w:lineRule="exact"/>
        <w:ind w:right="7"/>
        <w:jc w:val="both"/>
        <w:rPr>
          <w:rFonts w:ascii="Times New Roman" w:hAnsi="Times New Roman" w:cs="Times New Roman"/>
          <w:spacing w:val="-2"/>
          <w:sz w:val="24"/>
          <w:szCs w:val="24"/>
        </w:rPr>
      </w:pPr>
    </w:p>
    <w:p w14:paraId="1BA047A3" w14:textId="5ADF8A51" w:rsidR="00A80098"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lastRenderedPageBreak/>
        <w:t xml:space="preserve">Potvrda o iskustvu tehničkog stručnjaka (osobna referenca), kao dokaz zadovoljenja kriterija, koju  izdaje druga ugovorna strana, </w:t>
      </w:r>
      <w:r w:rsidRPr="00154FBE">
        <w:rPr>
          <w:rFonts w:ascii="Times New Roman" w:hAnsi="Times New Roman" w:cs="Times New Roman"/>
          <w:b/>
          <w:spacing w:val="-2"/>
          <w:sz w:val="24"/>
          <w:szCs w:val="24"/>
        </w:rPr>
        <w:t xml:space="preserve">sastavni je dio ponude  </w:t>
      </w:r>
      <w:r w:rsidRPr="000E433A">
        <w:rPr>
          <w:rFonts w:ascii="Times New Roman" w:hAnsi="Times New Roman" w:cs="Times New Roman"/>
          <w:spacing w:val="-2"/>
          <w:sz w:val="24"/>
          <w:szCs w:val="24"/>
        </w:rPr>
        <w:t>i obavezno sadrži:</w:t>
      </w:r>
    </w:p>
    <w:p w14:paraId="78A6B6F8" w14:textId="74ABC144"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naziv i podaci (sjedište, OIB) druge ugovorne strane,</w:t>
      </w:r>
    </w:p>
    <w:p w14:paraId="2EC647FF" w14:textId="7C2247AF"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naziv i podaci (sjedište, OIB)  izvršitelja,</w:t>
      </w:r>
    </w:p>
    <w:p w14:paraId="07C4DDE1" w14:textId="4A24F9B0"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naziv i vrsta izvršene usluge po ugovoru (npr. stručni nadzor nad građenjem građevina i to: stručni građevinski, geotehnički, strojarski, elektrotehnički i sl.),</w:t>
      </w:r>
    </w:p>
    <w:p w14:paraId="2680A4DB" w14:textId="078BAB2F"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vrstu, kratki tehnički opis i naziv građevine nad kojom je obavljana usluga (npr. sustav javnog navodnjavanja ___ ili sustav javne vodoopskrbe____ )</w:t>
      </w:r>
    </w:p>
    <w:p w14:paraId="30412E2A" w14:textId="1432E02D"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ime i prezime osobe, odnosno stručnjaka koji je obavljao poslove glavnog nadzornog inženjera nad građenjem građevine u svojstvu odgovorne osobe, a po Rješenju/Odluci o imenovanju i ugovoru za cijelo vrijeme građenja građevine,</w:t>
      </w:r>
    </w:p>
    <w:p w14:paraId="4F94DB79" w14:textId="7ECED75D"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ukupna vrijednost izvršenih usluga po ugovoru (kn bez PDV-a),</w:t>
      </w:r>
    </w:p>
    <w:p w14:paraId="1CB47F1C" w14:textId="602913C1" w:rsidR="00A80098" w:rsidRPr="000E433A" w:rsidRDefault="00A80098" w:rsidP="000E433A">
      <w:pPr>
        <w:pStyle w:val="Tijeloteksta"/>
        <w:numPr>
          <w:ilvl w:val="0"/>
          <w:numId w:val="3"/>
        </w:numPr>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 xml:space="preserve">datum početka i završetka izvršenja usluga, odnosno ugovora. </w:t>
      </w:r>
    </w:p>
    <w:p w14:paraId="537D19F5" w14:textId="77777777" w:rsidR="00A80098" w:rsidRPr="000E433A" w:rsidRDefault="00A80098" w:rsidP="000E433A">
      <w:pPr>
        <w:pStyle w:val="Tijeloteksta"/>
        <w:spacing w:before="1" w:line="252" w:lineRule="exact"/>
        <w:ind w:right="7"/>
        <w:jc w:val="both"/>
        <w:rPr>
          <w:rFonts w:ascii="Times New Roman" w:hAnsi="Times New Roman" w:cs="Times New Roman"/>
          <w:spacing w:val="-2"/>
          <w:sz w:val="24"/>
          <w:szCs w:val="24"/>
        </w:rPr>
      </w:pPr>
    </w:p>
    <w:p w14:paraId="01599C1B" w14:textId="77777777" w:rsidR="00A80098"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Ponuditelji ne trebaju dostavljati veći broj referenci od traženih. U slučaju da je ista druga ugovorna strana, jedna potvrda može obuhvaćati i više traženih referenci.</w:t>
      </w:r>
    </w:p>
    <w:p w14:paraId="65C671F3" w14:textId="77777777" w:rsidR="00A80098" w:rsidRDefault="00A80098" w:rsidP="00A80098">
      <w:pPr>
        <w:rPr>
          <w:rFonts w:cs="Calibri"/>
        </w:rPr>
      </w:pPr>
    </w:p>
    <w:p w14:paraId="02CF532B" w14:textId="42E4806C" w:rsidR="006F7DD7" w:rsidRPr="000E433A" w:rsidRDefault="000E433A" w:rsidP="000E433A">
      <w:pPr>
        <w:pStyle w:val="Tijeloteksta"/>
        <w:spacing w:before="1" w:line="252" w:lineRule="exact"/>
        <w:ind w:right="7"/>
        <w:jc w:val="both"/>
        <w:rPr>
          <w:rFonts w:ascii="Times New Roman" w:hAnsi="Times New Roman" w:cs="Times New Roman"/>
          <w:spacing w:val="-2"/>
          <w:sz w:val="24"/>
          <w:szCs w:val="24"/>
          <w:u w:val="single"/>
        </w:rPr>
      </w:pPr>
      <w:r w:rsidRPr="000E433A">
        <w:rPr>
          <w:rFonts w:ascii="Times New Roman" w:hAnsi="Times New Roman" w:cs="Times New Roman"/>
          <w:spacing w:val="-2"/>
          <w:sz w:val="24"/>
          <w:szCs w:val="24"/>
          <w:u w:val="single"/>
        </w:rPr>
        <w:t xml:space="preserve">NAPOMENA: </w:t>
      </w:r>
    </w:p>
    <w:p w14:paraId="1D01CC11" w14:textId="68FE6757" w:rsidR="006F7DD7"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Usluge stručnog nadzora na sanaciji/obnovi/održavanju i sl. građevina/objekata neće biti prihvatljivi Rekonstrukcija građevine (pojam definiran u važećem Zakonu o gradnji, čl</w:t>
      </w:r>
      <w:r w:rsidR="006F7DD7" w:rsidRPr="000E433A">
        <w:rPr>
          <w:rFonts w:ascii="Times New Roman" w:hAnsi="Times New Roman" w:cs="Times New Roman"/>
          <w:spacing w:val="-2"/>
          <w:sz w:val="24"/>
          <w:szCs w:val="24"/>
        </w:rPr>
        <w:t>anak 3. stavak 1. točka 28.)  podrazumijeva i bit</w:t>
      </w:r>
      <w:r w:rsidRPr="000E433A">
        <w:rPr>
          <w:rFonts w:ascii="Times New Roman" w:hAnsi="Times New Roman" w:cs="Times New Roman"/>
          <w:spacing w:val="-2"/>
          <w:sz w:val="24"/>
          <w:szCs w:val="24"/>
        </w:rPr>
        <w:t xml:space="preserve"> će prihvatljiva  jedino ako je za istu ishođena građevinska dozvola. </w:t>
      </w:r>
    </w:p>
    <w:p w14:paraId="7CB9D5F1" w14:textId="77777777" w:rsidR="006F7DD7"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 xml:space="preserve">Strana valuta se preračunava u kune prema srednjom tečaju Hrvatske narodne banke na dan </w:t>
      </w:r>
      <w:r w:rsidR="006F7DD7" w:rsidRPr="000E433A">
        <w:rPr>
          <w:rFonts w:ascii="Times New Roman" w:hAnsi="Times New Roman" w:cs="Times New Roman"/>
          <w:spacing w:val="-2"/>
          <w:sz w:val="24"/>
          <w:szCs w:val="24"/>
        </w:rPr>
        <w:t>objave Poziva</w:t>
      </w:r>
      <w:r w:rsidRPr="000E433A">
        <w:rPr>
          <w:rFonts w:ascii="Times New Roman" w:hAnsi="Times New Roman" w:cs="Times New Roman"/>
          <w:spacing w:val="-2"/>
          <w:sz w:val="24"/>
          <w:szCs w:val="24"/>
        </w:rPr>
        <w:t xml:space="preserve">, ako je ugovor bio u stranoj valuti. </w:t>
      </w:r>
    </w:p>
    <w:p w14:paraId="4EB283BA" w14:textId="77777777" w:rsidR="006F7DD7"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 xml:space="preserve">Ako su usluge stručnog nadzora izvršavane samo za određeni period građenja građevine, te reference neće biti valjane, odnosno prihvatljive. </w:t>
      </w:r>
    </w:p>
    <w:p w14:paraId="593D29AC" w14:textId="77777777" w:rsidR="006F7DD7"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 xml:space="preserve">Evaluacija stručnog iskustva tehničkog stručnjaka nije povezana s sposobnošću gospodarskog subjekta. </w:t>
      </w:r>
    </w:p>
    <w:p w14:paraId="090E75B0" w14:textId="3174646B" w:rsidR="00A80098" w:rsidRPr="000E433A" w:rsidRDefault="00A80098" w:rsidP="000E433A">
      <w:pPr>
        <w:pStyle w:val="Tijeloteksta"/>
        <w:spacing w:before="1" w:line="252" w:lineRule="exact"/>
        <w:ind w:right="7"/>
        <w:jc w:val="both"/>
        <w:rPr>
          <w:rFonts w:ascii="Times New Roman" w:hAnsi="Times New Roman" w:cs="Times New Roman"/>
          <w:spacing w:val="-2"/>
          <w:sz w:val="24"/>
          <w:szCs w:val="24"/>
        </w:rPr>
      </w:pPr>
      <w:r w:rsidRPr="000E433A">
        <w:rPr>
          <w:rFonts w:ascii="Times New Roman" w:hAnsi="Times New Roman" w:cs="Times New Roman"/>
          <w:spacing w:val="-2"/>
          <w:sz w:val="24"/>
          <w:szCs w:val="24"/>
        </w:rPr>
        <w:t xml:space="preserve">U slučaju potrebe za izmjenom predmetnog tehničkog stručnjaka tijekom izvršenja Ugovora, odabrani ponuditelj/Izvršitelj mora predložiti Naručitelju novog tehničkog stručnjaka koji će u potpunosti morati imati minimalno isti ostvareni broj bodova. </w:t>
      </w:r>
    </w:p>
    <w:p w14:paraId="0AC589ED" w14:textId="77777777" w:rsidR="00A80098" w:rsidRDefault="00A80098" w:rsidP="00A80098">
      <w:pPr>
        <w:autoSpaceDE w:val="0"/>
        <w:autoSpaceDN w:val="0"/>
        <w:adjustRightInd w:val="0"/>
        <w:rPr>
          <w:rFonts w:eastAsia="Times New Roman" w:cs="Arial"/>
          <w:szCs w:val="18"/>
          <w:lang w:eastAsia="hr-HR"/>
        </w:rPr>
      </w:pPr>
    </w:p>
    <w:p w14:paraId="28C522D5" w14:textId="271C5B51" w:rsidR="000E433A" w:rsidRPr="000E433A" w:rsidRDefault="000E433A" w:rsidP="000E433A">
      <w:pPr>
        <w:pStyle w:val="Tijeloteksta"/>
        <w:spacing w:before="1" w:line="252" w:lineRule="exact"/>
        <w:ind w:right="7"/>
        <w:jc w:val="both"/>
        <w:rPr>
          <w:rFonts w:ascii="Times New Roman" w:hAnsi="Times New Roman" w:cs="Times New Roman"/>
          <w:spacing w:val="-2"/>
          <w:sz w:val="24"/>
          <w:szCs w:val="24"/>
          <w:u w:val="single"/>
        </w:rPr>
      </w:pPr>
      <w:r w:rsidRPr="000E433A">
        <w:rPr>
          <w:rFonts w:ascii="Times New Roman" w:hAnsi="Times New Roman" w:cs="Times New Roman"/>
          <w:spacing w:val="-2"/>
          <w:sz w:val="24"/>
          <w:szCs w:val="24"/>
          <w:u w:val="single"/>
        </w:rPr>
        <w:t xml:space="preserve">Ukoliko ponuditelj u sklopu ponude ne dostavi potvrde kao dokaz zadovoljenja kriterija br. 2. Stručno iskustvo Tehničkog stručnjaka 1. Naručitelj će ponuditelju dodijeliti nula bodova. </w:t>
      </w:r>
    </w:p>
    <w:p w14:paraId="659E1548" w14:textId="77777777" w:rsidR="00A80098" w:rsidRDefault="00A80098" w:rsidP="00A80098">
      <w:pPr>
        <w:rPr>
          <w:rFonts w:cs="Calibri"/>
        </w:rPr>
      </w:pPr>
    </w:p>
    <w:p w14:paraId="7CA35793" w14:textId="02CA921C" w:rsidR="00A80098" w:rsidRDefault="00A80098" w:rsidP="00496800">
      <w:pPr>
        <w:pStyle w:val="Tijeloteksta"/>
        <w:numPr>
          <w:ilvl w:val="0"/>
          <w:numId w:val="34"/>
        </w:numPr>
        <w:spacing w:before="1" w:line="252" w:lineRule="exact"/>
        <w:ind w:right="7"/>
        <w:jc w:val="both"/>
        <w:rPr>
          <w:rFonts w:ascii="Times New Roman" w:hAnsi="Times New Roman" w:cs="Times New Roman"/>
          <w:spacing w:val="-2"/>
          <w:sz w:val="24"/>
          <w:szCs w:val="24"/>
          <w:u w:val="single"/>
        </w:rPr>
      </w:pPr>
      <w:r w:rsidRPr="00496800">
        <w:rPr>
          <w:rFonts w:ascii="Times New Roman" w:hAnsi="Times New Roman" w:cs="Times New Roman"/>
          <w:spacing w:val="-2"/>
          <w:sz w:val="24"/>
          <w:szCs w:val="24"/>
          <w:u w:val="single"/>
        </w:rPr>
        <w:t>Kriterij br. 3. Stručno iskustvo Tehničkog stručnjaka 2: Ovlašteni inženjer građevinske struke za poslove stručnog nadzora za specijalističke  geotehničke radove</w:t>
      </w:r>
    </w:p>
    <w:p w14:paraId="3053EEF9" w14:textId="03416E96" w:rsidR="00F46AB1" w:rsidRPr="00496800" w:rsidRDefault="00F46AB1" w:rsidP="00F46AB1">
      <w:pPr>
        <w:pStyle w:val="Tijeloteksta"/>
        <w:spacing w:before="1" w:line="252" w:lineRule="exact"/>
        <w:ind w:left="1215" w:right="7"/>
        <w:jc w:val="both"/>
        <w:rPr>
          <w:rFonts w:ascii="Times New Roman" w:hAnsi="Times New Roman" w:cs="Times New Roman"/>
          <w:spacing w:val="-2"/>
          <w:sz w:val="24"/>
          <w:szCs w:val="24"/>
          <w:u w:val="single"/>
        </w:rPr>
      </w:pPr>
    </w:p>
    <w:p w14:paraId="056D9120" w14:textId="5BF731FC" w:rsidR="00A80098" w:rsidRPr="00175881" w:rsidRDefault="00A80098" w:rsidP="00175881">
      <w:pPr>
        <w:pStyle w:val="Tijeloteksta"/>
        <w:spacing w:before="1" w:line="252" w:lineRule="exact"/>
        <w:ind w:right="7"/>
        <w:jc w:val="both"/>
        <w:rPr>
          <w:rFonts w:ascii="Times New Roman" w:hAnsi="Times New Roman" w:cs="Times New Roman"/>
          <w:spacing w:val="-2"/>
          <w:sz w:val="24"/>
          <w:szCs w:val="24"/>
        </w:rPr>
      </w:pPr>
      <w:r w:rsidRPr="00175881">
        <w:rPr>
          <w:rFonts w:ascii="Times New Roman" w:hAnsi="Times New Roman" w:cs="Times New Roman"/>
          <w:spacing w:val="-2"/>
          <w:sz w:val="24"/>
          <w:szCs w:val="24"/>
        </w:rPr>
        <w:t xml:space="preserve">Naručitelj kao treći kriteriji određuje stručnu kvalifikaciju, odnosno stručno iskustvo angažiranog Tehničkog stručnjaka 2. (Ovlašteni inženjer građevinske struke za poslove stručnog nadzora za specijalističke geotehničke radove) iz točke </w:t>
      </w:r>
      <w:r w:rsidR="00175881" w:rsidRPr="00175881">
        <w:rPr>
          <w:rFonts w:ascii="Times New Roman" w:hAnsi="Times New Roman" w:cs="Times New Roman"/>
          <w:spacing w:val="-2"/>
          <w:sz w:val="24"/>
          <w:szCs w:val="24"/>
        </w:rPr>
        <w:t>5.2.2. ovog Poziva</w:t>
      </w:r>
      <w:r w:rsidRPr="00175881">
        <w:rPr>
          <w:rFonts w:ascii="Times New Roman" w:hAnsi="Times New Roman" w:cs="Times New Roman"/>
          <w:spacing w:val="-2"/>
          <w:sz w:val="24"/>
          <w:szCs w:val="24"/>
        </w:rPr>
        <w:t xml:space="preserve">, na poslovima stručnog specijalističkog geotehničkog nadzora, odnosno </w:t>
      </w:r>
      <w:r w:rsidRPr="00175881">
        <w:rPr>
          <w:rFonts w:ascii="Times New Roman" w:hAnsi="Times New Roman" w:cs="Times New Roman"/>
          <w:spacing w:val="-2"/>
          <w:sz w:val="24"/>
          <w:szCs w:val="24"/>
          <w:u w:val="single"/>
        </w:rPr>
        <w:t>nad geotehničkim radovima zaštita građevinskih jama (ZGJ) objekata građevina</w:t>
      </w:r>
      <w:r w:rsidRPr="00175881">
        <w:rPr>
          <w:rFonts w:ascii="Times New Roman" w:hAnsi="Times New Roman" w:cs="Times New Roman"/>
          <w:spacing w:val="-2"/>
          <w:sz w:val="24"/>
          <w:szCs w:val="24"/>
        </w:rPr>
        <w:t xml:space="preserve"> za cijelo vrijeme izvođenja navedenih  radova.</w:t>
      </w:r>
    </w:p>
    <w:p w14:paraId="57653E9B" w14:textId="77777777" w:rsidR="00A80098" w:rsidRPr="00175881" w:rsidRDefault="00A80098" w:rsidP="00175881">
      <w:pPr>
        <w:pStyle w:val="Tijeloteksta"/>
        <w:spacing w:before="1" w:line="252" w:lineRule="exact"/>
        <w:ind w:right="7"/>
        <w:jc w:val="both"/>
        <w:rPr>
          <w:rFonts w:ascii="Times New Roman" w:hAnsi="Times New Roman" w:cs="Times New Roman"/>
          <w:spacing w:val="-2"/>
          <w:sz w:val="24"/>
          <w:szCs w:val="24"/>
        </w:rPr>
      </w:pPr>
    </w:p>
    <w:p w14:paraId="621FB32C" w14:textId="1F03A625" w:rsidR="00A80098" w:rsidRDefault="00A80098" w:rsidP="00175881">
      <w:pPr>
        <w:pStyle w:val="Tijeloteksta"/>
        <w:spacing w:before="1" w:line="252" w:lineRule="exact"/>
        <w:ind w:right="7"/>
        <w:jc w:val="both"/>
        <w:rPr>
          <w:rFonts w:ascii="Times New Roman" w:hAnsi="Times New Roman" w:cs="Times New Roman"/>
          <w:spacing w:val="-2"/>
          <w:sz w:val="24"/>
          <w:szCs w:val="24"/>
        </w:rPr>
      </w:pPr>
      <w:r w:rsidRPr="00175881">
        <w:rPr>
          <w:rFonts w:ascii="Times New Roman" w:hAnsi="Times New Roman" w:cs="Times New Roman"/>
          <w:spacing w:val="-2"/>
          <w:sz w:val="24"/>
          <w:szCs w:val="24"/>
        </w:rPr>
        <w:t xml:space="preserve">Maksimalan broj bodova koji ponuditelj može ostvariti u okviru ovog kriterija je </w:t>
      </w:r>
      <w:r w:rsidRPr="005B7223">
        <w:rPr>
          <w:rFonts w:ascii="Times New Roman" w:hAnsi="Times New Roman" w:cs="Times New Roman"/>
          <w:b/>
          <w:spacing w:val="-2"/>
          <w:sz w:val="24"/>
          <w:szCs w:val="24"/>
        </w:rPr>
        <w:t>7,00 bodova</w:t>
      </w:r>
      <w:r w:rsidRPr="00175881">
        <w:rPr>
          <w:rFonts w:ascii="Times New Roman" w:hAnsi="Times New Roman" w:cs="Times New Roman"/>
          <w:spacing w:val="-2"/>
          <w:sz w:val="24"/>
          <w:szCs w:val="24"/>
        </w:rPr>
        <w:t xml:space="preserve"> jer kvaliteta angažiranog stručnjaka može značajno utjecati na razinu uspješnosti izvršenja Ugovora u tom dijelu (uspješnost i pravodobnost izvedbe geotehničkih radova na objektima sustava navodnjavanja, a time izvedbe građevine u cjelini). Kvaliteta angažiranog tehničkog stručnjaka valorizira se njegovim iskustvom u obliku broja osobnih referenci, odnosno brojem gore navedenih specijalističkih geotehničkih radova na zaštiti građevinskih jama objekata građevina i/ili temeljenja građevina na kojima je tehnički stručnjak obavljao poslove.</w:t>
      </w:r>
    </w:p>
    <w:p w14:paraId="6A09A232" w14:textId="0EA04051" w:rsidR="00F46AB1" w:rsidRDefault="00F46AB1" w:rsidP="00175881">
      <w:pPr>
        <w:pStyle w:val="Tijeloteksta"/>
        <w:spacing w:before="1" w:line="252" w:lineRule="exact"/>
        <w:ind w:right="7"/>
        <w:jc w:val="both"/>
        <w:rPr>
          <w:rFonts w:ascii="Times New Roman" w:hAnsi="Times New Roman" w:cs="Times New Roman"/>
          <w:spacing w:val="-2"/>
          <w:sz w:val="24"/>
          <w:szCs w:val="24"/>
        </w:rPr>
      </w:pPr>
    </w:p>
    <w:p w14:paraId="34D02956" w14:textId="30CE8DC7" w:rsidR="00F46AB1" w:rsidRDefault="00F46AB1" w:rsidP="00175881">
      <w:pPr>
        <w:pStyle w:val="Tijeloteksta"/>
        <w:spacing w:before="1" w:line="252" w:lineRule="exact"/>
        <w:ind w:right="7"/>
        <w:jc w:val="both"/>
        <w:rPr>
          <w:rFonts w:ascii="Times New Roman" w:hAnsi="Times New Roman" w:cs="Times New Roman"/>
          <w:spacing w:val="-2"/>
          <w:sz w:val="24"/>
          <w:szCs w:val="24"/>
        </w:rPr>
      </w:pPr>
    </w:p>
    <w:p w14:paraId="7F21D458" w14:textId="4FDC37FE" w:rsidR="00F46AB1" w:rsidRDefault="00F46AB1" w:rsidP="00175881">
      <w:pPr>
        <w:pStyle w:val="Tijeloteksta"/>
        <w:spacing w:before="1" w:line="252" w:lineRule="exact"/>
        <w:ind w:right="7"/>
        <w:jc w:val="both"/>
        <w:rPr>
          <w:rFonts w:ascii="Times New Roman" w:hAnsi="Times New Roman" w:cs="Times New Roman"/>
          <w:spacing w:val="-2"/>
          <w:sz w:val="24"/>
          <w:szCs w:val="24"/>
        </w:rPr>
      </w:pPr>
    </w:p>
    <w:p w14:paraId="4E5CE736" w14:textId="77777777" w:rsidR="00F46AB1" w:rsidRPr="00175881" w:rsidRDefault="00F46AB1" w:rsidP="00175881">
      <w:pPr>
        <w:pStyle w:val="Tijeloteksta"/>
        <w:spacing w:before="1" w:line="252" w:lineRule="exact"/>
        <w:ind w:right="7"/>
        <w:jc w:val="both"/>
        <w:rPr>
          <w:rFonts w:ascii="Times New Roman" w:hAnsi="Times New Roman" w:cs="Times New Roman"/>
          <w:spacing w:val="-2"/>
          <w:sz w:val="24"/>
          <w:szCs w:val="24"/>
        </w:rPr>
      </w:pPr>
    </w:p>
    <w:p w14:paraId="75298A47" w14:textId="77777777" w:rsidR="00A80098" w:rsidRPr="00175881" w:rsidRDefault="00A80098" w:rsidP="00175881">
      <w:pPr>
        <w:pStyle w:val="Tijeloteksta"/>
        <w:spacing w:before="1" w:line="252" w:lineRule="exact"/>
        <w:ind w:right="7"/>
        <w:jc w:val="both"/>
        <w:rPr>
          <w:rFonts w:ascii="Times New Roman" w:hAnsi="Times New Roman" w:cs="Times New Roman"/>
          <w:spacing w:val="-2"/>
          <w:sz w:val="24"/>
          <w:szCs w:val="24"/>
        </w:rPr>
      </w:pPr>
    </w:p>
    <w:p w14:paraId="55AACA31" w14:textId="77777777" w:rsidR="00A80098" w:rsidRPr="00175881" w:rsidRDefault="00A80098" w:rsidP="00175881">
      <w:pPr>
        <w:pStyle w:val="Tijeloteksta"/>
        <w:spacing w:before="1" w:line="252" w:lineRule="exact"/>
        <w:ind w:right="7"/>
        <w:jc w:val="both"/>
        <w:rPr>
          <w:rFonts w:ascii="Times New Roman" w:hAnsi="Times New Roman" w:cs="Times New Roman"/>
          <w:spacing w:val="-2"/>
          <w:sz w:val="24"/>
          <w:szCs w:val="24"/>
        </w:rPr>
      </w:pPr>
      <w:r w:rsidRPr="00175881">
        <w:rPr>
          <w:rFonts w:ascii="Times New Roman" w:hAnsi="Times New Roman" w:cs="Times New Roman"/>
          <w:spacing w:val="-2"/>
          <w:sz w:val="24"/>
          <w:szCs w:val="24"/>
        </w:rPr>
        <w:lastRenderedPageBreak/>
        <w:t>Stručno iskustvo Tehničkog stručnjaka 2. se određuje dodjelom bodova sukladno tablici u nastavku:</w:t>
      </w:r>
    </w:p>
    <w:p w14:paraId="141B9225" w14:textId="77777777" w:rsidR="00A80098" w:rsidRPr="007D4DF6" w:rsidRDefault="00A80098" w:rsidP="00A80098"/>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tblGrid>
      <w:tr w:rsidR="00A80098" w:rsidRPr="00175881" w14:paraId="395746D4" w14:textId="77777777" w:rsidTr="00175881">
        <w:tc>
          <w:tcPr>
            <w:tcW w:w="8221" w:type="dxa"/>
            <w:gridSpan w:val="2"/>
            <w:shd w:val="clear" w:color="auto" w:fill="DBE5F1" w:themeFill="accent1" w:themeFillTint="33"/>
          </w:tcPr>
          <w:p w14:paraId="00C24ED7" w14:textId="77777777" w:rsidR="00A80098" w:rsidRPr="00175881" w:rsidRDefault="00A80098" w:rsidP="003C1570">
            <w:pPr>
              <w:rPr>
                <w:rFonts w:ascii="Times New Roman" w:eastAsia="Times New Roman" w:hAnsi="Times New Roman" w:cs="Times New Roman"/>
                <w:sz w:val="24"/>
              </w:rPr>
            </w:pPr>
            <w:r w:rsidRPr="00175881">
              <w:rPr>
                <w:rFonts w:ascii="Times New Roman" w:hAnsi="Times New Roman" w:cs="Times New Roman"/>
                <w:sz w:val="24"/>
              </w:rPr>
              <w:t xml:space="preserve">Iskustvo Tehničkog stručnjaka 2., </w:t>
            </w:r>
            <w:r w:rsidRPr="00175881">
              <w:rPr>
                <w:rFonts w:ascii="Times New Roman" w:hAnsi="Times New Roman" w:cs="Times New Roman"/>
                <w:sz w:val="24"/>
                <w:szCs w:val="18"/>
              </w:rPr>
              <w:t>odnosno broj osobnih referenci</w:t>
            </w:r>
            <w:r w:rsidRPr="00175881">
              <w:rPr>
                <w:rFonts w:ascii="Times New Roman" w:hAnsi="Times New Roman" w:cs="Times New Roman"/>
                <w:sz w:val="24"/>
              </w:rPr>
              <w:t xml:space="preserve"> na poslovima stručnog nadzora</w:t>
            </w:r>
            <w:r w:rsidRPr="00175881">
              <w:rPr>
                <w:rFonts w:ascii="Times New Roman" w:hAnsi="Times New Roman" w:cs="Times New Roman"/>
                <w:sz w:val="24"/>
                <w:szCs w:val="18"/>
              </w:rPr>
              <w:t xml:space="preserve"> za specijalističke geotehničke radove</w:t>
            </w:r>
            <w:r w:rsidRPr="00175881">
              <w:rPr>
                <w:rFonts w:ascii="Times New Roman" w:hAnsi="Times New Roman" w:cs="Times New Roman"/>
                <w:sz w:val="24"/>
              </w:rPr>
              <w:t xml:space="preserve">, </w:t>
            </w:r>
            <w:r w:rsidRPr="00175881">
              <w:rPr>
                <w:rFonts w:ascii="Times New Roman" w:hAnsi="Times New Roman" w:cs="Times New Roman"/>
                <w:sz w:val="24"/>
                <w:szCs w:val="18"/>
              </w:rPr>
              <w:t>nad izvođenjem radova na</w:t>
            </w:r>
            <w:r w:rsidRPr="00175881">
              <w:rPr>
                <w:rFonts w:ascii="Times New Roman" w:hAnsi="Times New Roman" w:cs="Times New Roman"/>
                <w:sz w:val="24"/>
              </w:rPr>
              <w:t xml:space="preserve"> </w:t>
            </w:r>
            <w:r w:rsidRPr="00175881">
              <w:rPr>
                <w:rFonts w:ascii="Times New Roman" w:hAnsi="Times New Roman" w:cs="Times New Roman"/>
                <w:sz w:val="24"/>
                <w:szCs w:val="18"/>
              </w:rPr>
              <w:t>zaštiti građevinskih jama objekata i/ili temeljenja građevina</w:t>
            </w:r>
            <w:r w:rsidRPr="00175881">
              <w:rPr>
                <w:rFonts w:ascii="Times New Roman" w:hAnsi="Times New Roman" w:cs="Times New Roman"/>
                <w:sz w:val="24"/>
              </w:rPr>
              <w:t xml:space="preserve"> za cijelo vrijeme izvođenja predmetnih radova.</w:t>
            </w:r>
          </w:p>
        </w:tc>
      </w:tr>
      <w:tr w:rsidR="00A80098" w:rsidRPr="00175881" w14:paraId="1282A5EC" w14:textId="77777777" w:rsidTr="00175881">
        <w:tc>
          <w:tcPr>
            <w:tcW w:w="6804" w:type="dxa"/>
            <w:shd w:val="clear" w:color="auto" w:fill="auto"/>
          </w:tcPr>
          <w:p w14:paraId="6444F9BF" w14:textId="77777777" w:rsidR="00A80098" w:rsidRPr="00175881" w:rsidRDefault="00A80098" w:rsidP="003C1570">
            <w:pPr>
              <w:rPr>
                <w:rFonts w:ascii="Times New Roman" w:eastAsia="Times New Roman" w:hAnsi="Times New Roman" w:cs="Times New Roman"/>
                <w:b/>
                <w:sz w:val="24"/>
              </w:rPr>
            </w:pPr>
            <w:r w:rsidRPr="00175881">
              <w:rPr>
                <w:rFonts w:ascii="Times New Roman" w:eastAsia="Times New Roman" w:hAnsi="Times New Roman" w:cs="Times New Roman"/>
                <w:b/>
                <w:sz w:val="24"/>
              </w:rPr>
              <w:t>Broj valjanih osobnih referenci za nadzor nad građenjem građevina</w:t>
            </w:r>
          </w:p>
        </w:tc>
        <w:tc>
          <w:tcPr>
            <w:tcW w:w="1417" w:type="dxa"/>
            <w:shd w:val="clear" w:color="auto" w:fill="auto"/>
            <w:vAlign w:val="center"/>
          </w:tcPr>
          <w:p w14:paraId="452E0BAC" w14:textId="77777777" w:rsidR="00A80098" w:rsidRPr="00175881" w:rsidRDefault="00A80098" w:rsidP="00175881">
            <w:pPr>
              <w:jc w:val="center"/>
              <w:rPr>
                <w:rFonts w:ascii="Times New Roman" w:eastAsia="Times New Roman" w:hAnsi="Times New Roman" w:cs="Times New Roman"/>
                <w:sz w:val="24"/>
              </w:rPr>
            </w:pPr>
            <w:r w:rsidRPr="00175881">
              <w:rPr>
                <w:rFonts w:ascii="Times New Roman" w:eastAsia="Times New Roman" w:hAnsi="Times New Roman" w:cs="Times New Roman"/>
                <w:b/>
                <w:sz w:val="24"/>
              </w:rPr>
              <w:t>Broj bodova</w:t>
            </w:r>
          </w:p>
        </w:tc>
      </w:tr>
      <w:tr w:rsidR="00A80098" w:rsidRPr="00175881" w14:paraId="16D7C211" w14:textId="77777777" w:rsidTr="00175881">
        <w:tc>
          <w:tcPr>
            <w:tcW w:w="6804" w:type="dxa"/>
            <w:shd w:val="clear" w:color="auto" w:fill="auto"/>
          </w:tcPr>
          <w:p w14:paraId="3923F972" w14:textId="77777777" w:rsidR="00A80098" w:rsidRPr="00175881" w:rsidRDefault="00A80098" w:rsidP="003C1570">
            <w:pPr>
              <w:rPr>
                <w:rFonts w:ascii="Times New Roman" w:eastAsia="Times New Roman" w:hAnsi="Times New Roman" w:cs="Times New Roman"/>
                <w:sz w:val="24"/>
              </w:rPr>
            </w:pPr>
            <w:r w:rsidRPr="00175881">
              <w:rPr>
                <w:rFonts w:ascii="Times New Roman" w:eastAsia="Times New Roman" w:hAnsi="Times New Roman" w:cs="Times New Roman"/>
                <w:sz w:val="24"/>
              </w:rPr>
              <w:t xml:space="preserve">1 osobna referenca za geotehnički nadzor nad izvođenjem  radova </w:t>
            </w:r>
            <w:r w:rsidRPr="00175881">
              <w:rPr>
                <w:rFonts w:ascii="Times New Roman" w:hAnsi="Times New Roman" w:cs="Times New Roman"/>
                <w:sz w:val="24"/>
                <w:szCs w:val="18"/>
              </w:rPr>
              <w:t>zaštite  građevinske jame objekta  i/ili temeljenja građevine</w:t>
            </w:r>
          </w:p>
        </w:tc>
        <w:tc>
          <w:tcPr>
            <w:tcW w:w="1417" w:type="dxa"/>
            <w:shd w:val="clear" w:color="auto" w:fill="auto"/>
            <w:vAlign w:val="center"/>
          </w:tcPr>
          <w:p w14:paraId="3425526C" w14:textId="77777777" w:rsidR="00A80098" w:rsidRPr="00175881" w:rsidRDefault="00A80098" w:rsidP="00175881">
            <w:pPr>
              <w:jc w:val="center"/>
              <w:rPr>
                <w:rFonts w:ascii="Times New Roman" w:eastAsia="Times New Roman" w:hAnsi="Times New Roman" w:cs="Times New Roman"/>
                <w:sz w:val="24"/>
              </w:rPr>
            </w:pPr>
            <w:r w:rsidRPr="00175881">
              <w:rPr>
                <w:rFonts w:ascii="Times New Roman" w:eastAsia="Times New Roman" w:hAnsi="Times New Roman" w:cs="Times New Roman"/>
                <w:sz w:val="24"/>
              </w:rPr>
              <w:t>2,00</w:t>
            </w:r>
          </w:p>
        </w:tc>
      </w:tr>
      <w:tr w:rsidR="00A80098" w:rsidRPr="00175881" w14:paraId="55491518" w14:textId="77777777" w:rsidTr="00175881">
        <w:tc>
          <w:tcPr>
            <w:tcW w:w="6804" w:type="dxa"/>
            <w:shd w:val="clear" w:color="auto" w:fill="auto"/>
          </w:tcPr>
          <w:p w14:paraId="6E3CCEEE" w14:textId="77777777" w:rsidR="00A80098" w:rsidRPr="00175881" w:rsidRDefault="00A80098" w:rsidP="003C1570">
            <w:pPr>
              <w:rPr>
                <w:rFonts w:ascii="Times New Roman" w:eastAsia="Times New Roman" w:hAnsi="Times New Roman" w:cs="Times New Roman"/>
                <w:sz w:val="24"/>
              </w:rPr>
            </w:pPr>
            <w:r w:rsidRPr="00175881">
              <w:rPr>
                <w:rFonts w:ascii="Times New Roman" w:eastAsia="Times New Roman" w:hAnsi="Times New Roman" w:cs="Times New Roman"/>
                <w:sz w:val="24"/>
              </w:rPr>
              <w:t xml:space="preserve">2 osobne reference za geotehnički nadzor nad izvođenjem  radova </w:t>
            </w:r>
            <w:r w:rsidRPr="00175881">
              <w:rPr>
                <w:rFonts w:ascii="Times New Roman" w:hAnsi="Times New Roman" w:cs="Times New Roman"/>
                <w:sz w:val="24"/>
                <w:szCs w:val="18"/>
              </w:rPr>
              <w:t>zaštite građevinske jame objekata i/ili temeljenja građevina</w:t>
            </w:r>
          </w:p>
        </w:tc>
        <w:tc>
          <w:tcPr>
            <w:tcW w:w="1417" w:type="dxa"/>
            <w:shd w:val="clear" w:color="auto" w:fill="auto"/>
            <w:vAlign w:val="center"/>
          </w:tcPr>
          <w:p w14:paraId="2DDB689D" w14:textId="77777777" w:rsidR="00A80098" w:rsidRPr="00175881" w:rsidRDefault="00A80098" w:rsidP="00175881">
            <w:pPr>
              <w:jc w:val="center"/>
              <w:rPr>
                <w:rFonts w:ascii="Times New Roman" w:eastAsia="Times New Roman" w:hAnsi="Times New Roman" w:cs="Times New Roman"/>
                <w:sz w:val="24"/>
              </w:rPr>
            </w:pPr>
            <w:r w:rsidRPr="00175881">
              <w:rPr>
                <w:rFonts w:ascii="Times New Roman" w:eastAsia="Times New Roman" w:hAnsi="Times New Roman" w:cs="Times New Roman"/>
                <w:sz w:val="24"/>
              </w:rPr>
              <w:t>5,00</w:t>
            </w:r>
          </w:p>
        </w:tc>
      </w:tr>
      <w:tr w:rsidR="00A80098" w:rsidRPr="00175881" w14:paraId="72775284" w14:textId="77777777" w:rsidTr="00175881">
        <w:tc>
          <w:tcPr>
            <w:tcW w:w="6804" w:type="dxa"/>
            <w:shd w:val="clear" w:color="auto" w:fill="auto"/>
          </w:tcPr>
          <w:p w14:paraId="6FBB0D30" w14:textId="77777777" w:rsidR="00A80098" w:rsidRPr="00175881" w:rsidRDefault="00A80098" w:rsidP="003C1570">
            <w:pPr>
              <w:rPr>
                <w:rFonts w:ascii="Times New Roman" w:eastAsia="Times New Roman" w:hAnsi="Times New Roman" w:cs="Times New Roman"/>
                <w:sz w:val="24"/>
              </w:rPr>
            </w:pPr>
            <w:r w:rsidRPr="00175881">
              <w:rPr>
                <w:rFonts w:ascii="Times New Roman" w:eastAsia="Times New Roman" w:hAnsi="Times New Roman" w:cs="Times New Roman"/>
                <w:sz w:val="24"/>
              </w:rPr>
              <w:t xml:space="preserve">3 osobne reference za geotehnički nadzor nad izvođenjem  radova </w:t>
            </w:r>
            <w:r w:rsidRPr="00175881">
              <w:rPr>
                <w:rFonts w:ascii="Times New Roman" w:hAnsi="Times New Roman" w:cs="Times New Roman"/>
                <w:sz w:val="24"/>
                <w:szCs w:val="18"/>
              </w:rPr>
              <w:t>zaštite građevinske jame objekata i/ili temeljenja građevina</w:t>
            </w:r>
          </w:p>
        </w:tc>
        <w:tc>
          <w:tcPr>
            <w:tcW w:w="1417" w:type="dxa"/>
            <w:shd w:val="clear" w:color="auto" w:fill="auto"/>
            <w:vAlign w:val="center"/>
          </w:tcPr>
          <w:p w14:paraId="75F5D19C" w14:textId="77777777" w:rsidR="00A80098" w:rsidRPr="00175881" w:rsidRDefault="00A80098" w:rsidP="00175881">
            <w:pPr>
              <w:jc w:val="center"/>
              <w:rPr>
                <w:rFonts w:ascii="Times New Roman" w:eastAsia="Times New Roman" w:hAnsi="Times New Roman" w:cs="Times New Roman"/>
                <w:sz w:val="24"/>
              </w:rPr>
            </w:pPr>
            <w:r w:rsidRPr="00175881">
              <w:rPr>
                <w:rFonts w:ascii="Times New Roman" w:eastAsia="Times New Roman" w:hAnsi="Times New Roman" w:cs="Times New Roman"/>
                <w:sz w:val="24"/>
              </w:rPr>
              <w:t>7,00</w:t>
            </w:r>
          </w:p>
        </w:tc>
      </w:tr>
    </w:tbl>
    <w:p w14:paraId="66A5941A" w14:textId="77777777" w:rsidR="00A80098" w:rsidRDefault="00A80098" w:rsidP="00A80098"/>
    <w:p w14:paraId="792F96EA" w14:textId="4895833A" w:rsidR="00A80098" w:rsidRPr="00154FBE" w:rsidRDefault="00A80098" w:rsidP="00154FBE">
      <w:pPr>
        <w:pStyle w:val="Tijeloteksta"/>
        <w:spacing w:before="1" w:line="252" w:lineRule="exact"/>
        <w:ind w:right="7"/>
        <w:jc w:val="both"/>
        <w:rPr>
          <w:rFonts w:ascii="Times New Roman" w:hAnsi="Times New Roman" w:cs="Times New Roman"/>
          <w:spacing w:val="-2"/>
          <w:sz w:val="24"/>
          <w:szCs w:val="24"/>
        </w:rPr>
      </w:pPr>
      <w:r w:rsidRPr="00154FBE">
        <w:rPr>
          <w:rFonts w:ascii="Times New Roman" w:hAnsi="Times New Roman" w:cs="Times New Roman"/>
          <w:spacing w:val="-2"/>
          <w:sz w:val="24"/>
          <w:szCs w:val="24"/>
        </w:rPr>
        <w:t xml:space="preserve">Potvrda o iskustvu tehničkog stručnjaka (osobna referenca), kao dokaz zadovoljenja kriterija, koju  izdaje druga ugovorna strana, </w:t>
      </w:r>
      <w:r w:rsidRPr="00154FBE">
        <w:rPr>
          <w:rFonts w:ascii="Times New Roman" w:hAnsi="Times New Roman" w:cs="Times New Roman"/>
          <w:b/>
          <w:spacing w:val="-2"/>
          <w:sz w:val="24"/>
          <w:szCs w:val="24"/>
        </w:rPr>
        <w:t>sastavni je dio ponude</w:t>
      </w:r>
      <w:r w:rsidR="00154FBE">
        <w:rPr>
          <w:rFonts w:ascii="Times New Roman" w:hAnsi="Times New Roman" w:cs="Times New Roman"/>
          <w:b/>
          <w:spacing w:val="-2"/>
          <w:sz w:val="24"/>
          <w:szCs w:val="24"/>
        </w:rPr>
        <w:t xml:space="preserve"> </w:t>
      </w:r>
      <w:r w:rsidRPr="00154FBE">
        <w:rPr>
          <w:rFonts w:ascii="Times New Roman" w:hAnsi="Times New Roman" w:cs="Times New Roman"/>
          <w:spacing w:val="-2"/>
          <w:sz w:val="24"/>
          <w:szCs w:val="24"/>
        </w:rPr>
        <w:t>i obavezno sadrži:</w:t>
      </w:r>
    </w:p>
    <w:p w14:paraId="4C96E58B" w14:textId="20FCC553" w:rsidR="00A80098" w:rsidRPr="00154FBE" w:rsidRDefault="00A80098" w:rsidP="00154FBE">
      <w:pPr>
        <w:pStyle w:val="Tijeloteksta"/>
        <w:numPr>
          <w:ilvl w:val="0"/>
          <w:numId w:val="3"/>
        </w:numPr>
        <w:spacing w:before="1" w:line="252" w:lineRule="exact"/>
        <w:ind w:right="7"/>
        <w:jc w:val="both"/>
        <w:rPr>
          <w:rFonts w:ascii="Times New Roman" w:hAnsi="Times New Roman" w:cs="Times New Roman"/>
          <w:spacing w:val="-2"/>
          <w:sz w:val="24"/>
          <w:szCs w:val="24"/>
        </w:rPr>
      </w:pPr>
      <w:r w:rsidRPr="00154FBE">
        <w:rPr>
          <w:rFonts w:ascii="Times New Roman" w:hAnsi="Times New Roman" w:cs="Times New Roman"/>
          <w:spacing w:val="-2"/>
          <w:sz w:val="24"/>
          <w:szCs w:val="24"/>
        </w:rPr>
        <w:t>naziv i podaci (sjedište, OIB) druge ugovorne strane,</w:t>
      </w:r>
    </w:p>
    <w:p w14:paraId="53F0E926" w14:textId="1C2AB455" w:rsidR="00A80098" w:rsidRPr="00154FBE" w:rsidRDefault="00A80098" w:rsidP="00154FBE">
      <w:pPr>
        <w:pStyle w:val="Tijeloteksta"/>
        <w:numPr>
          <w:ilvl w:val="0"/>
          <w:numId w:val="3"/>
        </w:numPr>
        <w:spacing w:before="1" w:line="252" w:lineRule="exact"/>
        <w:ind w:right="7"/>
        <w:jc w:val="both"/>
        <w:rPr>
          <w:rFonts w:ascii="Times New Roman" w:hAnsi="Times New Roman" w:cs="Times New Roman"/>
          <w:spacing w:val="-2"/>
          <w:sz w:val="24"/>
          <w:szCs w:val="24"/>
        </w:rPr>
      </w:pPr>
      <w:r w:rsidRPr="00154FBE">
        <w:rPr>
          <w:rFonts w:ascii="Times New Roman" w:hAnsi="Times New Roman" w:cs="Times New Roman"/>
          <w:spacing w:val="-2"/>
          <w:sz w:val="24"/>
          <w:szCs w:val="24"/>
        </w:rPr>
        <w:t>naziv i podaci (sjedište, OIB)  izvršitelja,</w:t>
      </w:r>
    </w:p>
    <w:p w14:paraId="5C2D46F9" w14:textId="2D54D6AE" w:rsidR="00A80098" w:rsidRPr="00154FBE" w:rsidRDefault="00A80098" w:rsidP="00154FBE">
      <w:pPr>
        <w:pStyle w:val="Tijeloteksta"/>
        <w:numPr>
          <w:ilvl w:val="0"/>
          <w:numId w:val="3"/>
        </w:numPr>
        <w:spacing w:before="1" w:line="252" w:lineRule="exact"/>
        <w:ind w:right="7"/>
        <w:jc w:val="both"/>
        <w:rPr>
          <w:rFonts w:ascii="Times New Roman" w:hAnsi="Times New Roman" w:cs="Times New Roman"/>
          <w:spacing w:val="-2"/>
          <w:sz w:val="24"/>
          <w:szCs w:val="24"/>
        </w:rPr>
      </w:pPr>
      <w:r w:rsidRPr="00154FBE">
        <w:rPr>
          <w:rFonts w:ascii="Times New Roman" w:hAnsi="Times New Roman" w:cs="Times New Roman"/>
          <w:spacing w:val="-2"/>
          <w:sz w:val="24"/>
          <w:szCs w:val="24"/>
        </w:rPr>
        <w:t>naziv i vrsta izvršene usluge po ugovoru (npr. stručni nadzor nad građenjem građevina i to: stručni građevinski, geotehnički, strojarski, elektrotehnički i sl.),</w:t>
      </w:r>
    </w:p>
    <w:p w14:paraId="50089513" w14:textId="6BFA97AE" w:rsidR="00A80098" w:rsidRPr="00E71E62" w:rsidRDefault="00A80098" w:rsidP="00154FBE">
      <w:pPr>
        <w:pStyle w:val="Tijeloteksta"/>
        <w:numPr>
          <w:ilvl w:val="0"/>
          <w:numId w:val="3"/>
        </w:numPr>
        <w:spacing w:before="1" w:line="252" w:lineRule="exact"/>
        <w:ind w:right="7"/>
        <w:jc w:val="both"/>
        <w:rPr>
          <w:rFonts w:ascii="Times New Roman" w:hAnsi="Times New Roman" w:cs="Times New Roman"/>
          <w:spacing w:val="-2"/>
          <w:sz w:val="24"/>
          <w:szCs w:val="24"/>
        </w:rPr>
      </w:pPr>
      <w:r w:rsidRPr="00E71E62">
        <w:rPr>
          <w:rFonts w:ascii="Times New Roman" w:hAnsi="Times New Roman" w:cs="Times New Roman"/>
          <w:spacing w:val="-2"/>
          <w:sz w:val="24"/>
          <w:szCs w:val="24"/>
        </w:rPr>
        <w:t>vrstu, kratki tehnički opis i naziv građevine nad kojom je obavljana usluga (npr. građevina</w:t>
      </w:r>
      <w:r w:rsidR="00E71E62" w:rsidRPr="00E71E62">
        <w:rPr>
          <w:rFonts w:ascii="Times New Roman" w:hAnsi="Times New Roman" w:cs="Times New Roman"/>
          <w:spacing w:val="-2"/>
          <w:sz w:val="24"/>
          <w:szCs w:val="24"/>
        </w:rPr>
        <w:t>____</w:t>
      </w:r>
      <w:r w:rsidRPr="00E71E62">
        <w:rPr>
          <w:rFonts w:ascii="Times New Roman" w:hAnsi="Times New Roman" w:cs="Times New Roman"/>
          <w:spacing w:val="-2"/>
          <w:sz w:val="24"/>
          <w:szCs w:val="24"/>
        </w:rPr>
        <w:t>, radovi na ZGJ objekta/temeljenju građevine</w:t>
      </w:r>
      <w:r w:rsidR="0078096C">
        <w:rPr>
          <w:rFonts w:ascii="Times New Roman" w:hAnsi="Times New Roman" w:cs="Times New Roman"/>
          <w:spacing w:val="-2"/>
          <w:sz w:val="24"/>
          <w:szCs w:val="24"/>
        </w:rPr>
        <w:t>_</w:t>
      </w:r>
      <w:r w:rsidR="0078096C" w:rsidRPr="0078096C">
        <w:rPr>
          <w:rFonts w:ascii="Times New Roman" w:hAnsi="Times New Roman" w:cs="Times New Roman"/>
          <w:spacing w:val="-2"/>
          <w:sz w:val="24"/>
          <w:szCs w:val="24"/>
          <w:u w:val="single"/>
        </w:rPr>
        <w:t>_____</w:t>
      </w:r>
      <w:r w:rsidRPr="00E71E62">
        <w:rPr>
          <w:rFonts w:ascii="Times New Roman" w:hAnsi="Times New Roman" w:cs="Times New Roman"/>
          <w:spacing w:val="-2"/>
          <w:sz w:val="24"/>
          <w:szCs w:val="24"/>
        </w:rPr>
        <w:t>),</w:t>
      </w:r>
    </w:p>
    <w:p w14:paraId="744BD2D7" w14:textId="1FA249F0" w:rsidR="00A80098" w:rsidRPr="00154FBE" w:rsidRDefault="00A80098" w:rsidP="00154FBE">
      <w:pPr>
        <w:pStyle w:val="Tijeloteksta"/>
        <w:numPr>
          <w:ilvl w:val="0"/>
          <w:numId w:val="3"/>
        </w:numPr>
        <w:spacing w:before="1" w:line="252" w:lineRule="exact"/>
        <w:ind w:right="7"/>
        <w:jc w:val="both"/>
        <w:rPr>
          <w:rFonts w:ascii="Times New Roman" w:hAnsi="Times New Roman" w:cs="Times New Roman"/>
          <w:spacing w:val="-2"/>
          <w:sz w:val="24"/>
          <w:szCs w:val="24"/>
        </w:rPr>
      </w:pPr>
      <w:r w:rsidRPr="00E71E62">
        <w:rPr>
          <w:rFonts w:ascii="Times New Roman" w:hAnsi="Times New Roman" w:cs="Times New Roman"/>
          <w:spacing w:val="-2"/>
          <w:sz w:val="24"/>
          <w:szCs w:val="24"/>
        </w:rPr>
        <w:t xml:space="preserve">ime i prezime osobe, odnosno stručnjaka koji je obavljao stručni geotehnički nadzor nad </w:t>
      </w:r>
      <w:r w:rsidRPr="00154FBE">
        <w:rPr>
          <w:rFonts w:ascii="Times New Roman" w:hAnsi="Times New Roman" w:cs="Times New Roman"/>
          <w:spacing w:val="-2"/>
          <w:sz w:val="24"/>
          <w:szCs w:val="24"/>
        </w:rPr>
        <w:t>građenjem građevine, a po Rješenju/Odluci o imenovanju i ugovoru za cijelo vrijeme građenja građevine,</w:t>
      </w:r>
    </w:p>
    <w:p w14:paraId="1BE47340" w14:textId="2FFB2FAA" w:rsidR="00A80098" w:rsidRPr="00154FBE" w:rsidRDefault="00A80098" w:rsidP="00154FBE">
      <w:pPr>
        <w:pStyle w:val="Tijeloteksta"/>
        <w:numPr>
          <w:ilvl w:val="0"/>
          <w:numId w:val="3"/>
        </w:numPr>
        <w:spacing w:before="1" w:line="252" w:lineRule="exact"/>
        <w:ind w:right="7"/>
        <w:jc w:val="both"/>
        <w:rPr>
          <w:rFonts w:ascii="Times New Roman" w:hAnsi="Times New Roman" w:cs="Times New Roman"/>
          <w:spacing w:val="-2"/>
          <w:sz w:val="24"/>
          <w:szCs w:val="24"/>
        </w:rPr>
      </w:pPr>
      <w:r w:rsidRPr="00154FBE">
        <w:rPr>
          <w:rFonts w:ascii="Times New Roman" w:hAnsi="Times New Roman" w:cs="Times New Roman"/>
          <w:spacing w:val="-2"/>
          <w:sz w:val="24"/>
          <w:szCs w:val="24"/>
        </w:rPr>
        <w:t xml:space="preserve">datum početka i završetka izvršenja usluga, odnosno ugovora. </w:t>
      </w:r>
    </w:p>
    <w:p w14:paraId="26261C84" w14:textId="77777777" w:rsidR="00A80098" w:rsidRPr="007D4DF6" w:rsidRDefault="00A80098" w:rsidP="00A80098"/>
    <w:p w14:paraId="1F20CB9F" w14:textId="77777777" w:rsidR="00A80098" w:rsidRPr="00FB09FF" w:rsidRDefault="00A80098" w:rsidP="00FB09FF">
      <w:pPr>
        <w:pStyle w:val="Tijeloteksta"/>
        <w:spacing w:before="1" w:line="252" w:lineRule="exact"/>
        <w:ind w:right="7"/>
        <w:jc w:val="both"/>
        <w:rPr>
          <w:rFonts w:ascii="Times New Roman" w:hAnsi="Times New Roman" w:cs="Times New Roman"/>
          <w:spacing w:val="-2"/>
          <w:sz w:val="24"/>
          <w:szCs w:val="24"/>
        </w:rPr>
      </w:pPr>
      <w:r w:rsidRPr="00FB09FF">
        <w:rPr>
          <w:rFonts w:ascii="Times New Roman" w:hAnsi="Times New Roman" w:cs="Times New Roman"/>
          <w:spacing w:val="-2"/>
          <w:sz w:val="24"/>
          <w:szCs w:val="24"/>
        </w:rPr>
        <w:t>Ponuditelji ne trebaju dostavljati veći broj referenci od traženih. U slučaju da je ista druga ugovorna strana, jedna potvrda može obuhvaćati i više traženih referenci.</w:t>
      </w:r>
    </w:p>
    <w:p w14:paraId="48305A2B" w14:textId="77777777" w:rsidR="00A80098" w:rsidRDefault="00A80098" w:rsidP="00A80098">
      <w:pPr>
        <w:rPr>
          <w:rFonts w:cs="Calibri"/>
        </w:rPr>
      </w:pPr>
    </w:p>
    <w:p w14:paraId="14A1F60D" w14:textId="6BF84884" w:rsidR="00FB09FF" w:rsidRPr="00FB09FF" w:rsidRDefault="00FB09FF" w:rsidP="00FB09FF">
      <w:pPr>
        <w:pStyle w:val="Tijeloteksta"/>
        <w:spacing w:before="1" w:line="252" w:lineRule="exact"/>
        <w:ind w:right="7"/>
        <w:jc w:val="both"/>
        <w:rPr>
          <w:rFonts w:ascii="Times New Roman" w:hAnsi="Times New Roman" w:cs="Times New Roman"/>
          <w:spacing w:val="-2"/>
          <w:sz w:val="24"/>
          <w:szCs w:val="24"/>
          <w:u w:val="single"/>
        </w:rPr>
      </w:pPr>
      <w:r w:rsidRPr="00FB09FF">
        <w:rPr>
          <w:rFonts w:ascii="Times New Roman" w:hAnsi="Times New Roman" w:cs="Times New Roman"/>
          <w:spacing w:val="-2"/>
          <w:sz w:val="24"/>
          <w:szCs w:val="24"/>
          <w:u w:val="single"/>
        </w:rPr>
        <w:t xml:space="preserve">NAPOMENA: </w:t>
      </w:r>
    </w:p>
    <w:p w14:paraId="1C6B3B62" w14:textId="77777777" w:rsidR="00FB09FF" w:rsidRDefault="00A80098" w:rsidP="00FB09FF">
      <w:pPr>
        <w:pStyle w:val="Tijeloteksta"/>
        <w:spacing w:before="1" w:line="252" w:lineRule="exact"/>
        <w:ind w:right="7"/>
        <w:jc w:val="both"/>
        <w:rPr>
          <w:rFonts w:ascii="Times New Roman" w:hAnsi="Times New Roman" w:cs="Times New Roman"/>
          <w:spacing w:val="-2"/>
          <w:sz w:val="24"/>
          <w:szCs w:val="24"/>
        </w:rPr>
      </w:pPr>
      <w:r w:rsidRPr="00FB09FF">
        <w:rPr>
          <w:rFonts w:ascii="Times New Roman" w:hAnsi="Times New Roman" w:cs="Times New Roman"/>
          <w:spacing w:val="-2"/>
          <w:sz w:val="24"/>
          <w:szCs w:val="24"/>
        </w:rPr>
        <w:t xml:space="preserve">Usluge stručnog nadzora na sanaciji/obnovi/održavanju i sl. građevina/objekata neće biti prihvatljivi. </w:t>
      </w:r>
    </w:p>
    <w:p w14:paraId="01B54BAF" w14:textId="77777777" w:rsidR="00FB09FF" w:rsidRDefault="00A80098" w:rsidP="00FB09FF">
      <w:pPr>
        <w:pStyle w:val="Tijeloteksta"/>
        <w:spacing w:before="1" w:line="252" w:lineRule="exact"/>
        <w:ind w:right="7"/>
        <w:jc w:val="both"/>
        <w:rPr>
          <w:rFonts w:ascii="Times New Roman" w:hAnsi="Times New Roman" w:cs="Times New Roman"/>
          <w:spacing w:val="-2"/>
          <w:sz w:val="24"/>
          <w:szCs w:val="24"/>
        </w:rPr>
      </w:pPr>
      <w:r w:rsidRPr="00FB09FF">
        <w:rPr>
          <w:rFonts w:ascii="Times New Roman" w:hAnsi="Times New Roman" w:cs="Times New Roman"/>
          <w:spacing w:val="-2"/>
          <w:sz w:val="24"/>
          <w:szCs w:val="24"/>
        </w:rPr>
        <w:t>Rekonstrukcija građevine (pojam definiran u važećem Zakonu o gradn</w:t>
      </w:r>
      <w:r w:rsidR="00FB09FF">
        <w:rPr>
          <w:rFonts w:ascii="Times New Roman" w:hAnsi="Times New Roman" w:cs="Times New Roman"/>
          <w:spacing w:val="-2"/>
          <w:sz w:val="24"/>
          <w:szCs w:val="24"/>
        </w:rPr>
        <w:t>ji, članak 3. stavak 1. točka 28.)  podrazumijeva i bit</w:t>
      </w:r>
      <w:r w:rsidRPr="00FB09FF">
        <w:rPr>
          <w:rFonts w:ascii="Times New Roman" w:hAnsi="Times New Roman" w:cs="Times New Roman"/>
          <w:spacing w:val="-2"/>
          <w:sz w:val="24"/>
          <w:szCs w:val="24"/>
        </w:rPr>
        <w:t xml:space="preserve"> će prihvatljiva  jedino ako je za istu ishođena građevinska dozvola. </w:t>
      </w:r>
    </w:p>
    <w:p w14:paraId="6559B1E9" w14:textId="77777777" w:rsidR="00FB09FF" w:rsidRDefault="00A80098" w:rsidP="00FB09FF">
      <w:pPr>
        <w:pStyle w:val="Tijeloteksta"/>
        <w:spacing w:before="1" w:line="252" w:lineRule="exact"/>
        <w:ind w:right="7"/>
        <w:jc w:val="both"/>
        <w:rPr>
          <w:rFonts w:ascii="Times New Roman" w:hAnsi="Times New Roman" w:cs="Times New Roman"/>
          <w:spacing w:val="-2"/>
          <w:sz w:val="24"/>
          <w:szCs w:val="24"/>
        </w:rPr>
      </w:pPr>
      <w:r w:rsidRPr="00FB09FF">
        <w:rPr>
          <w:rFonts w:ascii="Times New Roman" w:hAnsi="Times New Roman" w:cs="Times New Roman"/>
          <w:spacing w:val="-2"/>
          <w:sz w:val="24"/>
          <w:szCs w:val="24"/>
        </w:rPr>
        <w:t xml:space="preserve">Ako su usluge stručnog nadzora izvršavane samo za određeni period izvođenja radova, te reference neće biti valjane, odnosno prihvatljive. </w:t>
      </w:r>
    </w:p>
    <w:p w14:paraId="6FDDCEDC" w14:textId="77777777" w:rsidR="00FB09FF" w:rsidRDefault="00A80098" w:rsidP="00FB09FF">
      <w:pPr>
        <w:pStyle w:val="Tijeloteksta"/>
        <w:spacing w:before="1" w:line="252" w:lineRule="exact"/>
        <w:ind w:right="7"/>
        <w:jc w:val="both"/>
        <w:rPr>
          <w:rFonts w:ascii="Times New Roman" w:hAnsi="Times New Roman" w:cs="Times New Roman"/>
          <w:spacing w:val="-2"/>
          <w:sz w:val="24"/>
          <w:szCs w:val="24"/>
        </w:rPr>
      </w:pPr>
      <w:r w:rsidRPr="00FB09FF">
        <w:rPr>
          <w:rFonts w:ascii="Times New Roman" w:hAnsi="Times New Roman" w:cs="Times New Roman"/>
          <w:spacing w:val="-2"/>
          <w:sz w:val="24"/>
          <w:szCs w:val="24"/>
        </w:rPr>
        <w:t xml:space="preserve">Evaluacija stručnog iskustva tehničkog stručnjaka nije povezana s sposobnošću gospodarskog subjekta. </w:t>
      </w:r>
    </w:p>
    <w:p w14:paraId="0200016F" w14:textId="3D0B26D7" w:rsidR="00A80098" w:rsidRPr="00FB09FF" w:rsidRDefault="00A80098" w:rsidP="00FB09FF">
      <w:pPr>
        <w:pStyle w:val="Tijeloteksta"/>
        <w:spacing w:before="1" w:line="252" w:lineRule="exact"/>
        <w:ind w:right="7"/>
        <w:jc w:val="both"/>
        <w:rPr>
          <w:rFonts w:ascii="Times New Roman" w:hAnsi="Times New Roman" w:cs="Times New Roman"/>
          <w:spacing w:val="-2"/>
          <w:sz w:val="24"/>
          <w:szCs w:val="24"/>
        </w:rPr>
      </w:pPr>
      <w:r w:rsidRPr="00FB09FF">
        <w:rPr>
          <w:rFonts w:ascii="Times New Roman" w:hAnsi="Times New Roman" w:cs="Times New Roman"/>
          <w:spacing w:val="-2"/>
          <w:sz w:val="24"/>
          <w:szCs w:val="24"/>
        </w:rPr>
        <w:t>U slučaju potrebe za izmjenom predmetnog tehničkog stručnjaka tijekom izvršenja Ugovora, odabrani ponuditelj/Izvršitelj mora predložiti Naručitelju novog tehničkog stručnjaka koji će u potpunosti morati imati minimalno isti ostvareni broj bodova.</w:t>
      </w:r>
    </w:p>
    <w:p w14:paraId="58FBFCD6" w14:textId="77777777" w:rsidR="00FB09FF" w:rsidRDefault="00FB09FF" w:rsidP="00FB09FF">
      <w:pPr>
        <w:autoSpaceDE w:val="0"/>
        <w:autoSpaceDN w:val="0"/>
        <w:adjustRightInd w:val="0"/>
        <w:rPr>
          <w:rFonts w:eastAsia="Times New Roman" w:cs="Arial"/>
          <w:szCs w:val="18"/>
          <w:lang w:eastAsia="hr-HR"/>
        </w:rPr>
      </w:pPr>
    </w:p>
    <w:p w14:paraId="561F84EB" w14:textId="2D90385F" w:rsidR="00FB09FF" w:rsidRPr="000E433A" w:rsidRDefault="00FB09FF" w:rsidP="00FB09FF">
      <w:pPr>
        <w:pStyle w:val="Tijeloteksta"/>
        <w:spacing w:before="1" w:line="252" w:lineRule="exact"/>
        <w:ind w:right="7"/>
        <w:jc w:val="both"/>
        <w:rPr>
          <w:rFonts w:ascii="Times New Roman" w:hAnsi="Times New Roman" w:cs="Times New Roman"/>
          <w:spacing w:val="-2"/>
          <w:sz w:val="24"/>
          <w:szCs w:val="24"/>
          <w:u w:val="single"/>
        </w:rPr>
      </w:pPr>
      <w:r w:rsidRPr="000E433A">
        <w:rPr>
          <w:rFonts w:ascii="Times New Roman" w:hAnsi="Times New Roman" w:cs="Times New Roman"/>
          <w:spacing w:val="-2"/>
          <w:sz w:val="24"/>
          <w:szCs w:val="24"/>
          <w:u w:val="single"/>
        </w:rPr>
        <w:t xml:space="preserve">Ukoliko ponuditelj u sklopu ponude ne dostavi potvrde kao dokaz zadovoljenja kriterija br. </w:t>
      </w:r>
      <w:r w:rsidR="008D3260">
        <w:rPr>
          <w:rFonts w:ascii="Times New Roman" w:hAnsi="Times New Roman" w:cs="Times New Roman"/>
          <w:spacing w:val="-2"/>
          <w:sz w:val="24"/>
          <w:szCs w:val="24"/>
          <w:u w:val="single"/>
        </w:rPr>
        <w:t>3</w:t>
      </w:r>
      <w:r w:rsidRPr="000E433A">
        <w:rPr>
          <w:rFonts w:ascii="Times New Roman" w:hAnsi="Times New Roman" w:cs="Times New Roman"/>
          <w:spacing w:val="-2"/>
          <w:sz w:val="24"/>
          <w:szCs w:val="24"/>
          <w:u w:val="single"/>
        </w:rPr>
        <w:t xml:space="preserve">. Stručno iskustvo Tehničkog stručnjaka </w:t>
      </w:r>
      <w:r w:rsidR="00D50044">
        <w:rPr>
          <w:rFonts w:ascii="Times New Roman" w:hAnsi="Times New Roman" w:cs="Times New Roman"/>
          <w:spacing w:val="-2"/>
          <w:sz w:val="24"/>
          <w:szCs w:val="24"/>
          <w:u w:val="single"/>
        </w:rPr>
        <w:t>2</w:t>
      </w:r>
      <w:r w:rsidRPr="000E433A">
        <w:rPr>
          <w:rFonts w:ascii="Times New Roman" w:hAnsi="Times New Roman" w:cs="Times New Roman"/>
          <w:spacing w:val="-2"/>
          <w:sz w:val="24"/>
          <w:szCs w:val="24"/>
          <w:u w:val="single"/>
        </w:rPr>
        <w:t xml:space="preserve">. Naručitelj će ponuditelju dodijeliti nula bodova. </w:t>
      </w:r>
    </w:p>
    <w:p w14:paraId="2D4D19CC" w14:textId="77777777" w:rsidR="00A80098" w:rsidRDefault="00A80098" w:rsidP="00A80098">
      <w:pPr>
        <w:rPr>
          <w:color w:val="FF0000"/>
        </w:rPr>
      </w:pPr>
    </w:p>
    <w:p w14:paraId="0F8EDF30" w14:textId="003C22D9" w:rsidR="00A80098" w:rsidRPr="00A7005F" w:rsidRDefault="00A80098" w:rsidP="00A7005F">
      <w:pPr>
        <w:pStyle w:val="Tijeloteksta"/>
        <w:numPr>
          <w:ilvl w:val="0"/>
          <w:numId w:val="34"/>
        </w:numPr>
        <w:spacing w:before="1" w:line="252" w:lineRule="exact"/>
        <w:ind w:right="7"/>
        <w:jc w:val="both"/>
        <w:rPr>
          <w:rFonts w:ascii="Times New Roman" w:hAnsi="Times New Roman" w:cs="Times New Roman"/>
          <w:spacing w:val="-2"/>
          <w:sz w:val="24"/>
          <w:szCs w:val="24"/>
          <w:u w:val="single"/>
        </w:rPr>
      </w:pPr>
      <w:r w:rsidRPr="00A7005F">
        <w:rPr>
          <w:rFonts w:ascii="Times New Roman" w:hAnsi="Times New Roman" w:cs="Times New Roman"/>
          <w:spacing w:val="-2"/>
          <w:sz w:val="24"/>
          <w:szCs w:val="24"/>
          <w:u w:val="single"/>
        </w:rPr>
        <w:t>Kriterij br. 4. Stručno iskustvo Tehničkog stručnjaka 3: Ovlašteni inženjer strojarske struke za poslove stručnog nadzora nad izvođenjem strojarskih radova na crpnoj stanici</w:t>
      </w:r>
    </w:p>
    <w:p w14:paraId="7714DB66" w14:textId="77777777" w:rsidR="00A80098" w:rsidRPr="009361B4" w:rsidRDefault="00A80098" w:rsidP="00A80098"/>
    <w:p w14:paraId="7631DA47" w14:textId="21140136"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Naručitelj kao četvrti kriteriji određuje stručnu kvalifikaciju, odnosno stručno iskustvo angažiranog Tehničkog stručnjaka 3. (Ovlašteni inženjer strojarske struke za poslove stručnog nadzora nad izvođenjem strojarskih radova na crpnoj stanici) iz točke </w:t>
      </w:r>
      <w:r w:rsidR="00D50044" w:rsidRPr="00D50044">
        <w:rPr>
          <w:rFonts w:ascii="Times New Roman" w:hAnsi="Times New Roman" w:cs="Times New Roman"/>
          <w:spacing w:val="-2"/>
          <w:sz w:val="24"/>
          <w:szCs w:val="24"/>
        </w:rPr>
        <w:t>5.2.3. ovog Poziva</w:t>
      </w:r>
      <w:r w:rsidRPr="00D50044">
        <w:rPr>
          <w:rFonts w:ascii="Times New Roman" w:hAnsi="Times New Roman" w:cs="Times New Roman"/>
          <w:spacing w:val="-2"/>
          <w:sz w:val="24"/>
          <w:szCs w:val="24"/>
        </w:rPr>
        <w:t xml:space="preserve">, na poslovima stručnog </w:t>
      </w:r>
      <w:r w:rsidRPr="00D50044">
        <w:rPr>
          <w:rFonts w:ascii="Times New Roman" w:hAnsi="Times New Roman" w:cs="Times New Roman"/>
          <w:spacing w:val="-2"/>
          <w:sz w:val="24"/>
          <w:szCs w:val="24"/>
        </w:rPr>
        <w:lastRenderedPageBreak/>
        <w:t xml:space="preserve">nadzora </w:t>
      </w:r>
      <w:r w:rsidRPr="00D50044">
        <w:rPr>
          <w:rFonts w:ascii="Times New Roman" w:hAnsi="Times New Roman" w:cs="Times New Roman"/>
          <w:spacing w:val="-2"/>
          <w:sz w:val="24"/>
          <w:szCs w:val="24"/>
          <w:u w:val="single"/>
        </w:rPr>
        <w:t xml:space="preserve">nad izvođenjem strojarskih radova na crpnoj stanici </w:t>
      </w:r>
      <w:r w:rsidRPr="00D50044">
        <w:rPr>
          <w:rFonts w:ascii="Times New Roman" w:hAnsi="Times New Roman" w:cs="Times New Roman"/>
          <w:spacing w:val="-2"/>
          <w:sz w:val="24"/>
          <w:szCs w:val="24"/>
        </w:rPr>
        <w:t>za cijelo vrijeme izvođenja navedenih  radova.</w:t>
      </w:r>
    </w:p>
    <w:p w14:paraId="718FCA4E" w14:textId="77777777" w:rsidR="00A80098" w:rsidRPr="007D4DF6" w:rsidRDefault="00A80098" w:rsidP="00A80098"/>
    <w:p w14:paraId="3450FD8F" w14:textId="535E6AAF"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Maksimalan broj bodova koji ponuditelj može ostvariti u okviru ovog kriterija je </w:t>
      </w:r>
      <w:r w:rsidRPr="00D50044">
        <w:rPr>
          <w:rFonts w:ascii="Times New Roman" w:hAnsi="Times New Roman" w:cs="Times New Roman"/>
          <w:b/>
          <w:spacing w:val="-2"/>
          <w:sz w:val="24"/>
          <w:szCs w:val="24"/>
        </w:rPr>
        <w:t xml:space="preserve">7,00 bodova </w:t>
      </w:r>
      <w:r w:rsidRPr="00D50044">
        <w:rPr>
          <w:rFonts w:ascii="Times New Roman" w:hAnsi="Times New Roman" w:cs="Times New Roman"/>
          <w:spacing w:val="-2"/>
          <w:sz w:val="24"/>
          <w:szCs w:val="24"/>
        </w:rPr>
        <w:t xml:space="preserve">jer kvaliteta angažiranog stručnjaka može značajno utjecati na razinu uspješnosti izvršenja Ugovora u tom dijelu (strojarski radovi su ključni za funkcionalnost građevine čija izgradnja se nadzire). Kvaliteta angažiranog tehničkog stručnjaka valorizira se njegovim iskustvom u obliku broja osobnih referenci na kojima je tehnički stručnjak obavljao poslove, a koji poslovi su konkretno opisani u zakonskim i </w:t>
      </w:r>
      <w:proofErr w:type="spellStart"/>
      <w:r w:rsidRPr="00D50044">
        <w:rPr>
          <w:rFonts w:ascii="Times New Roman" w:hAnsi="Times New Roman" w:cs="Times New Roman"/>
          <w:spacing w:val="-2"/>
          <w:sz w:val="24"/>
          <w:szCs w:val="24"/>
        </w:rPr>
        <w:t>podzakonskim</w:t>
      </w:r>
      <w:proofErr w:type="spellEnd"/>
      <w:r w:rsidRPr="00D50044">
        <w:rPr>
          <w:rFonts w:ascii="Times New Roman" w:hAnsi="Times New Roman" w:cs="Times New Roman"/>
          <w:spacing w:val="-2"/>
          <w:sz w:val="24"/>
          <w:szCs w:val="24"/>
        </w:rPr>
        <w:t xml:space="preserve"> propisima vezanim uz građenje građevina.</w:t>
      </w:r>
    </w:p>
    <w:p w14:paraId="221C2E18" w14:textId="77777777"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p>
    <w:p w14:paraId="2E210BB6" w14:textId="77777777"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Stručno iskustvo Tehničkog stručnjaka 3. se određuje dodjelom bodova sukladno tablici u nastavku:</w:t>
      </w:r>
    </w:p>
    <w:p w14:paraId="44CB1969" w14:textId="77777777" w:rsidR="00A80098" w:rsidRPr="007D4DF6" w:rsidRDefault="00A80098" w:rsidP="00A80098"/>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1588"/>
      </w:tblGrid>
      <w:tr w:rsidR="00A80098" w:rsidRPr="00D50044" w14:paraId="509B2054" w14:textId="77777777" w:rsidTr="00D50044">
        <w:tc>
          <w:tcPr>
            <w:tcW w:w="7966" w:type="dxa"/>
            <w:gridSpan w:val="2"/>
            <w:shd w:val="clear" w:color="auto" w:fill="DBE5F1" w:themeFill="accent1" w:themeFillTint="33"/>
          </w:tcPr>
          <w:p w14:paraId="3E9AB83F" w14:textId="77777777" w:rsidR="00A80098" w:rsidRPr="00D50044" w:rsidRDefault="00A80098" w:rsidP="003C1570">
            <w:pPr>
              <w:rPr>
                <w:rFonts w:ascii="Times New Roman" w:eastAsia="Times New Roman" w:hAnsi="Times New Roman" w:cs="Times New Roman"/>
                <w:sz w:val="24"/>
                <w:szCs w:val="24"/>
              </w:rPr>
            </w:pPr>
            <w:r w:rsidRPr="00D50044">
              <w:rPr>
                <w:rFonts w:ascii="Times New Roman" w:hAnsi="Times New Roman" w:cs="Times New Roman"/>
                <w:sz w:val="24"/>
                <w:szCs w:val="24"/>
              </w:rPr>
              <w:t>Iskustvo Tehničkog stručnjaka 3., odnosno broj osobnih referenci na poslovima stručnog nadzora nad izvođenjem strojarskih radova na crpnoj stanici za cijelo vrijeme izvođenja navedenih  radova</w:t>
            </w:r>
          </w:p>
        </w:tc>
      </w:tr>
      <w:tr w:rsidR="00A80098" w:rsidRPr="00D50044" w14:paraId="0A1A32BF" w14:textId="77777777" w:rsidTr="00D50044">
        <w:tc>
          <w:tcPr>
            <w:tcW w:w="6378" w:type="dxa"/>
            <w:shd w:val="clear" w:color="auto" w:fill="auto"/>
          </w:tcPr>
          <w:p w14:paraId="6A340F61" w14:textId="77777777" w:rsidR="00A80098" w:rsidRPr="00D50044" w:rsidRDefault="00A80098" w:rsidP="003C1570">
            <w:pPr>
              <w:rPr>
                <w:rFonts w:ascii="Times New Roman" w:eastAsia="Times New Roman" w:hAnsi="Times New Roman" w:cs="Times New Roman"/>
                <w:b/>
                <w:sz w:val="24"/>
                <w:szCs w:val="24"/>
              </w:rPr>
            </w:pPr>
            <w:r w:rsidRPr="00D50044">
              <w:rPr>
                <w:rFonts w:ascii="Times New Roman" w:eastAsia="Times New Roman" w:hAnsi="Times New Roman" w:cs="Times New Roman"/>
                <w:b/>
                <w:sz w:val="24"/>
                <w:szCs w:val="24"/>
              </w:rPr>
              <w:t>Broj valjanih osobnih referenci za nadzor nad građenjem građevina</w:t>
            </w:r>
          </w:p>
        </w:tc>
        <w:tc>
          <w:tcPr>
            <w:tcW w:w="1588" w:type="dxa"/>
            <w:shd w:val="clear" w:color="auto" w:fill="auto"/>
            <w:vAlign w:val="center"/>
          </w:tcPr>
          <w:p w14:paraId="6A3EE669" w14:textId="77777777" w:rsidR="00A80098" w:rsidRPr="00D50044" w:rsidRDefault="00A80098" w:rsidP="003C1570">
            <w:pPr>
              <w:rPr>
                <w:rFonts w:ascii="Times New Roman" w:eastAsia="Times New Roman" w:hAnsi="Times New Roman" w:cs="Times New Roman"/>
                <w:sz w:val="24"/>
                <w:szCs w:val="24"/>
              </w:rPr>
            </w:pPr>
            <w:r w:rsidRPr="00D50044">
              <w:rPr>
                <w:rFonts w:ascii="Times New Roman" w:eastAsia="Times New Roman" w:hAnsi="Times New Roman" w:cs="Times New Roman"/>
                <w:b/>
                <w:sz w:val="24"/>
                <w:szCs w:val="24"/>
              </w:rPr>
              <w:t>Broj bodova</w:t>
            </w:r>
          </w:p>
        </w:tc>
      </w:tr>
      <w:tr w:rsidR="00A80098" w:rsidRPr="00D50044" w14:paraId="773A8777" w14:textId="77777777" w:rsidTr="00D50044">
        <w:tc>
          <w:tcPr>
            <w:tcW w:w="6378" w:type="dxa"/>
            <w:shd w:val="clear" w:color="auto" w:fill="auto"/>
          </w:tcPr>
          <w:p w14:paraId="2A1992BE" w14:textId="77777777" w:rsidR="00A80098" w:rsidRPr="00D50044" w:rsidRDefault="00A80098" w:rsidP="003C1570">
            <w:pPr>
              <w:rPr>
                <w:rFonts w:ascii="Times New Roman" w:eastAsia="Times New Roman" w:hAnsi="Times New Roman" w:cs="Times New Roman"/>
                <w:sz w:val="24"/>
                <w:szCs w:val="24"/>
              </w:rPr>
            </w:pPr>
            <w:r w:rsidRPr="00D50044">
              <w:rPr>
                <w:rFonts w:ascii="Times New Roman" w:eastAsia="Times New Roman" w:hAnsi="Times New Roman" w:cs="Times New Roman"/>
                <w:sz w:val="24"/>
                <w:szCs w:val="24"/>
              </w:rPr>
              <w:t>1 osobna referenca za strojarski nadzor nad izvođenjem strojarskih radova na crpnoj stanici</w:t>
            </w:r>
          </w:p>
        </w:tc>
        <w:tc>
          <w:tcPr>
            <w:tcW w:w="1588" w:type="dxa"/>
            <w:shd w:val="clear" w:color="auto" w:fill="auto"/>
            <w:vAlign w:val="center"/>
          </w:tcPr>
          <w:p w14:paraId="321F5632" w14:textId="77777777" w:rsidR="00A80098" w:rsidRPr="00D50044" w:rsidRDefault="00A80098" w:rsidP="00D50044">
            <w:pPr>
              <w:jc w:val="center"/>
              <w:rPr>
                <w:rFonts w:ascii="Times New Roman" w:eastAsia="Times New Roman" w:hAnsi="Times New Roman" w:cs="Times New Roman"/>
                <w:sz w:val="24"/>
                <w:szCs w:val="24"/>
              </w:rPr>
            </w:pPr>
            <w:r w:rsidRPr="00D50044">
              <w:rPr>
                <w:rFonts w:ascii="Times New Roman" w:eastAsia="Times New Roman" w:hAnsi="Times New Roman" w:cs="Times New Roman"/>
                <w:sz w:val="24"/>
                <w:szCs w:val="24"/>
              </w:rPr>
              <w:t>2,00</w:t>
            </w:r>
          </w:p>
        </w:tc>
      </w:tr>
      <w:tr w:rsidR="00A80098" w:rsidRPr="00D50044" w14:paraId="1E812A49" w14:textId="77777777" w:rsidTr="00D50044">
        <w:tc>
          <w:tcPr>
            <w:tcW w:w="6378" w:type="dxa"/>
            <w:shd w:val="clear" w:color="auto" w:fill="auto"/>
          </w:tcPr>
          <w:p w14:paraId="1B6BCF20" w14:textId="77777777" w:rsidR="00A80098" w:rsidRPr="00D50044" w:rsidRDefault="00A80098" w:rsidP="003C1570">
            <w:pPr>
              <w:rPr>
                <w:rFonts w:ascii="Times New Roman" w:eastAsia="Times New Roman" w:hAnsi="Times New Roman" w:cs="Times New Roman"/>
                <w:sz w:val="24"/>
                <w:szCs w:val="24"/>
              </w:rPr>
            </w:pPr>
            <w:r w:rsidRPr="00D50044">
              <w:rPr>
                <w:rFonts w:ascii="Times New Roman" w:eastAsia="Times New Roman" w:hAnsi="Times New Roman" w:cs="Times New Roman"/>
                <w:sz w:val="24"/>
                <w:szCs w:val="24"/>
              </w:rPr>
              <w:t>2 osobne reference za strojarski nadzor nad izvođenjem strojarskih radova na crpnoj stanici</w:t>
            </w:r>
          </w:p>
        </w:tc>
        <w:tc>
          <w:tcPr>
            <w:tcW w:w="1588" w:type="dxa"/>
            <w:shd w:val="clear" w:color="auto" w:fill="auto"/>
            <w:vAlign w:val="center"/>
          </w:tcPr>
          <w:p w14:paraId="11F5D1E0" w14:textId="77777777" w:rsidR="00A80098" w:rsidRPr="00D50044" w:rsidRDefault="00A80098" w:rsidP="00D50044">
            <w:pPr>
              <w:jc w:val="center"/>
              <w:rPr>
                <w:rFonts w:ascii="Times New Roman" w:eastAsia="Times New Roman" w:hAnsi="Times New Roman" w:cs="Times New Roman"/>
                <w:sz w:val="24"/>
                <w:szCs w:val="24"/>
              </w:rPr>
            </w:pPr>
            <w:r w:rsidRPr="00D50044">
              <w:rPr>
                <w:rFonts w:ascii="Times New Roman" w:eastAsia="Times New Roman" w:hAnsi="Times New Roman" w:cs="Times New Roman"/>
                <w:sz w:val="24"/>
                <w:szCs w:val="24"/>
              </w:rPr>
              <w:t>5,00</w:t>
            </w:r>
          </w:p>
        </w:tc>
      </w:tr>
      <w:tr w:rsidR="00A80098" w:rsidRPr="00D50044" w14:paraId="5F37E061" w14:textId="77777777" w:rsidTr="00D50044">
        <w:tc>
          <w:tcPr>
            <w:tcW w:w="6378" w:type="dxa"/>
            <w:shd w:val="clear" w:color="auto" w:fill="auto"/>
          </w:tcPr>
          <w:p w14:paraId="5C3FF6ED" w14:textId="77777777" w:rsidR="00A80098" w:rsidRPr="00D50044" w:rsidRDefault="00A80098" w:rsidP="003C1570">
            <w:pPr>
              <w:rPr>
                <w:rFonts w:ascii="Times New Roman" w:eastAsia="Times New Roman" w:hAnsi="Times New Roman" w:cs="Times New Roman"/>
                <w:sz w:val="24"/>
                <w:szCs w:val="24"/>
              </w:rPr>
            </w:pPr>
            <w:r w:rsidRPr="00D50044">
              <w:rPr>
                <w:rFonts w:ascii="Times New Roman" w:eastAsia="Times New Roman" w:hAnsi="Times New Roman" w:cs="Times New Roman"/>
                <w:sz w:val="24"/>
                <w:szCs w:val="24"/>
              </w:rPr>
              <w:t>3 osobne reference za strojarski nadzor nad izvođenjem strojarskih radova na crpnoj stanici</w:t>
            </w:r>
          </w:p>
        </w:tc>
        <w:tc>
          <w:tcPr>
            <w:tcW w:w="1588" w:type="dxa"/>
            <w:shd w:val="clear" w:color="auto" w:fill="auto"/>
            <w:vAlign w:val="center"/>
          </w:tcPr>
          <w:p w14:paraId="1CF0DC15" w14:textId="77777777" w:rsidR="00A80098" w:rsidRPr="00D50044" w:rsidRDefault="00A80098" w:rsidP="00D50044">
            <w:pPr>
              <w:jc w:val="center"/>
              <w:rPr>
                <w:rFonts w:ascii="Times New Roman" w:eastAsia="Times New Roman" w:hAnsi="Times New Roman" w:cs="Times New Roman"/>
                <w:sz w:val="24"/>
                <w:szCs w:val="24"/>
              </w:rPr>
            </w:pPr>
            <w:r w:rsidRPr="00D50044">
              <w:rPr>
                <w:rFonts w:ascii="Times New Roman" w:eastAsia="Times New Roman" w:hAnsi="Times New Roman" w:cs="Times New Roman"/>
                <w:sz w:val="24"/>
                <w:szCs w:val="24"/>
              </w:rPr>
              <w:t>7,00</w:t>
            </w:r>
          </w:p>
        </w:tc>
      </w:tr>
    </w:tbl>
    <w:p w14:paraId="7DA7BF67" w14:textId="77777777" w:rsidR="00A80098" w:rsidRDefault="00A80098" w:rsidP="00A80098">
      <w:pPr>
        <w:rPr>
          <w:rFonts w:cs="Calibri"/>
        </w:rPr>
      </w:pPr>
    </w:p>
    <w:p w14:paraId="2766CE47" w14:textId="77777777"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Potvrda o iskustvu tehničkog stručnjaka (osobna referenca), kao dokaz zadovoljenja kriterija, koju  izdaje druga ugovorna strana, </w:t>
      </w:r>
      <w:r w:rsidRPr="00D50044">
        <w:rPr>
          <w:rFonts w:ascii="Times New Roman" w:hAnsi="Times New Roman" w:cs="Times New Roman"/>
          <w:b/>
          <w:spacing w:val="-2"/>
          <w:sz w:val="24"/>
          <w:szCs w:val="24"/>
        </w:rPr>
        <w:t>sastavni je dio ponude</w:t>
      </w:r>
      <w:r w:rsidRPr="00D50044">
        <w:rPr>
          <w:rFonts w:ascii="Times New Roman" w:hAnsi="Times New Roman" w:cs="Times New Roman"/>
          <w:spacing w:val="-2"/>
          <w:sz w:val="24"/>
          <w:szCs w:val="24"/>
        </w:rPr>
        <w:t xml:space="preserve">  i obavezno sadrži:</w:t>
      </w:r>
    </w:p>
    <w:p w14:paraId="72BF30EC" w14:textId="31FAF7C4" w:rsidR="00A80098" w:rsidRPr="00D50044" w:rsidRDefault="00A80098" w:rsidP="00D50044">
      <w:pPr>
        <w:pStyle w:val="Tijeloteksta"/>
        <w:numPr>
          <w:ilvl w:val="0"/>
          <w:numId w:val="3"/>
        </w:numPr>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naziv i podaci (sjedište, OIB) druge ugovorne strane,</w:t>
      </w:r>
    </w:p>
    <w:p w14:paraId="2BC4CED6" w14:textId="03FFD58D" w:rsidR="00A80098" w:rsidRPr="00D50044" w:rsidRDefault="00A80098" w:rsidP="00D50044">
      <w:pPr>
        <w:pStyle w:val="Tijeloteksta"/>
        <w:numPr>
          <w:ilvl w:val="0"/>
          <w:numId w:val="3"/>
        </w:numPr>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naziv i podaci (sjedište, OIB)  izvršitelja,</w:t>
      </w:r>
    </w:p>
    <w:p w14:paraId="383FC062" w14:textId="08B0304F" w:rsidR="00A80098" w:rsidRPr="00D50044" w:rsidRDefault="00A80098" w:rsidP="00D50044">
      <w:pPr>
        <w:pStyle w:val="Tijeloteksta"/>
        <w:numPr>
          <w:ilvl w:val="0"/>
          <w:numId w:val="3"/>
        </w:numPr>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naziv i vrsta izvršene usluge po ugovoru (npr. stručni nadzor nad građenjem građevina i to: stručni građevinski, geotehnički, strojarski, elektrotehnički i sl.),</w:t>
      </w:r>
    </w:p>
    <w:p w14:paraId="00C444E0" w14:textId="6A39EF02" w:rsidR="00A80098" w:rsidRPr="00D50044" w:rsidRDefault="00A80098" w:rsidP="00D50044">
      <w:pPr>
        <w:pStyle w:val="Tijeloteksta"/>
        <w:numPr>
          <w:ilvl w:val="0"/>
          <w:numId w:val="3"/>
        </w:numPr>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vrstu, kratki tehnički opis i naziv građevine nad kojom je obavljana usluga (npr. građevina_____, objekt CS___ i sl.)</w:t>
      </w:r>
    </w:p>
    <w:p w14:paraId="0492ED9E" w14:textId="4B93154A" w:rsidR="00A80098" w:rsidRPr="00D50044" w:rsidRDefault="00A80098" w:rsidP="00D50044">
      <w:pPr>
        <w:pStyle w:val="Tijeloteksta"/>
        <w:numPr>
          <w:ilvl w:val="0"/>
          <w:numId w:val="3"/>
        </w:numPr>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ime i prezime osobe, odnosno stručnjaka koji je obavljao stručni strojarski nadzor nad građenjem građevine,  a po Rješenju/Odluci o imenovanju i ugovoru za cijelo vrijeme građenja građevine,</w:t>
      </w:r>
    </w:p>
    <w:p w14:paraId="13B26845" w14:textId="64A4917F" w:rsidR="00A80098" w:rsidRPr="00D50044" w:rsidRDefault="00A80098" w:rsidP="00D50044">
      <w:pPr>
        <w:pStyle w:val="Tijeloteksta"/>
        <w:numPr>
          <w:ilvl w:val="0"/>
          <w:numId w:val="3"/>
        </w:numPr>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datum početka i završetka izvršenja usluga, odnosno ugovora. </w:t>
      </w:r>
    </w:p>
    <w:p w14:paraId="3E56E1F0" w14:textId="77777777"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p>
    <w:p w14:paraId="2626779B" w14:textId="77777777"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Ponuditelji ne trebaju dostavljati veći broj referenci od traženih. U slučaju da je ista druga ugovorna strana, jedna potvrda može obuhvaćati i više traženih referenci.</w:t>
      </w:r>
    </w:p>
    <w:p w14:paraId="2CC742F0" w14:textId="77777777" w:rsidR="00A80098" w:rsidRDefault="00A80098" w:rsidP="00A80098">
      <w:pPr>
        <w:rPr>
          <w:rFonts w:cs="Calibri"/>
        </w:rPr>
      </w:pPr>
    </w:p>
    <w:p w14:paraId="662A52D9" w14:textId="5BB8D061" w:rsidR="00D50044" w:rsidRPr="00D50044" w:rsidRDefault="00D50044" w:rsidP="00D50044">
      <w:pPr>
        <w:pStyle w:val="Tijeloteksta"/>
        <w:spacing w:before="1" w:line="252" w:lineRule="exact"/>
        <w:ind w:right="7"/>
        <w:jc w:val="both"/>
        <w:rPr>
          <w:rFonts w:ascii="Times New Roman" w:hAnsi="Times New Roman" w:cs="Times New Roman"/>
          <w:spacing w:val="-2"/>
          <w:sz w:val="24"/>
          <w:szCs w:val="24"/>
          <w:u w:val="single"/>
        </w:rPr>
      </w:pPr>
      <w:r w:rsidRPr="00D50044">
        <w:rPr>
          <w:rFonts w:ascii="Times New Roman" w:hAnsi="Times New Roman" w:cs="Times New Roman"/>
          <w:spacing w:val="-2"/>
          <w:sz w:val="24"/>
          <w:szCs w:val="24"/>
          <w:u w:val="single"/>
        </w:rPr>
        <w:t xml:space="preserve">NAPOMENA: </w:t>
      </w:r>
    </w:p>
    <w:p w14:paraId="29B3AB2A" w14:textId="77777777" w:rsid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Usluge stručnog nadzora na sanaciji/obnovi/održavanju i sl. građevina/objekata neće biti prihvatljivi. </w:t>
      </w:r>
    </w:p>
    <w:p w14:paraId="178114DA" w14:textId="77777777" w:rsid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Rekonstrukcija građevine (pojam definiran u važećem Zakonu o gradn</w:t>
      </w:r>
      <w:r w:rsidR="00D50044">
        <w:rPr>
          <w:rFonts w:ascii="Times New Roman" w:hAnsi="Times New Roman" w:cs="Times New Roman"/>
          <w:spacing w:val="-2"/>
          <w:sz w:val="24"/>
          <w:szCs w:val="24"/>
        </w:rPr>
        <w:t>ji, članak 3. stavak 1. točka 28.)  podrazumijeva i bit</w:t>
      </w:r>
      <w:r w:rsidRPr="00D50044">
        <w:rPr>
          <w:rFonts w:ascii="Times New Roman" w:hAnsi="Times New Roman" w:cs="Times New Roman"/>
          <w:spacing w:val="-2"/>
          <w:sz w:val="24"/>
          <w:szCs w:val="24"/>
        </w:rPr>
        <w:t xml:space="preserve"> će prihvatljiva  jedino ako je za istu ishođena građevinska dozvola. </w:t>
      </w:r>
    </w:p>
    <w:p w14:paraId="6278F4BE" w14:textId="77777777" w:rsid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Ako su usluge stručnog nadzora izvršavane samo za određeni period izvođenja radova, te reference neće biti valjane, odnosno prihvatljive. </w:t>
      </w:r>
    </w:p>
    <w:p w14:paraId="454184E7" w14:textId="77777777" w:rsid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 xml:space="preserve">Evaluacija stručnog iskustva tehničkog stručnjaka nije povezana s sposobnošću gospodarskog subjekta. </w:t>
      </w:r>
    </w:p>
    <w:p w14:paraId="735FAB8E" w14:textId="5551FC1B"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r w:rsidRPr="00D50044">
        <w:rPr>
          <w:rFonts w:ascii="Times New Roman" w:hAnsi="Times New Roman" w:cs="Times New Roman"/>
          <w:spacing w:val="-2"/>
          <w:sz w:val="24"/>
          <w:szCs w:val="24"/>
        </w:rPr>
        <w:t>U slučaju potrebe za izmjenom predmetnog tehničkog stručnjaka tijekom izvršenja Ugovora, odabrani ponuditelj/Izvršitelj mora predložiti Naručitelju novog tehničkog stručnjaka koji će u potpunosti morati imati minimalno isti ostvareni broj bodova.</w:t>
      </w:r>
    </w:p>
    <w:p w14:paraId="38455388" w14:textId="77777777" w:rsidR="00A80098" w:rsidRPr="00D50044" w:rsidRDefault="00A80098" w:rsidP="00D50044">
      <w:pPr>
        <w:pStyle w:val="Tijeloteksta"/>
        <w:spacing w:before="1" w:line="252" w:lineRule="exact"/>
        <w:ind w:right="7"/>
        <w:jc w:val="both"/>
        <w:rPr>
          <w:rFonts w:ascii="Times New Roman" w:hAnsi="Times New Roman" w:cs="Times New Roman"/>
          <w:spacing w:val="-2"/>
          <w:sz w:val="24"/>
          <w:szCs w:val="24"/>
        </w:rPr>
      </w:pPr>
    </w:p>
    <w:p w14:paraId="7EF57670" w14:textId="7CA773F5" w:rsidR="005A39FE" w:rsidRDefault="00D50044" w:rsidP="005A39FE">
      <w:pPr>
        <w:pStyle w:val="Tijeloteksta"/>
        <w:spacing w:before="1" w:line="252" w:lineRule="exact"/>
        <w:ind w:right="7"/>
        <w:jc w:val="both"/>
        <w:rPr>
          <w:rFonts w:ascii="Times New Roman" w:hAnsi="Times New Roman" w:cs="Times New Roman"/>
          <w:spacing w:val="-2"/>
          <w:sz w:val="24"/>
          <w:szCs w:val="24"/>
          <w:u w:val="single"/>
        </w:rPr>
      </w:pPr>
      <w:r w:rsidRPr="000E433A">
        <w:rPr>
          <w:rFonts w:ascii="Times New Roman" w:hAnsi="Times New Roman" w:cs="Times New Roman"/>
          <w:spacing w:val="-2"/>
          <w:sz w:val="24"/>
          <w:szCs w:val="24"/>
          <w:u w:val="single"/>
        </w:rPr>
        <w:lastRenderedPageBreak/>
        <w:t xml:space="preserve">Ukoliko ponuditelj u sklopu ponude ne dostavi potvrde kao dokaz zadovoljenja kriterija br. </w:t>
      </w:r>
      <w:r w:rsidR="008D3260">
        <w:rPr>
          <w:rFonts w:ascii="Times New Roman" w:hAnsi="Times New Roman" w:cs="Times New Roman"/>
          <w:spacing w:val="-2"/>
          <w:sz w:val="24"/>
          <w:szCs w:val="24"/>
          <w:u w:val="single"/>
        </w:rPr>
        <w:t>4</w:t>
      </w:r>
      <w:r w:rsidRPr="000E433A">
        <w:rPr>
          <w:rFonts w:ascii="Times New Roman" w:hAnsi="Times New Roman" w:cs="Times New Roman"/>
          <w:spacing w:val="-2"/>
          <w:sz w:val="24"/>
          <w:szCs w:val="24"/>
          <w:u w:val="single"/>
        </w:rPr>
        <w:t xml:space="preserve">. Stručno iskustvo Tehničkog stručnjaka </w:t>
      </w:r>
      <w:r>
        <w:rPr>
          <w:rFonts w:ascii="Times New Roman" w:hAnsi="Times New Roman" w:cs="Times New Roman"/>
          <w:spacing w:val="-2"/>
          <w:sz w:val="24"/>
          <w:szCs w:val="24"/>
          <w:u w:val="single"/>
        </w:rPr>
        <w:t>3</w:t>
      </w:r>
      <w:r w:rsidRPr="000E433A">
        <w:rPr>
          <w:rFonts w:ascii="Times New Roman" w:hAnsi="Times New Roman" w:cs="Times New Roman"/>
          <w:spacing w:val="-2"/>
          <w:sz w:val="24"/>
          <w:szCs w:val="24"/>
          <w:u w:val="single"/>
        </w:rPr>
        <w:t xml:space="preserve">. Naručitelj će ponuditelju dodijeliti nula bodova. </w:t>
      </w:r>
    </w:p>
    <w:p w14:paraId="4FED3CFE" w14:textId="77777777" w:rsidR="005A39FE" w:rsidRDefault="005A39FE" w:rsidP="005A39FE">
      <w:pPr>
        <w:pStyle w:val="Tijeloteksta"/>
        <w:spacing w:before="1" w:line="252" w:lineRule="exact"/>
        <w:ind w:right="7"/>
        <w:jc w:val="both"/>
        <w:rPr>
          <w:rFonts w:ascii="Times New Roman" w:hAnsi="Times New Roman" w:cs="Times New Roman"/>
          <w:spacing w:val="-2"/>
          <w:sz w:val="24"/>
          <w:szCs w:val="24"/>
          <w:u w:val="single"/>
        </w:rPr>
      </w:pPr>
    </w:p>
    <w:p w14:paraId="65445D37" w14:textId="2382C53B" w:rsidR="00A80098" w:rsidRPr="005A39FE" w:rsidRDefault="00F46AB1" w:rsidP="005A39FE">
      <w:pPr>
        <w:pStyle w:val="Tijeloteksta"/>
        <w:numPr>
          <w:ilvl w:val="0"/>
          <w:numId w:val="34"/>
        </w:numPr>
        <w:spacing w:before="1" w:line="252" w:lineRule="exact"/>
        <w:ind w:right="7"/>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Kriterij</w:t>
      </w:r>
      <w:r w:rsidR="00A80098" w:rsidRPr="005A39FE">
        <w:rPr>
          <w:rFonts w:ascii="Times New Roman" w:hAnsi="Times New Roman" w:cs="Times New Roman"/>
          <w:spacing w:val="-2"/>
          <w:sz w:val="24"/>
          <w:szCs w:val="24"/>
          <w:u w:val="single"/>
        </w:rPr>
        <w:t xml:space="preserve"> br. 5. Stručno iskustvo Tehničkog stručnjaka 4: Ovlašteni inženjer elektrotehničke struke za poslove stručnog nadzora nad izvođenjem </w:t>
      </w:r>
      <w:proofErr w:type="spellStart"/>
      <w:r w:rsidR="00A80098" w:rsidRPr="005A39FE">
        <w:rPr>
          <w:rFonts w:ascii="Times New Roman" w:hAnsi="Times New Roman" w:cs="Times New Roman"/>
          <w:spacing w:val="-2"/>
          <w:sz w:val="24"/>
          <w:szCs w:val="24"/>
          <w:u w:val="single"/>
        </w:rPr>
        <w:t>elektro</w:t>
      </w:r>
      <w:proofErr w:type="spellEnd"/>
      <w:r w:rsidR="00A80098" w:rsidRPr="005A39FE">
        <w:rPr>
          <w:rFonts w:ascii="Times New Roman" w:hAnsi="Times New Roman" w:cs="Times New Roman"/>
          <w:spacing w:val="-2"/>
          <w:sz w:val="24"/>
          <w:szCs w:val="24"/>
          <w:u w:val="single"/>
        </w:rPr>
        <w:t xml:space="preserve"> radova na crpnoj stanici</w:t>
      </w:r>
    </w:p>
    <w:p w14:paraId="0AB8EA30" w14:textId="77777777" w:rsidR="00A80098" w:rsidRPr="007D4DF6" w:rsidRDefault="00A80098" w:rsidP="00A80098"/>
    <w:p w14:paraId="72FCF9CB" w14:textId="47C06052"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 xml:space="preserve">Naručitelj kao peti kriteriji određuje stručnu kvalifikaciju, odnosno stručno iskustvo angažiranog Tehničkog stručnjaka 4. (Ovlašteni inženjer elektrotehničke struke za poslove stručnog nadzora nad izvođenjem </w:t>
      </w:r>
      <w:proofErr w:type="spellStart"/>
      <w:r w:rsidRPr="005A39FE">
        <w:rPr>
          <w:rFonts w:ascii="Times New Roman" w:hAnsi="Times New Roman" w:cs="Times New Roman"/>
          <w:spacing w:val="-2"/>
          <w:sz w:val="24"/>
          <w:szCs w:val="24"/>
        </w:rPr>
        <w:t>elektro</w:t>
      </w:r>
      <w:proofErr w:type="spellEnd"/>
      <w:r w:rsidRPr="005A39FE">
        <w:rPr>
          <w:rFonts w:ascii="Times New Roman" w:hAnsi="Times New Roman" w:cs="Times New Roman"/>
          <w:spacing w:val="-2"/>
          <w:sz w:val="24"/>
          <w:szCs w:val="24"/>
        </w:rPr>
        <w:t xml:space="preserve"> radova na crpnoj stanici) iz točke </w:t>
      </w:r>
      <w:r w:rsidR="005A39FE" w:rsidRPr="005A39FE">
        <w:rPr>
          <w:rFonts w:ascii="Times New Roman" w:hAnsi="Times New Roman" w:cs="Times New Roman"/>
          <w:spacing w:val="-2"/>
          <w:sz w:val="24"/>
          <w:szCs w:val="24"/>
        </w:rPr>
        <w:t>5.2.4. ovog Poziva</w:t>
      </w:r>
      <w:r w:rsidRPr="005A39FE">
        <w:rPr>
          <w:rFonts w:ascii="Times New Roman" w:hAnsi="Times New Roman" w:cs="Times New Roman"/>
          <w:spacing w:val="-2"/>
          <w:sz w:val="24"/>
          <w:szCs w:val="24"/>
        </w:rPr>
        <w:t>, na poslovima stručnog nadzora nad izvođenjem elektrotehničkih  radova na crpnoj stanici za cijelo vrijeme izvođenja navedenih  radova.</w:t>
      </w:r>
    </w:p>
    <w:p w14:paraId="6E07D016" w14:textId="77777777" w:rsidR="00A80098" w:rsidRPr="007D4DF6" w:rsidRDefault="00A80098" w:rsidP="00A80098"/>
    <w:p w14:paraId="3CC6D933" w14:textId="77777777"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 xml:space="preserve">Maksimalan broj bodova koji ponuditelj može ostvariti u okviru ovog kriterija je </w:t>
      </w:r>
      <w:r w:rsidRPr="005A39FE">
        <w:rPr>
          <w:rFonts w:ascii="Times New Roman" w:hAnsi="Times New Roman" w:cs="Times New Roman"/>
          <w:b/>
          <w:spacing w:val="-2"/>
          <w:sz w:val="24"/>
          <w:szCs w:val="24"/>
        </w:rPr>
        <w:t>7,00 bodova</w:t>
      </w:r>
      <w:r w:rsidRPr="005A39FE">
        <w:rPr>
          <w:rFonts w:ascii="Times New Roman" w:hAnsi="Times New Roman" w:cs="Times New Roman"/>
          <w:spacing w:val="-2"/>
          <w:sz w:val="24"/>
          <w:szCs w:val="24"/>
        </w:rPr>
        <w:t xml:space="preserve"> jer kvaliteta angažiranog stručnjaka može značajno utjecati na razinu uspješnosti izvršenja Ugovora u tom dijelu (elektrotehnički radovi su ključni za funkcionalnost građevine čija izgradnja se nadzire). Kvaliteta angažiranog tehničkog stručnjaka valorizira se njegovim iskustvom u obliku broja osobnih referenci na kojima je tehnički stručnjak obavljao poslove, a koji poslovi su konkretno opisani u zakonskim i </w:t>
      </w:r>
      <w:proofErr w:type="spellStart"/>
      <w:r w:rsidRPr="005A39FE">
        <w:rPr>
          <w:rFonts w:ascii="Times New Roman" w:hAnsi="Times New Roman" w:cs="Times New Roman"/>
          <w:spacing w:val="-2"/>
          <w:sz w:val="24"/>
          <w:szCs w:val="24"/>
        </w:rPr>
        <w:t>podzakonskim</w:t>
      </w:r>
      <w:proofErr w:type="spellEnd"/>
      <w:r w:rsidRPr="005A39FE">
        <w:rPr>
          <w:rFonts w:ascii="Times New Roman" w:hAnsi="Times New Roman" w:cs="Times New Roman"/>
          <w:spacing w:val="-2"/>
          <w:sz w:val="24"/>
          <w:szCs w:val="24"/>
        </w:rPr>
        <w:t xml:space="preserve"> propisima vezanim uz građenje građevina. </w:t>
      </w:r>
    </w:p>
    <w:p w14:paraId="33874116" w14:textId="77777777"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p>
    <w:p w14:paraId="66D8AE60" w14:textId="77777777"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Stručno iskustvo Tehničkog stručnjaka 4. se određuje dodjelom bodova sukladno tablici u nastavku:</w:t>
      </w:r>
    </w:p>
    <w:p w14:paraId="21A67A5C" w14:textId="77777777" w:rsidR="00A80098" w:rsidRPr="007D4DF6" w:rsidRDefault="00A80098" w:rsidP="00A80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60"/>
      </w:tblGrid>
      <w:tr w:rsidR="00A80098" w:rsidRPr="005A39FE" w14:paraId="3DCCEA68" w14:textId="77777777" w:rsidTr="005A39FE">
        <w:trPr>
          <w:jc w:val="center"/>
        </w:trPr>
        <w:tc>
          <w:tcPr>
            <w:tcW w:w="7797" w:type="dxa"/>
            <w:gridSpan w:val="2"/>
            <w:shd w:val="clear" w:color="auto" w:fill="DBE5F1" w:themeFill="accent1" w:themeFillTint="33"/>
          </w:tcPr>
          <w:p w14:paraId="0AB0DAF7" w14:textId="77777777" w:rsidR="00A80098" w:rsidRPr="005A39FE" w:rsidRDefault="00A80098" w:rsidP="003C1570">
            <w:pPr>
              <w:rPr>
                <w:rFonts w:ascii="Times New Roman" w:eastAsia="Times New Roman" w:hAnsi="Times New Roman" w:cs="Times New Roman"/>
                <w:sz w:val="24"/>
                <w:szCs w:val="24"/>
              </w:rPr>
            </w:pPr>
            <w:r w:rsidRPr="005A39FE">
              <w:rPr>
                <w:rFonts w:ascii="Times New Roman" w:hAnsi="Times New Roman" w:cs="Times New Roman"/>
                <w:sz w:val="24"/>
                <w:szCs w:val="24"/>
              </w:rPr>
              <w:t xml:space="preserve">Iskustvo Tehničkog stručnjaka 4., odnosno broj osobnih referenci za poslove stručnog nadzora nad izvođenjem </w:t>
            </w:r>
            <w:proofErr w:type="spellStart"/>
            <w:r w:rsidRPr="005A39FE">
              <w:rPr>
                <w:rFonts w:ascii="Times New Roman" w:hAnsi="Times New Roman" w:cs="Times New Roman"/>
                <w:sz w:val="24"/>
                <w:szCs w:val="24"/>
              </w:rPr>
              <w:t>elektro</w:t>
            </w:r>
            <w:proofErr w:type="spellEnd"/>
            <w:r w:rsidRPr="005A39FE">
              <w:rPr>
                <w:rFonts w:ascii="Times New Roman" w:hAnsi="Times New Roman" w:cs="Times New Roman"/>
                <w:sz w:val="24"/>
                <w:szCs w:val="24"/>
              </w:rPr>
              <w:t xml:space="preserve"> radova na crpnoj stanici za cijelo vrijeme izvođenja navedenih  radova </w:t>
            </w:r>
          </w:p>
        </w:tc>
      </w:tr>
      <w:tr w:rsidR="00A80098" w:rsidRPr="005A39FE" w14:paraId="08D334F5" w14:textId="77777777" w:rsidTr="005A39FE">
        <w:trPr>
          <w:jc w:val="center"/>
        </w:trPr>
        <w:tc>
          <w:tcPr>
            <w:tcW w:w="6237" w:type="dxa"/>
            <w:shd w:val="clear" w:color="auto" w:fill="auto"/>
          </w:tcPr>
          <w:p w14:paraId="794965DA" w14:textId="77777777" w:rsidR="00A80098" w:rsidRPr="005A39FE" w:rsidRDefault="00A80098" w:rsidP="003C1570">
            <w:pPr>
              <w:rPr>
                <w:rFonts w:ascii="Times New Roman" w:eastAsia="Times New Roman" w:hAnsi="Times New Roman" w:cs="Times New Roman"/>
                <w:b/>
                <w:sz w:val="24"/>
                <w:szCs w:val="24"/>
              </w:rPr>
            </w:pPr>
            <w:r w:rsidRPr="005A39FE">
              <w:rPr>
                <w:rFonts w:ascii="Times New Roman" w:eastAsia="Times New Roman" w:hAnsi="Times New Roman" w:cs="Times New Roman"/>
                <w:b/>
                <w:sz w:val="24"/>
                <w:szCs w:val="24"/>
              </w:rPr>
              <w:t>Broj valjanih osobnih referenci za nadzor nad građenjem građevina</w:t>
            </w:r>
          </w:p>
        </w:tc>
        <w:tc>
          <w:tcPr>
            <w:tcW w:w="1560" w:type="dxa"/>
            <w:shd w:val="clear" w:color="auto" w:fill="auto"/>
            <w:vAlign w:val="center"/>
          </w:tcPr>
          <w:p w14:paraId="0FD566BE" w14:textId="77777777" w:rsidR="00A80098" w:rsidRPr="005A39FE" w:rsidRDefault="00A80098" w:rsidP="003C1570">
            <w:pPr>
              <w:rPr>
                <w:rFonts w:ascii="Times New Roman" w:eastAsia="Times New Roman" w:hAnsi="Times New Roman" w:cs="Times New Roman"/>
                <w:sz w:val="24"/>
                <w:szCs w:val="24"/>
              </w:rPr>
            </w:pPr>
            <w:r w:rsidRPr="005A39FE">
              <w:rPr>
                <w:rFonts w:ascii="Times New Roman" w:eastAsia="Times New Roman" w:hAnsi="Times New Roman" w:cs="Times New Roman"/>
                <w:b/>
                <w:sz w:val="24"/>
                <w:szCs w:val="24"/>
              </w:rPr>
              <w:t>Broj bodova</w:t>
            </w:r>
          </w:p>
        </w:tc>
      </w:tr>
      <w:tr w:rsidR="00A80098" w:rsidRPr="005A39FE" w14:paraId="4B723118" w14:textId="77777777" w:rsidTr="005A39FE">
        <w:trPr>
          <w:jc w:val="center"/>
        </w:trPr>
        <w:tc>
          <w:tcPr>
            <w:tcW w:w="6237" w:type="dxa"/>
            <w:shd w:val="clear" w:color="auto" w:fill="auto"/>
          </w:tcPr>
          <w:p w14:paraId="29A35BBE" w14:textId="77777777" w:rsidR="00A80098" w:rsidRPr="005A39FE" w:rsidRDefault="00A80098" w:rsidP="003C1570">
            <w:pPr>
              <w:rPr>
                <w:rFonts w:ascii="Times New Roman" w:eastAsia="Times New Roman" w:hAnsi="Times New Roman" w:cs="Times New Roman"/>
                <w:sz w:val="24"/>
                <w:szCs w:val="24"/>
              </w:rPr>
            </w:pPr>
            <w:r w:rsidRPr="005A39FE">
              <w:rPr>
                <w:rFonts w:ascii="Times New Roman" w:eastAsia="Times New Roman" w:hAnsi="Times New Roman" w:cs="Times New Roman"/>
                <w:sz w:val="24"/>
                <w:szCs w:val="24"/>
              </w:rPr>
              <w:t>1 osobna referenca za elektrotehnički nadzor nad izvođenjem elektrotehničkih  radova na crpnoj stanici</w:t>
            </w:r>
          </w:p>
        </w:tc>
        <w:tc>
          <w:tcPr>
            <w:tcW w:w="1560" w:type="dxa"/>
            <w:shd w:val="clear" w:color="auto" w:fill="auto"/>
            <w:vAlign w:val="center"/>
          </w:tcPr>
          <w:p w14:paraId="7B035F76" w14:textId="77777777" w:rsidR="00A80098" w:rsidRPr="005A39FE" w:rsidRDefault="00A80098" w:rsidP="005A39FE">
            <w:pPr>
              <w:jc w:val="center"/>
              <w:rPr>
                <w:rFonts w:ascii="Times New Roman" w:eastAsia="Times New Roman" w:hAnsi="Times New Roman" w:cs="Times New Roman"/>
                <w:sz w:val="24"/>
                <w:szCs w:val="24"/>
              </w:rPr>
            </w:pPr>
            <w:r w:rsidRPr="005A39FE">
              <w:rPr>
                <w:rFonts w:ascii="Times New Roman" w:eastAsia="Times New Roman" w:hAnsi="Times New Roman" w:cs="Times New Roman"/>
                <w:sz w:val="24"/>
                <w:szCs w:val="24"/>
              </w:rPr>
              <w:t>2,00</w:t>
            </w:r>
          </w:p>
        </w:tc>
      </w:tr>
      <w:tr w:rsidR="00A80098" w:rsidRPr="005A39FE" w14:paraId="5509073F" w14:textId="77777777" w:rsidTr="005A39FE">
        <w:trPr>
          <w:jc w:val="center"/>
        </w:trPr>
        <w:tc>
          <w:tcPr>
            <w:tcW w:w="6237" w:type="dxa"/>
            <w:shd w:val="clear" w:color="auto" w:fill="auto"/>
          </w:tcPr>
          <w:p w14:paraId="76D2500A" w14:textId="77777777" w:rsidR="00A80098" w:rsidRPr="005A39FE" w:rsidRDefault="00A80098" w:rsidP="003C1570">
            <w:pPr>
              <w:rPr>
                <w:rFonts w:ascii="Times New Roman" w:eastAsia="Times New Roman" w:hAnsi="Times New Roman" w:cs="Times New Roman"/>
                <w:sz w:val="24"/>
                <w:szCs w:val="24"/>
              </w:rPr>
            </w:pPr>
            <w:r w:rsidRPr="005A39FE">
              <w:rPr>
                <w:rFonts w:ascii="Times New Roman" w:eastAsia="Times New Roman" w:hAnsi="Times New Roman" w:cs="Times New Roman"/>
                <w:sz w:val="24"/>
                <w:szCs w:val="24"/>
              </w:rPr>
              <w:t>2 osobne reference za elektrotehnički nadzor nad izvođenjem elektrotehničkih  radova na crpnoj stanici</w:t>
            </w:r>
          </w:p>
        </w:tc>
        <w:tc>
          <w:tcPr>
            <w:tcW w:w="1560" w:type="dxa"/>
            <w:shd w:val="clear" w:color="auto" w:fill="auto"/>
            <w:vAlign w:val="center"/>
          </w:tcPr>
          <w:p w14:paraId="7D55862A" w14:textId="77777777" w:rsidR="00A80098" w:rsidRPr="005A39FE" w:rsidRDefault="00A80098" w:rsidP="005A39FE">
            <w:pPr>
              <w:jc w:val="center"/>
              <w:rPr>
                <w:rFonts w:ascii="Times New Roman" w:eastAsia="Times New Roman" w:hAnsi="Times New Roman" w:cs="Times New Roman"/>
                <w:sz w:val="24"/>
                <w:szCs w:val="24"/>
              </w:rPr>
            </w:pPr>
            <w:r w:rsidRPr="005A39FE">
              <w:rPr>
                <w:rFonts w:ascii="Times New Roman" w:eastAsia="Times New Roman" w:hAnsi="Times New Roman" w:cs="Times New Roman"/>
                <w:sz w:val="24"/>
                <w:szCs w:val="24"/>
              </w:rPr>
              <w:t>5,00</w:t>
            </w:r>
          </w:p>
        </w:tc>
      </w:tr>
      <w:tr w:rsidR="00A80098" w:rsidRPr="005A39FE" w14:paraId="73A05A1A" w14:textId="77777777" w:rsidTr="005A39FE">
        <w:trPr>
          <w:jc w:val="center"/>
        </w:trPr>
        <w:tc>
          <w:tcPr>
            <w:tcW w:w="6237" w:type="dxa"/>
            <w:shd w:val="clear" w:color="auto" w:fill="auto"/>
          </w:tcPr>
          <w:p w14:paraId="5667DDD1" w14:textId="77777777" w:rsidR="00A80098" w:rsidRPr="005A39FE" w:rsidRDefault="00A80098" w:rsidP="003C1570">
            <w:pPr>
              <w:rPr>
                <w:rFonts w:ascii="Times New Roman" w:eastAsia="Times New Roman" w:hAnsi="Times New Roman" w:cs="Times New Roman"/>
                <w:sz w:val="24"/>
                <w:szCs w:val="24"/>
              </w:rPr>
            </w:pPr>
            <w:r w:rsidRPr="005A39FE">
              <w:rPr>
                <w:rFonts w:ascii="Times New Roman" w:eastAsia="Times New Roman" w:hAnsi="Times New Roman" w:cs="Times New Roman"/>
                <w:sz w:val="24"/>
                <w:szCs w:val="24"/>
              </w:rPr>
              <w:t>3 osobne reference za elektrotehnički nadzor nad izvođenjem elektrotehničkih  radova na crpnoj stanici</w:t>
            </w:r>
          </w:p>
        </w:tc>
        <w:tc>
          <w:tcPr>
            <w:tcW w:w="1560" w:type="dxa"/>
            <w:shd w:val="clear" w:color="auto" w:fill="auto"/>
            <w:vAlign w:val="center"/>
          </w:tcPr>
          <w:p w14:paraId="69B58446" w14:textId="77777777" w:rsidR="00A80098" w:rsidRPr="005A39FE" w:rsidRDefault="00A80098" w:rsidP="005A39FE">
            <w:pPr>
              <w:jc w:val="center"/>
              <w:rPr>
                <w:rFonts w:ascii="Times New Roman" w:eastAsia="Times New Roman" w:hAnsi="Times New Roman" w:cs="Times New Roman"/>
                <w:sz w:val="24"/>
                <w:szCs w:val="24"/>
              </w:rPr>
            </w:pPr>
            <w:r w:rsidRPr="005A39FE">
              <w:rPr>
                <w:rFonts w:ascii="Times New Roman" w:eastAsia="Times New Roman" w:hAnsi="Times New Roman" w:cs="Times New Roman"/>
                <w:sz w:val="24"/>
                <w:szCs w:val="24"/>
              </w:rPr>
              <w:t>7,00</w:t>
            </w:r>
          </w:p>
        </w:tc>
      </w:tr>
    </w:tbl>
    <w:p w14:paraId="69AD8E21" w14:textId="77777777" w:rsidR="00A80098" w:rsidRDefault="00A80098" w:rsidP="00A80098">
      <w:pPr>
        <w:rPr>
          <w:rFonts w:cs="Calibri"/>
          <w:b/>
        </w:rPr>
      </w:pPr>
    </w:p>
    <w:p w14:paraId="42327D67" w14:textId="3BE41242"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 xml:space="preserve">Potvrda o iskustvu tehničkog stručnjaka (osobna referenca), kao dokaz zadovoljenja kriterija, koju  izdaje druga ugovorna strana, </w:t>
      </w:r>
      <w:r w:rsidRPr="005A39FE">
        <w:rPr>
          <w:rFonts w:ascii="Times New Roman" w:hAnsi="Times New Roman" w:cs="Times New Roman"/>
          <w:b/>
          <w:spacing w:val="-2"/>
          <w:sz w:val="24"/>
          <w:szCs w:val="24"/>
        </w:rPr>
        <w:t>sastavni je dio ponude</w:t>
      </w:r>
      <w:r w:rsidRPr="005A39FE">
        <w:rPr>
          <w:rFonts w:ascii="Times New Roman" w:hAnsi="Times New Roman" w:cs="Times New Roman"/>
          <w:spacing w:val="-2"/>
          <w:sz w:val="24"/>
          <w:szCs w:val="24"/>
        </w:rPr>
        <w:t xml:space="preserve"> i obavezno sadrži:</w:t>
      </w:r>
    </w:p>
    <w:p w14:paraId="28011818" w14:textId="2EC669D1" w:rsidR="00A80098" w:rsidRPr="005A39FE" w:rsidRDefault="00A80098" w:rsidP="005A39FE">
      <w:pPr>
        <w:pStyle w:val="Tijeloteksta"/>
        <w:numPr>
          <w:ilvl w:val="0"/>
          <w:numId w:val="3"/>
        </w:numPr>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naziv i podaci (sjedište, OIB) druge ugovorne strane,</w:t>
      </w:r>
    </w:p>
    <w:p w14:paraId="4D060F5C" w14:textId="0CD6477A" w:rsidR="00A80098" w:rsidRPr="005A39FE" w:rsidRDefault="00A80098" w:rsidP="005A39FE">
      <w:pPr>
        <w:pStyle w:val="Tijeloteksta"/>
        <w:numPr>
          <w:ilvl w:val="0"/>
          <w:numId w:val="3"/>
        </w:numPr>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naziv i podaci (sjedište, OIB)  izvršitelja,</w:t>
      </w:r>
    </w:p>
    <w:p w14:paraId="7C881090" w14:textId="1380D0EA" w:rsidR="00A80098" w:rsidRPr="005A39FE" w:rsidRDefault="00A80098" w:rsidP="005A39FE">
      <w:pPr>
        <w:pStyle w:val="Tijeloteksta"/>
        <w:numPr>
          <w:ilvl w:val="0"/>
          <w:numId w:val="3"/>
        </w:numPr>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naziv i vrsta izvršene usluge po ugovoru (npr. stručni nadzor nad građenjem građevina i to: stručni građevinski, geotehnički, strojarski, elektrotehnički i sl.),</w:t>
      </w:r>
    </w:p>
    <w:p w14:paraId="0AF063D8" w14:textId="4FDB6052" w:rsidR="00A80098" w:rsidRPr="005A39FE" w:rsidRDefault="00A80098" w:rsidP="005A39FE">
      <w:pPr>
        <w:pStyle w:val="Tijeloteksta"/>
        <w:numPr>
          <w:ilvl w:val="0"/>
          <w:numId w:val="3"/>
        </w:numPr>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vrstu, kratki tehnički opis i naziv građevine nad kojom je obavljana usluga (npr. građevina_____, objekt CS___ ______ i sl.),</w:t>
      </w:r>
    </w:p>
    <w:p w14:paraId="43330EF0" w14:textId="2E0B1649" w:rsidR="00A80098" w:rsidRPr="005A39FE" w:rsidRDefault="00A80098" w:rsidP="005A39FE">
      <w:pPr>
        <w:pStyle w:val="Tijeloteksta"/>
        <w:numPr>
          <w:ilvl w:val="0"/>
          <w:numId w:val="3"/>
        </w:numPr>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ime i prezime osobe, odnosno stručnjaka koji je obavljao stručni elektrotehnički nadzor nad građenjem građevine, a po Rješenju/Odluci o imenovanju i ugovoru za cijelo vrijeme građenja građevine,</w:t>
      </w:r>
    </w:p>
    <w:p w14:paraId="18D0F33E" w14:textId="7A62C8F4" w:rsidR="00A80098" w:rsidRPr="005A39FE" w:rsidRDefault="00A80098" w:rsidP="005A39FE">
      <w:pPr>
        <w:pStyle w:val="Tijeloteksta"/>
        <w:numPr>
          <w:ilvl w:val="0"/>
          <w:numId w:val="3"/>
        </w:numPr>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 xml:space="preserve">datum početka i završetka izvršenja usluga, odnosno ugovora. </w:t>
      </w:r>
    </w:p>
    <w:p w14:paraId="4478888C" w14:textId="77777777"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Ponuditelji ne trebaju dostavljati veći broj referenci od traženih. U slučaju da je ista druga ugovorna strana, jedna potvrda može obuhvaćati i više traženih referenci.</w:t>
      </w:r>
    </w:p>
    <w:p w14:paraId="5F1B47C9" w14:textId="77777777"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p>
    <w:p w14:paraId="34AA748B" w14:textId="2FF9E913" w:rsidR="005A39FE" w:rsidRPr="005A39FE" w:rsidRDefault="005A39FE" w:rsidP="005A39FE">
      <w:pPr>
        <w:pStyle w:val="Tijeloteksta"/>
        <w:spacing w:before="1" w:line="252" w:lineRule="exact"/>
        <w:ind w:right="7"/>
        <w:jc w:val="both"/>
        <w:rPr>
          <w:rFonts w:ascii="Times New Roman" w:hAnsi="Times New Roman" w:cs="Times New Roman"/>
          <w:spacing w:val="-2"/>
          <w:sz w:val="24"/>
          <w:szCs w:val="24"/>
          <w:u w:val="single"/>
        </w:rPr>
      </w:pPr>
      <w:r w:rsidRPr="005A39FE">
        <w:rPr>
          <w:rFonts w:ascii="Times New Roman" w:hAnsi="Times New Roman" w:cs="Times New Roman"/>
          <w:spacing w:val="-2"/>
          <w:sz w:val="24"/>
          <w:szCs w:val="24"/>
          <w:u w:val="single"/>
        </w:rPr>
        <w:t xml:space="preserve">NAPOMENA: </w:t>
      </w:r>
    </w:p>
    <w:p w14:paraId="349DDD8F" w14:textId="74DF46C2" w:rsidR="00A80098" w:rsidRPr="005A39FE" w:rsidRDefault="00A80098" w:rsidP="005A39FE">
      <w:pPr>
        <w:pStyle w:val="Tijeloteksta"/>
        <w:spacing w:before="1" w:line="252" w:lineRule="exact"/>
        <w:ind w:right="7"/>
        <w:jc w:val="both"/>
        <w:rPr>
          <w:rFonts w:ascii="Times New Roman" w:hAnsi="Times New Roman" w:cs="Times New Roman"/>
          <w:spacing w:val="-2"/>
          <w:sz w:val="24"/>
          <w:szCs w:val="24"/>
        </w:rPr>
      </w:pPr>
      <w:r w:rsidRPr="005A39FE">
        <w:rPr>
          <w:rFonts w:ascii="Times New Roman" w:hAnsi="Times New Roman" w:cs="Times New Roman"/>
          <w:spacing w:val="-2"/>
          <w:sz w:val="24"/>
          <w:szCs w:val="24"/>
        </w:rPr>
        <w:t xml:space="preserve">Usluge stručnog nadzora na sanaciji/obnovi/održavanju i sl. građevina/objekata neće biti prihvatljivi. Rekonstrukcija građevine (pojam definiran u važećem Zakonu o gradnji, članak 3. stavak 1. točka 21.)  podrazumijeva i biti će prihvatljiva  jedino ako je za istu ishođena građevinska dozvola. Ako su usluge stručnog nadzora izvršavane samo za određeni period izvođenja radova, te </w:t>
      </w:r>
      <w:r w:rsidRPr="005A39FE">
        <w:rPr>
          <w:rFonts w:ascii="Times New Roman" w:hAnsi="Times New Roman" w:cs="Times New Roman"/>
          <w:spacing w:val="-2"/>
          <w:sz w:val="24"/>
          <w:szCs w:val="24"/>
        </w:rPr>
        <w:lastRenderedPageBreak/>
        <w:t>reference neće biti valjane, odnosno prihvatljive. Evaluacija stručnog iskustva tehničkog stručnjaka nije povezana s sposobnošću gospodarskog subjekta. U slučaju potrebe za izmjenom predmetnog tehničkog stručnjaka tijekom izvršenja Ugovora, odabrani ponuditelj/Izvršitelj mora predložiti Naručitelju novog tehničkog stručnjaka koji će u potpunosti morati imati minimalno isti ostvareni broj bodova.</w:t>
      </w:r>
    </w:p>
    <w:p w14:paraId="2749943D" w14:textId="77777777" w:rsidR="00A80098" w:rsidRDefault="00A80098" w:rsidP="00A80098">
      <w:pPr>
        <w:autoSpaceDE w:val="0"/>
        <w:autoSpaceDN w:val="0"/>
        <w:adjustRightInd w:val="0"/>
        <w:rPr>
          <w:rFonts w:eastAsia="Times New Roman" w:cs="Arial"/>
          <w:szCs w:val="18"/>
          <w:lang w:eastAsia="hr-HR"/>
        </w:rPr>
      </w:pPr>
    </w:p>
    <w:p w14:paraId="6D6A756C" w14:textId="26EB68D1" w:rsidR="005A39FE" w:rsidRDefault="005A39FE" w:rsidP="005A39FE">
      <w:pPr>
        <w:pStyle w:val="Tijeloteksta"/>
        <w:spacing w:before="1" w:line="252" w:lineRule="exact"/>
        <w:ind w:right="7"/>
        <w:jc w:val="both"/>
        <w:rPr>
          <w:rFonts w:ascii="Times New Roman" w:hAnsi="Times New Roman" w:cs="Times New Roman"/>
          <w:spacing w:val="-2"/>
          <w:sz w:val="24"/>
          <w:szCs w:val="24"/>
          <w:u w:val="single"/>
        </w:rPr>
      </w:pPr>
      <w:r w:rsidRPr="000E433A">
        <w:rPr>
          <w:rFonts w:ascii="Times New Roman" w:hAnsi="Times New Roman" w:cs="Times New Roman"/>
          <w:spacing w:val="-2"/>
          <w:sz w:val="24"/>
          <w:szCs w:val="24"/>
          <w:u w:val="single"/>
        </w:rPr>
        <w:t xml:space="preserve">Ukoliko ponuditelj u sklopu ponude ne dostavi potvrde kao dokaz zadovoljenja kriterija br. </w:t>
      </w:r>
      <w:r w:rsidR="008D3260">
        <w:rPr>
          <w:rFonts w:ascii="Times New Roman" w:hAnsi="Times New Roman" w:cs="Times New Roman"/>
          <w:spacing w:val="-2"/>
          <w:sz w:val="24"/>
          <w:szCs w:val="24"/>
          <w:u w:val="single"/>
        </w:rPr>
        <w:t>5</w:t>
      </w:r>
      <w:r w:rsidRPr="000E433A">
        <w:rPr>
          <w:rFonts w:ascii="Times New Roman" w:hAnsi="Times New Roman" w:cs="Times New Roman"/>
          <w:spacing w:val="-2"/>
          <w:sz w:val="24"/>
          <w:szCs w:val="24"/>
          <w:u w:val="single"/>
        </w:rPr>
        <w:t xml:space="preserve">. Stručno iskustvo Tehničkog stručnjaka </w:t>
      </w:r>
      <w:r>
        <w:rPr>
          <w:rFonts w:ascii="Times New Roman" w:hAnsi="Times New Roman" w:cs="Times New Roman"/>
          <w:spacing w:val="-2"/>
          <w:sz w:val="24"/>
          <w:szCs w:val="24"/>
          <w:u w:val="single"/>
        </w:rPr>
        <w:t>4</w:t>
      </w:r>
      <w:r w:rsidRPr="000E433A">
        <w:rPr>
          <w:rFonts w:ascii="Times New Roman" w:hAnsi="Times New Roman" w:cs="Times New Roman"/>
          <w:spacing w:val="-2"/>
          <w:sz w:val="24"/>
          <w:szCs w:val="24"/>
          <w:u w:val="single"/>
        </w:rPr>
        <w:t xml:space="preserve">. Naručitelj će ponuditelju dodijeliti nula bodova. </w:t>
      </w:r>
    </w:p>
    <w:p w14:paraId="189CC388" w14:textId="77777777" w:rsidR="005A39FE" w:rsidRDefault="005A39FE" w:rsidP="007224E5">
      <w:pPr>
        <w:pStyle w:val="Tijeloteksta"/>
        <w:spacing w:before="1" w:line="252" w:lineRule="exact"/>
        <w:ind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49147317"/>
      <w:r w:rsidRPr="007224E5">
        <w:rPr>
          <w:rFonts w:ascii="Times New Roman" w:hAnsi="Times New Roman" w:cs="Times New Roman"/>
          <w:spacing w:val="-1"/>
          <w:sz w:val="24"/>
          <w:u w:val="thick" w:color="000000"/>
        </w:rPr>
        <w:t>CIJENA PONUDE</w:t>
      </w:r>
      <w:bookmarkEnd w:id="32"/>
    </w:p>
    <w:p w14:paraId="0DE0EF0F" w14:textId="77777777" w:rsidR="007224E5" w:rsidRPr="0023687B" w:rsidRDefault="007224E5" w:rsidP="007224E5">
      <w:pPr>
        <w:jc w:val="both"/>
      </w:pPr>
    </w:p>
    <w:p w14:paraId="71297E64" w14:textId="77777777"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1B5B5E65" w14:textId="10F50D47"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Ponuditelji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C1C4FB"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12AEA1A9" w14:textId="52439A60"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U cijenu ponude bez poreza na dodanu vrijednost (PDV, koji se iskazuje zasebno iza cijene ponude) uračunati su svi troškovi, uključujući posebne poreze, trošarine i carine, ako postoje, te popusti. Kada cijena ponude bez poreza na dodanu vrijednost izražena u Troškovniku ne odgovara cijeni ponude bez poreza na dodanu vrijednost izraženoj u Ponudbenom listu, vrijedi cijena ponude bez poreza na dodanu vrijednost izražena u Troškovniku.</w:t>
      </w:r>
    </w:p>
    <w:p w14:paraId="74F15A66"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5590CE5B" w14:textId="77777777" w:rsidR="00A1419C" w:rsidRPr="00A1419C"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Ponuditelj je obvezan pri formiranju cijene uzeti u obzir sljedeće:</w:t>
      </w:r>
    </w:p>
    <w:p w14:paraId="2F4964E2" w14:textId="033B11D2" w:rsidR="00A1419C" w:rsidRPr="00A1419C" w:rsidRDefault="00A1419C" w:rsidP="00A1419C">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sav potreban rad, materijal, opremu, i sl. te vrijeme potrebno za izvršenje Usluge,</w:t>
      </w:r>
    </w:p>
    <w:p w14:paraId="2DAFF431" w14:textId="59928933" w:rsidR="00A1419C" w:rsidRPr="00A1419C" w:rsidRDefault="00A1419C" w:rsidP="00A1419C">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troškove osiguranja tijekom trajanja Ugovora, ako je primjenjivo,</w:t>
      </w:r>
    </w:p>
    <w:p w14:paraId="5237B738" w14:textId="12C7B77D" w:rsidR="00A1419C" w:rsidRPr="00A1419C" w:rsidRDefault="00A1419C" w:rsidP="00A1419C">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 xml:space="preserve">sve ostalo u skladu s </w:t>
      </w:r>
      <w:r>
        <w:rPr>
          <w:rFonts w:ascii="Times New Roman" w:eastAsia="Times New Roman" w:hAnsi="Times New Roman" w:cs="Times New Roman"/>
          <w:sz w:val="24"/>
          <w:szCs w:val="24"/>
          <w:lang w:eastAsia="hr-HR"/>
        </w:rPr>
        <w:t>ovim Pozivom</w:t>
      </w:r>
      <w:r w:rsidRPr="00A1419C">
        <w:rPr>
          <w:rFonts w:ascii="Times New Roman" w:eastAsia="Times New Roman" w:hAnsi="Times New Roman" w:cs="Times New Roman"/>
          <w:sz w:val="24"/>
          <w:szCs w:val="24"/>
          <w:lang w:eastAsia="hr-HR"/>
        </w:rPr>
        <w:t>.</w:t>
      </w:r>
    </w:p>
    <w:p w14:paraId="49FD5493"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54548E40" w14:textId="6A25DF88"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7F65DA42" w14:textId="01B206A5" w:rsidR="006C3EEB" w:rsidRDefault="006C3EEB" w:rsidP="007224E5">
      <w:pPr>
        <w:pStyle w:val="Tijeloteksta"/>
        <w:spacing w:before="1" w:line="252" w:lineRule="exact"/>
        <w:ind w:right="7"/>
        <w:jc w:val="both"/>
        <w:rPr>
          <w:rFonts w:ascii="Times New Roman" w:hAnsi="Times New Roman" w:cs="Times New Roman"/>
          <w:spacing w:val="-2"/>
          <w:sz w:val="24"/>
          <w:szCs w:val="24"/>
        </w:rPr>
      </w:pPr>
    </w:p>
    <w:p w14:paraId="6EF25BD5" w14:textId="6B9B1CE9" w:rsidR="00A1419C" w:rsidRPr="00A1419C"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 xml:space="preserve">Ponuditelj je obvezan prije dostavljanja ponude proučiti kompletnu Projektnu dokumentaciju koja </w:t>
      </w:r>
      <w:r w:rsidRPr="007D0CC7">
        <w:rPr>
          <w:rFonts w:ascii="Times New Roman" w:eastAsia="Times New Roman" w:hAnsi="Times New Roman" w:cs="Times New Roman"/>
          <w:sz w:val="24"/>
          <w:szCs w:val="24"/>
          <w:lang w:eastAsia="hr-HR"/>
        </w:rPr>
        <w:t xml:space="preserve">je sastavni dio ovog Poziva (Prilog </w:t>
      </w:r>
      <w:r w:rsidR="007D0CC7" w:rsidRPr="007D0CC7">
        <w:rPr>
          <w:rFonts w:ascii="Times New Roman" w:eastAsia="Times New Roman" w:hAnsi="Times New Roman" w:cs="Times New Roman"/>
          <w:sz w:val="24"/>
          <w:szCs w:val="24"/>
          <w:lang w:eastAsia="hr-HR"/>
        </w:rPr>
        <w:t>7.</w:t>
      </w:r>
      <w:r w:rsidRPr="007D0CC7">
        <w:rPr>
          <w:rFonts w:ascii="Times New Roman" w:eastAsia="Times New Roman" w:hAnsi="Times New Roman" w:cs="Times New Roman"/>
          <w:sz w:val="24"/>
          <w:szCs w:val="24"/>
          <w:lang w:eastAsia="hr-HR"/>
        </w:rPr>
        <w:t>) na temelju koje će ponuditi Usluge koje su predmet nabave</w:t>
      </w:r>
      <w:r w:rsidRPr="00A1419C">
        <w:rPr>
          <w:rFonts w:ascii="Times New Roman" w:eastAsia="Times New Roman" w:hAnsi="Times New Roman" w:cs="Times New Roman"/>
          <w:sz w:val="24"/>
          <w:szCs w:val="24"/>
          <w:lang w:eastAsia="hr-HR"/>
        </w:rPr>
        <w:t xml:space="preserve"> jer iz razloga nepoznavanja iste neće imati pravo na kasniju izmjenu svoje ponude (nakon isteka roka za dostavu ponuda) ili bilo koje druge odredbe iz Poziva na dostavu ponuda. </w:t>
      </w:r>
    </w:p>
    <w:p w14:paraId="62B9EF57" w14:textId="77777777" w:rsidR="00A1419C" w:rsidRP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4F212E5E" w14:textId="07709019" w:rsidR="00580C9F" w:rsidRDefault="00580C9F" w:rsidP="00580C9F">
      <w:pPr>
        <w:pStyle w:val="Tijeloteksta"/>
        <w:spacing w:before="1" w:line="252" w:lineRule="exact"/>
        <w:ind w:right="7"/>
        <w:jc w:val="both"/>
        <w:rPr>
          <w:rFonts w:ascii="Times New Roman" w:hAnsi="Times New Roman" w:cs="Times New Roman"/>
          <w:i/>
          <w:spacing w:val="-2"/>
          <w:sz w:val="24"/>
          <w:szCs w:val="24"/>
        </w:rPr>
      </w:pPr>
      <w:r w:rsidRPr="00B43F9A">
        <w:rPr>
          <w:rFonts w:ascii="Times New Roman" w:hAnsi="Times New Roman" w:cs="Times New Roman"/>
          <w:i/>
          <w:spacing w:val="-2"/>
          <w:sz w:val="24"/>
          <w:szCs w:val="24"/>
        </w:rPr>
        <w:t xml:space="preserve">Procijenjena vrijednost nabave radova iznosi </w:t>
      </w:r>
      <w:r w:rsidR="00A1419C">
        <w:rPr>
          <w:rFonts w:ascii="Times New Roman" w:hAnsi="Times New Roman" w:cs="Times New Roman"/>
          <w:i/>
          <w:spacing w:val="-2"/>
          <w:sz w:val="24"/>
          <w:szCs w:val="24"/>
        </w:rPr>
        <w:t>4.720.000</w:t>
      </w:r>
      <w:r>
        <w:rPr>
          <w:rFonts w:ascii="Times New Roman" w:hAnsi="Times New Roman" w:cs="Times New Roman"/>
          <w:i/>
          <w:spacing w:val="-2"/>
          <w:sz w:val="24"/>
          <w:szCs w:val="24"/>
        </w:rPr>
        <w:t>,00</w:t>
      </w:r>
      <w:r w:rsidRPr="00B43F9A">
        <w:rPr>
          <w:rFonts w:ascii="Times New Roman" w:hAnsi="Times New Roman" w:cs="Times New Roman"/>
          <w:i/>
          <w:spacing w:val="-2"/>
          <w:sz w:val="24"/>
          <w:szCs w:val="24"/>
        </w:rPr>
        <w:t xml:space="preserve"> kuna (bez PDV-a).  </w:t>
      </w:r>
    </w:p>
    <w:p w14:paraId="0454BF31" w14:textId="42375F71" w:rsidR="004D4027" w:rsidRDefault="004D4027" w:rsidP="00580C9F">
      <w:pPr>
        <w:pStyle w:val="Tijeloteksta"/>
        <w:spacing w:before="1" w:line="252" w:lineRule="exact"/>
        <w:ind w:right="7"/>
        <w:jc w:val="both"/>
        <w:rPr>
          <w:rFonts w:ascii="Times New Roman" w:hAnsi="Times New Roman" w:cs="Times New Roman"/>
          <w:i/>
          <w:spacing w:val="-2"/>
          <w:sz w:val="24"/>
          <w:szCs w:val="24"/>
        </w:rPr>
      </w:pPr>
    </w:p>
    <w:p w14:paraId="4DAF0649" w14:textId="1746ECDE"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49147318"/>
      <w:r w:rsidRPr="007224E5">
        <w:rPr>
          <w:rFonts w:ascii="Times New Roman" w:hAnsi="Times New Roman" w:cs="Times New Roman"/>
          <w:spacing w:val="-1"/>
          <w:sz w:val="24"/>
          <w:u w:val="thick" w:color="000000"/>
        </w:rPr>
        <w:t>ROK, NAČIN I UVJETI PLAĆANJA</w:t>
      </w:r>
      <w:bookmarkEnd w:id="33"/>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36C7D0E0" w14:textId="2CD5E75C" w:rsidR="001F4950" w:rsidRPr="001F4950" w:rsidRDefault="001F4950" w:rsidP="001F4950">
      <w:pPr>
        <w:widowControl/>
        <w:ind w:left="856"/>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 xml:space="preserve">Plaćanje ispunjenih Usluga izvršit će se na poslovni račun Izvršitelja na temelju računa Izvršitelja, </w:t>
      </w:r>
      <w:r w:rsidRPr="007D0CC7">
        <w:rPr>
          <w:rFonts w:ascii="Times New Roman" w:eastAsia="Times New Roman" w:hAnsi="Times New Roman" w:cs="Times New Roman"/>
          <w:sz w:val="24"/>
          <w:szCs w:val="24"/>
          <w:lang w:eastAsia="hr-HR"/>
        </w:rPr>
        <w:t xml:space="preserve">uz koje se prilaže situacija s izvješćem o obavljenim Uslugama </w:t>
      </w:r>
      <w:r w:rsidR="0014276A" w:rsidRPr="007D0CC7">
        <w:rPr>
          <w:rFonts w:ascii="Times New Roman" w:eastAsia="Times New Roman" w:hAnsi="Times New Roman" w:cs="Times New Roman"/>
          <w:sz w:val="24"/>
          <w:szCs w:val="24"/>
          <w:lang w:eastAsia="hr-HR"/>
        </w:rPr>
        <w:t xml:space="preserve">u skladu s Prilogom </w:t>
      </w:r>
      <w:r w:rsidR="007D0CC7" w:rsidRPr="007D0CC7">
        <w:rPr>
          <w:rFonts w:ascii="Times New Roman" w:eastAsia="Times New Roman" w:hAnsi="Times New Roman" w:cs="Times New Roman"/>
          <w:sz w:val="24"/>
          <w:szCs w:val="24"/>
          <w:lang w:eastAsia="hr-HR"/>
        </w:rPr>
        <w:t>5.</w:t>
      </w:r>
      <w:r w:rsidR="0014276A" w:rsidRPr="007D0CC7">
        <w:rPr>
          <w:rFonts w:ascii="Times New Roman" w:eastAsia="Times New Roman" w:hAnsi="Times New Roman" w:cs="Times New Roman"/>
          <w:sz w:val="24"/>
          <w:szCs w:val="24"/>
          <w:lang w:eastAsia="hr-HR"/>
        </w:rPr>
        <w:t xml:space="preserve"> - Tehnička specifikacija koji je sastavni dio ovog Poziva.</w:t>
      </w:r>
    </w:p>
    <w:p w14:paraId="2AA4E32A" w14:textId="61428CA6" w:rsidR="001F4950" w:rsidRPr="001F4950" w:rsidRDefault="001F4950" w:rsidP="001F4950">
      <w:pPr>
        <w:widowControl/>
        <w:ind w:left="856"/>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lastRenderedPageBreak/>
        <w:t xml:space="preserve">Situacije, odnosno računi se ispostavljaju prema napredovanju obavljanja Usluga, koji moraju biti vezani uz napredovanje radova na građenju građevine koja se nadzire, najviše jednom mjesečno za obavljene Usluge. </w:t>
      </w:r>
    </w:p>
    <w:p w14:paraId="12AB882B" w14:textId="1679437C" w:rsidR="001F4950" w:rsidRPr="001F4950" w:rsidRDefault="001F4950" w:rsidP="001F4950">
      <w:pPr>
        <w:widowControl/>
        <w:ind w:left="856"/>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Ugovorna cijena bit će plaćena kako slijedi:</w:t>
      </w:r>
    </w:p>
    <w:p w14:paraId="59939F27" w14:textId="44393CC1" w:rsidR="001F4950" w:rsidRPr="001F4950" w:rsidRDefault="001F4950" w:rsidP="001F4950">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Izvršitelj će ispostaviti situacije Komisionaru (Hrvatske vode), a na ime Naručitelja (Zadarska županija).</w:t>
      </w:r>
    </w:p>
    <w:p w14:paraId="0F4D8A97" w14:textId="394397A8" w:rsidR="001F4950" w:rsidRPr="001F4950" w:rsidRDefault="001F4950" w:rsidP="001F4950">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Komisionar se obvezuje ispostavljene situacije ovjeriti ili osporiti u roku do 7 dana od zaprimanja te, odmah po ovjeri, iste dostaviti Izvršitelju radi ispostavljanja računa s ovjerenim situacijama Naručitelju sukladno važećem Zakonu o elektroničkom izdavanju računa u javnoj nabavi.</w:t>
      </w:r>
    </w:p>
    <w:p w14:paraId="2CCA7A27" w14:textId="6E7DF2D6" w:rsidR="001F4950" w:rsidRPr="001F4950" w:rsidRDefault="001F4950" w:rsidP="001F4950">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1F4950">
        <w:rPr>
          <w:rFonts w:ascii="Times New Roman" w:eastAsia="Times New Roman" w:hAnsi="Times New Roman" w:cs="Times New Roman"/>
          <w:sz w:val="24"/>
          <w:szCs w:val="24"/>
          <w:lang w:eastAsia="hr-HR"/>
        </w:rPr>
        <w:t>Naručitelj se obvezuje ovjeriti zaprimljene račune s priloženom situacijom te platiti nesporni iznos na račun  Izvršitelja u roku od 30 dana od zaprimanja.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4" w:name="_Toc49147319"/>
      <w:r w:rsidRPr="00F32267">
        <w:rPr>
          <w:rFonts w:ascii="Times New Roman" w:hAnsi="Times New Roman" w:cs="Times New Roman"/>
          <w:spacing w:val="-1"/>
          <w:sz w:val="24"/>
          <w:u w:val="thick" w:color="000000"/>
        </w:rPr>
        <w:t>UPUTA O ISPRAVNOM NAČINU IZRADE PONUDE</w:t>
      </w:r>
      <w:bookmarkEnd w:id="34"/>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5" w:name="_Toc49147320"/>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35"/>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Ponudbeni list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5B60D6A5" w14:textId="77777777" w:rsidR="008D3260" w:rsidRPr="008D3260" w:rsidRDefault="008D3260"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Troškovnik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78E172A4" w14:textId="251AC2BD" w:rsidR="008D3260" w:rsidRPr="008D3260" w:rsidRDefault="008D3260" w:rsidP="008D3260">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Potvrde o iskustvu tehničkih stručnjaka </w:t>
      </w:r>
      <w:proofErr w:type="spellStart"/>
      <w:r w:rsidRPr="008D3260">
        <w:rPr>
          <w:rFonts w:ascii="Times New Roman" w:hAnsi="Times New Roman" w:cs="Times New Roman"/>
          <w:spacing w:val="-2"/>
          <w:sz w:val="24"/>
          <w:szCs w:val="24"/>
        </w:rPr>
        <w:t>stručnjaka</w:t>
      </w:r>
      <w:proofErr w:type="spellEnd"/>
      <w:r w:rsidRPr="008D3260">
        <w:rPr>
          <w:rFonts w:ascii="Times New Roman" w:hAnsi="Times New Roman" w:cs="Times New Roman"/>
          <w:spacing w:val="-2"/>
          <w:sz w:val="24"/>
          <w:szCs w:val="24"/>
        </w:rPr>
        <w:t xml:space="preserve"> (osobna referenca) - kao dokaz zadovoljenja kriterija za odabir ponude (točka 6. ovog Poziva),</w:t>
      </w:r>
    </w:p>
    <w:p w14:paraId="23B5EE6B" w14:textId="3269E142" w:rsidR="00CF1FD2" w:rsidRPr="008D3260" w:rsidRDefault="008D3260" w:rsidP="000329B0">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N</w:t>
      </w:r>
      <w:r w:rsidR="004D4027" w:rsidRPr="008D3260">
        <w:rPr>
          <w:rFonts w:ascii="Times New Roman" w:hAnsi="Times New Roman" w:cs="Times New Roman"/>
          <w:spacing w:val="-2"/>
          <w:sz w:val="24"/>
          <w:szCs w:val="24"/>
        </w:rPr>
        <w:t>acrt</w:t>
      </w:r>
      <w:r w:rsidR="00CF1FD2" w:rsidRPr="008D3260">
        <w:rPr>
          <w:rFonts w:ascii="Times New Roman" w:hAnsi="Times New Roman" w:cs="Times New Roman"/>
          <w:spacing w:val="-2"/>
          <w:sz w:val="24"/>
          <w:szCs w:val="24"/>
        </w:rPr>
        <w:t xml:space="preserve"> ugovora (potpisan i </w:t>
      </w:r>
      <w:proofErr w:type="spellStart"/>
      <w:r w:rsidR="00CF1FD2" w:rsidRPr="008D3260">
        <w:rPr>
          <w:rFonts w:ascii="Times New Roman" w:hAnsi="Times New Roman" w:cs="Times New Roman"/>
          <w:spacing w:val="-2"/>
          <w:sz w:val="24"/>
          <w:szCs w:val="24"/>
        </w:rPr>
        <w:t>pečatiran</w:t>
      </w:r>
      <w:proofErr w:type="spellEnd"/>
      <w:r w:rsidR="00CF1FD2" w:rsidRPr="008D3260">
        <w:rPr>
          <w:rFonts w:ascii="Times New Roman" w:hAnsi="Times New Roman" w:cs="Times New Roman"/>
          <w:spacing w:val="-2"/>
          <w:sz w:val="24"/>
          <w:szCs w:val="24"/>
        </w:rPr>
        <w:t xml:space="preserve"> od strane ovlaštene osobe ponuditelja) </w:t>
      </w:r>
      <w:r w:rsidR="00A40C8E" w:rsidRPr="008D3260">
        <w:rPr>
          <w:rFonts w:ascii="Times New Roman" w:hAnsi="Times New Roman" w:cs="Times New Roman"/>
          <w:spacing w:val="-2"/>
          <w:sz w:val="24"/>
          <w:szCs w:val="24"/>
        </w:rPr>
        <w:t xml:space="preserve">- </w:t>
      </w:r>
      <w:r w:rsidR="00CF1FD2" w:rsidRPr="008D3260">
        <w:rPr>
          <w:rFonts w:ascii="Times New Roman" w:hAnsi="Times New Roman" w:cs="Times New Roman"/>
          <w:spacing w:val="-2"/>
          <w:sz w:val="24"/>
          <w:szCs w:val="24"/>
        </w:rPr>
        <w:t xml:space="preserve">Prilog  </w:t>
      </w:r>
      <w:r w:rsidRPr="008D3260">
        <w:rPr>
          <w:rFonts w:ascii="Times New Roman" w:hAnsi="Times New Roman" w:cs="Times New Roman"/>
          <w:spacing w:val="-2"/>
          <w:sz w:val="24"/>
          <w:szCs w:val="24"/>
        </w:rPr>
        <w:t xml:space="preserve">6. </w:t>
      </w:r>
      <w:r w:rsidR="00CF1FD2" w:rsidRPr="008D3260">
        <w:rPr>
          <w:rFonts w:ascii="Times New Roman" w:hAnsi="Times New Roman" w:cs="Times New Roman"/>
          <w:spacing w:val="-2"/>
          <w:sz w:val="24"/>
          <w:szCs w:val="24"/>
        </w:rPr>
        <w:t>ovog Poziva</w:t>
      </w:r>
    </w:p>
    <w:p w14:paraId="16262549" w14:textId="78EBA885" w:rsidR="00407FCF" w:rsidRPr="008D3260" w:rsidRDefault="008D3260" w:rsidP="00F32267">
      <w:pPr>
        <w:pStyle w:val="Tijeloteksta"/>
        <w:numPr>
          <w:ilvl w:val="0"/>
          <w:numId w:val="7"/>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36" w:name="_Toc49147321"/>
      <w:r w:rsidRPr="00647CE4">
        <w:rPr>
          <w:rFonts w:ascii="Times New Roman" w:hAnsi="Times New Roman" w:cs="Times New Roman"/>
          <w:spacing w:val="-1"/>
          <w:sz w:val="24"/>
          <w:szCs w:val="24"/>
          <w:u w:val="thick" w:color="000000"/>
        </w:rPr>
        <w:t>Način izrade ponude</w:t>
      </w:r>
      <w:bookmarkEnd w:id="36"/>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7" w:name="_Toc49147322"/>
      <w:r w:rsidRPr="00E15D5B">
        <w:rPr>
          <w:rFonts w:ascii="Times New Roman" w:hAnsi="Times New Roman" w:cs="Times New Roman"/>
          <w:spacing w:val="-1"/>
          <w:sz w:val="24"/>
          <w:u w:val="thick" w:color="000000"/>
        </w:rPr>
        <w:t>NAČIN DOSTAVE PONUDE</w:t>
      </w:r>
      <w:bookmarkEnd w:id="3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w:t>
      </w:r>
      <w:r w:rsidRPr="00F32267">
        <w:rPr>
          <w:rFonts w:ascii="Times New Roman" w:hAnsi="Times New Roman" w:cs="Times New Roman"/>
          <w:spacing w:val="-2"/>
          <w:sz w:val="24"/>
          <w:szCs w:val="24"/>
        </w:rPr>
        <w:lastRenderedPageBreak/>
        <w:t xml:space="preserve">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8" w:name="_Toc49147323"/>
      <w:r w:rsidRPr="00E15D5B">
        <w:rPr>
          <w:rFonts w:ascii="Times New Roman" w:hAnsi="Times New Roman" w:cs="Times New Roman"/>
          <w:spacing w:val="-1"/>
          <w:sz w:val="24"/>
          <w:szCs w:val="24"/>
          <w:u w:val="thick" w:color="000000"/>
        </w:rPr>
        <w:t>Mjesto dostave ponude</w:t>
      </w:r>
      <w:bookmarkEnd w:id="38"/>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9" w:name="_Toc49147324"/>
      <w:r w:rsidRPr="00CA1EEC">
        <w:rPr>
          <w:rFonts w:ascii="Times New Roman" w:hAnsi="Times New Roman" w:cs="Times New Roman"/>
          <w:spacing w:val="-1"/>
          <w:sz w:val="24"/>
          <w:szCs w:val="24"/>
          <w:u w:val="thick" w:color="000000"/>
        </w:rPr>
        <w:t>Način dostave ponude</w:t>
      </w:r>
      <w:bookmarkEnd w:id="39"/>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Božidara </w:t>
      </w:r>
      <w:proofErr w:type="spellStart"/>
      <w:r w:rsidRPr="004E1C23">
        <w:rPr>
          <w:rFonts w:ascii="Times New Roman" w:hAnsi="Times New Roman" w:cs="Times New Roman"/>
          <w:spacing w:val="-1"/>
          <w:sz w:val="24"/>
          <w:szCs w:val="24"/>
        </w:rPr>
        <w:t>Petranovića</w:t>
      </w:r>
      <w:proofErr w:type="spellEnd"/>
      <w:r w:rsidRPr="004E1C23">
        <w:rPr>
          <w:rFonts w:ascii="Times New Roman" w:hAnsi="Times New Roman" w:cs="Times New Roman"/>
          <w:spacing w:val="-1"/>
          <w:sz w:val="24"/>
          <w:szCs w:val="24"/>
        </w:rPr>
        <w:t xml:space="preserve">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5D307DD4"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uslugu </w:t>
      </w:r>
      <w:r w:rsidR="00647CE4" w:rsidRPr="00647CE4">
        <w:rPr>
          <w:rFonts w:ascii="Times New Roman" w:hAnsi="Times New Roman" w:cs="Times New Roman"/>
          <w:spacing w:val="-1"/>
          <w:sz w:val="24"/>
          <w:szCs w:val="24"/>
        </w:rPr>
        <w:t xml:space="preserve">stručnog nadzora </w:t>
      </w:r>
      <w:r w:rsidR="0014276A" w:rsidRPr="0038323A">
        <w:rPr>
          <w:rFonts w:ascii="Times New Roman" w:hAnsi="Times New Roman" w:cs="Times New Roman"/>
          <w:sz w:val="24"/>
        </w:rPr>
        <w:t xml:space="preserve">nad izvođenjem radova SN </w:t>
      </w:r>
      <w:proofErr w:type="spellStart"/>
      <w:r w:rsidR="0014276A" w:rsidRPr="0038323A">
        <w:rPr>
          <w:rFonts w:ascii="Times New Roman" w:hAnsi="Times New Roman" w:cs="Times New Roman"/>
          <w:sz w:val="24"/>
        </w:rPr>
        <w:t>Baštica</w:t>
      </w:r>
      <w:proofErr w:type="spellEnd"/>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439D972E"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4276A">
        <w:rPr>
          <w:rFonts w:ascii="Times New Roman" w:hAnsi="Times New Roman" w:cs="Times New Roman"/>
          <w:spacing w:val="-2"/>
          <w:sz w:val="24"/>
          <w:szCs w:val="24"/>
        </w:rPr>
        <w:t>27-20</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40" w:name="_Toc49147325"/>
      <w:r w:rsidRPr="00E15D5B">
        <w:rPr>
          <w:rFonts w:ascii="Times New Roman" w:hAnsi="Times New Roman" w:cs="Times New Roman"/>
          <w:spacing w:val="-1"/>
          <w:sz w:val="24"/>
          <w:szCs w:val="24"/>
          <w:u w:val="thick" w:color="000000"/>
        </w:rPr>
        <w:t>Rok za dostavu ponude</w:t>
      </w:r>
      <w:bookmarkEnd w:id="40"/>
    </w:p>
    <w:p w14:paraId="4FFB03D9" w14:textId="39D991C0"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8151FE">
        <w:rPr>
          <w:rFonts w:ascii="Times New Roman" w:hAnsi="Times New Roman" w:cs="Times New Roman"/>
          <w:spacing w:val="-2"/>
          <w:sz w:val="24"/>
          <w:szCs w:val="24"/>
        </w:rPr>
        <w:t xml:space="preserve">Krajnji rok za dostavu ponude je </w:t>
      </w:r>
      <w:r w:rsidR="008151FE" w:rsidRPr="008151FE">
        <w:rPr>
          <w:rFonts w:ascii="Times New Roman" w:hAnsi="Times New Roman" w:cs="Times New Roman"/>
          <w:b/>
          <w:spacing w:val="-2"/>
          <w:sz w:val="24"/>
          <w:szCs w:val="24"/>
        </w:rPr>
        <w:t>4. rujna</w:t>
      </w:r>
      <w:r w:rsidR="0014276A" w:rsidRPr="008151FE">
        <w:rPr>
          <w:rFonts w:ascii="Times New Roman" w:hAnsi="Times New Roman" w:cs="Times New Roman"/>
          <w:b/>
          <w:spacing w:val="-2"/>
          <w:sz w:val="24"/>
          <w:szCs w:val="24"/>
        </w:rPr>
        <w:t xml:space="preserve"> 2020</w:t>
      </w:r>
      <w:r w:rsidRPr="008151FE">
        <w:rPr>
          <w:rFonts w:ascii="Times New Roman" w:hAnsi="Times New Roman" w:cs="Times New Roman"/>
          <w:b/>
          <w:spacing w:val="-2"/>
          <w:sz w:val="24"/>
          <w:szCs w:val="24"/>
        </w:rPr>
        <w:t xml:space="preserve">. godine do </w:t>
      </w:r>
      <w:r w:rsidR="00CF1FD2" w:rsidRPr="008151FE">
        <w:rPr>
          <w:rFonts w:ascii="Times New Roman" w:hAnsi="Times New Roman" w:cs="Times New Roman"/>
          <w:b/>
          <w:spacing w:val="-2"/>
          <w:sz w:val="24"/>
          <w:szCs w:val="24"/>
        </w:rPr>
        <w:t xml:space="preserve">10:00 </w:t>
      </w:r>
      <w:r w:rsidRPr="008151FE">
        <w:rPr>
          <w:rFonts w:ascii="Times New Roman" w:hAnsi="Times New Roman" w:cs="Times New Roman"/>
          <w:b/>
          <w:spacing w:val="-2"/>
          <w:sz w:val="24"/>
          <w:szCs w:val="24"/>
        </w:rPr>
        <w:t>sati</w:t>
      </w:r>
      <w:r w:rsidRPr="008151FE">
        <w:rPr>
          <w:rFonts w:ascii="Times New Roman" w:hAnsi="Times New Roman" w:cs="Times New Roman"/>
          <w:spacing w:val="-2"/>
          <w:sz w:val="24"/>
          <w:szCs w:val="24"/>
        </w:rPr>
        <w:t>, bez obzira na način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1" w:name="_Toc49147326"/>
      <w:r>
        <w:rPr>
          <w:rFonts w:ascii="Times New Roman" w:hAnsi="Times New Roman" w:cs="Times New Roman"/>
          <w:spacing w:val="-1"/>
          <w:sz w:val="24"/>
          <w:u w:val="thick" w:color="000000"/>
        </w:rPr>
        <w:t>BITNI UVJETI ZA IZVRŠENJE UGOVORA O NABAVI</w:t>
      </w:r>
      <w:bookmarkEnd w:id="41"/>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77777777"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p>
    <w:p w14:paraId="08E58C26" w14:textId="1B37EF53" w:rsidR="00206927" w:rsidRDefault="00206927" w:rsidP="007A1D73">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016845"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42" w:name="_Toc49147327"/>
      <w:r w:rsidRPr="00016845">
        <w:rPr>
          <w:rFonts w:ascii="Times New Roman" w:hAnsi="Times New Roman" w:cs="Times New Roman"/>
          <w:spacing w:val="-1"/>
          <w:sz w:val="24"/>
          <w:szCs w:val="24"/>
          <w:u w:val="thick" w:color="000000"/>
        </w:rPr>
        <w:t>Jamstvo za uredno ispunjenje ugovora</w:t>
      </w:r>
      <w:bookmarkEnd w:id="42"/>
    </w:p>
    <w:p w14:paraId="71CA7C4D" w14:textId="75667275" w:rsidR="00F179A2" w:rsidRPr="0071698B" w:rsidRDefault="00F179A2" w:rsidP="0071698B">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se obvezuje ishoditi i predati Naručitelju, najkasnije u roku od deset (10) dana</w:t>
      </w:r>
      <w:r w:rsidR="0071698B" w:rsidRPr="0071698B">
        <w:rPr>
          <w:rFonts w:ascii="Times New Roman" w:hAnsi="Times New Roman" w:cs="Times New Roman"/>
          <w:spacing w:val="-1"/>
          <w:sz w:val="24"/>
          <w:szCs w:val="24"/>
        </w:rPr>
        <w:t xml:space="preserve"> </w:t>
      </w:r>
      <w:r w:rsidR="00993F6E">
        <w:rPr>
          <w:rFonts w:ascii="Times New Roman" w:hAnsi="Times New Roman" w:cs="Times New Roman"/>
          <w:spacing w:val="-1"/>
          <w:sz w:val="24"/>
          <w:szCs w:val="24"/>
        </w:rPr>
        <w:t>od</w:t>
      </w:r>
      <w:r w:rsidR="0071698B" w:rsidRPr="0071698B">
        <w:rPr>
          <w:rFonts w:ascii="Times New Roman" w:hAnsi="Times New Roman" w:cs="Times New Roman"/>
          <w:spacing w:val="-1"/>
          <w:sz w:val="24"/>
          <w:szCs w:val="24"/>
        </w:rPr>
        <w:t xml:space="preserve"> sklapanj</w:t>
      </w:r>
      <w:r w:rsidR="00993F6E">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w:t>
      </w:r>
      <w:r w:rsidRPr="0071698B">
        <w:rPr>
          <w:rFonts w:ascii="Times New Roman" w:hAnsi="Times New Roman" w:cs="Times New Roman"/>
          <w:spacing w:val="-1"/>
          <w:sz w:val="24"/>
          <w:szCs w:val="24"/>
        </w:rPr>
        <w:t xml:space="preserve">ugovora, jamstvo za uredno ispunjenje ugovora za slučaj povrede ugovornih obveza u </w:t>
      </w:r>
      <w:r w:rsidR="0071698B" w:rsidRPr="0071698B">
        <w:rPr>
          <w:rFonts w:ascii="Times New Roman" w:hAnsi="Times New Roman" w:cs="Times New Roman"/>
          <w:spacing w:val="-1"/>
          <w:sz w:val="24"/>
          <w:szCs w:val="24"/>
        </w:rPr>
        <w:t xml:space="preserve">obliku </w:t>
      </w:r>
      <w:r w:rsidR="0071698B" w:rsidRPr="0071698B">
        <w:rPr>
          <w:rFonts w:ascii="Times New Roman" w:hAnsi="Times New Roman" w:cs="Times New Roman"/>
          <w:spacing w:val="-1"/>
          <w:sz w:val="24"/>
          <w:szCs w:val="24"/>
          <w:u w:val="single"/>
        </w:rPr>
        <w:t>zadužnice</w:t>
      </w:r>
      <w:r w:rsidR="0071698B">
        <w:rPr>
          <w:rFonts w:ascii="Times New Roman" w:hAnsi="Times New Roman" w:cs="Times New Roman"/>
          <w:spacing w:val="-1"/>
          <w:sz w:val="24"/>
          <w:szCs w:val="24"/>
        </w:rPr>
        <w:t xml:space="preserve"> koja </w:t>
      </w:r>
      <w:r w:rsidR="0071698B" w:rsidRPr="0071698B">
        <w:rPr>
          <w:rFonts w:ascii="Times New Roman" w:hAnsi="Times New Roman" w:cs="Times New Roman"/>
          <w:spacing w:val="-1"/>
          <w:sz w:val="24"/>
          <w:szCs w:val="24"/>
        </w:rPr>
        <w:t>mora biti ovjeren</w:t>
      </w:r>
      <w:r w:rsidR="0071698B">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od javnog bilježnika i popunjene u skladu s Pravilnikom o obliku i sadržaju zadužnice („Narodne novine“ broj: 115/12, 82/17) </w:t>
      </w:r>
      <w:r w:rsidRPr="0071698B">
        <w:rPr>
          <w:rFonts w:ascii="Times New Roman" w:hAnsi="Times New Roman" w:cs="Times New Roman"/>
          <w:spacing w:val="-1"/>
          <w:sz w:val="24"/>
          <w:szCs w:val="24"/>
        </w:rPr>
        <w:t xml:space="preserve">u iznosu od 10 % (deset posto) od vrijednosti ugovora bez poreza na dodanu vrijednost. Rok valjanosti </w:t>
      </w:r>
      <w:r w:rsidR="00993F6E">
        <w:rPr>
          <w:rFonts w:ascii="Times New Roman" w:hAnsi="Times New Roman" w:cs="Times New Roman"/>
          <w:spacing w:val="-1"/>
          <w:sz w:val="24"/>
          <w:szCs w:val="24"/>
        </w:rPr>
        <w:t xml:space="preserve">zadužnice </w:t>
      </w:r>
      <w:r w:rsidRPr="0071698B">
        <w:rPr>
          <w:rFonts w:ascii="Times New Roman" w:hAnsi="Times New Roman" w:cs="Times New Roman"/>
          <w:spacing w:val="-1"/>
          <w:sz w:val="24"/>
          <w:szCs w:val="24"/>
        </w:rPr>
        <w:t>mora biti minimalno 30 dana dulji od datuma završetka važenja ugovora.</w:t>
      </w:r>
    </w:p>
    <w:p w14:paraId="000F9847" w14:textId="77777777" w:rsidR="00F179A2" w:rsidRDefault="00F179A2" w:rsidP="0071698B">
      <w:pPr>
        <w:pStyle w:val="Tijeloteksta"/>
        <w:spacing w:before="1"/>
        <w:ind w:left="856" w:right="7"/>
        <w:jc w:val="both"/>
        <w:rPr>
          <w:rFonts w:ascii="Times New Roman" w:hAnsi="Times New Roman" w:cs="Times New Roman"/>
          <w:spacing w:val="-1"/>
          <w:sz w:val="24"/>
          <w:szCs w:val="24"/>
        </w:rPr>
      </w:pPr>
    </w:p>
    <w:p w14:paraId="1F4FA2F4" w14:textId="38D215DA" w:rsidR="00993F6E" w:rsidRPr="00993F6E" w:rsidRDefault="00F179A2" w:rsidP="00993F6E">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HR4024070001800013007, </w:t>
      </w:r>
      <w:r w:rsidR="00993F6E">
        <w:rPr>
          <w:rFonts w:ascii="Times New Roman" w:hAnsi="Times New Roman" w:cs="Times New Roman"/>
          <w:spacing w:val="-1"/>
          <w:sz w:val="24"/>
          <w:szCs w:val="24"/>
        </w:rPr>
        <w:t xml:space="preserve">model 68, poziv </w:t>
      </w:r>
      <w:r w:rsidRPr="00BA5702">
        <w:rPr>
          <w:rFonts w:ascii="Times New Roman" w:hAnsi="Times New Roman" w:cs="Times New Roman"/>
          <w:spacing w:val="-1"/>
          <w:sz w:val="24"/>
          <w:szCs w:val="24"/>
        </w:rPr>
        <w:t xml:space="preserve">na broj 5312-OIB (uplatitelja), </w:t>
      </w:r>
      <w:r w:rsidR="00993F6E" w:rsidRPr="00993F6E">
        <w:rPr>
          <w:rFonts w:ascii="Times New Roman" w:hAnsi="Times New Roman" w:cs="Times New Roman"/>
          <w:spacing w:val="-1"/>
          <w:sz w:val="24"/>
          <w:szCs w:val="24"/>
        </w:rPr>
        <w:t>opis plaćanja: „Jamstvo za uredno ispunjenje Ugovora za Ugovor Klasa:__________“.</w:t>
      </w:r>
    </w:p>
    <w:p w14:paraId="603A2404" w14:textId="627FCD55" w:rsidR="00F179A2" w:rsidRDefault="00F179A2" w:rsidP="00993F6E">
      <w:pPr>
        <w:pStyle w:val="Tijeloteksta"/>
        <w:spacing w:before="1"/>
        <w:ind w:left="856" w:right="7"/>
        <w:jc w:val="both"/>
        <w:rPr>
          <w:rFonts w:ascii="Times New Roman" w:hAnsi="Times New Roman" w:cs="Times New Roman"/>
          <w:spacing w:val="-1"/>
          <w:sz w:val="24"/>
          <w:szCs w:val="24"/>
        </w:rPr>
      </w:pPr>
    </w:p>
    <w:p w14:paraId="64041088" w14:textId="77777777" w:rsidR="00B64A94" w:rsidRPr="00B64A94" w:rsidRDefault="00B64A94" w:rsidP="00B64A94">
      <w:pPr>
        <w:pStyle w:val="Tijeloteksta"/>
        <w:spacing w:before="1"/>
        <w:ind w:left="856" w:right="7"/>
        <w:jc w:val="both"/>
        <w:rPr>
          <w:rFonts w:ascii="Times New Roman" w:hAnsi="Times New Roman" w:cs="Times New Roman"/>
          <w:spacing w:val="-1"/>
          <w:sz w:val="24"/>
          <w:szCs w:val="24"/>
        </w:rPr>
      </w:pPr>
      <w:r w:rsidRPr="00B64A94">
        <w:rPr>
          <w:rFonts w:ascii="Times New Roman" w:hAnsi="Times New Roman" w:cs="Times New Roman"/>
          <w:spacing w:val="-1"/>
          <w:sz w:val="24"/>
          <w:szCs w:val="24"/>
        </w:rPr>
        <w:t>Odabrani ponuditelj je obvezan, u roku od 10 dana od sklapanja ugovora, Komisionaru (Hrvatskim vodama) dostaviti dokaz o dostavi ili uplati jamstva za uredno ispunjenje ugovora.</w:t>
      </w:r>
    </w:p>
    <w:p w14:paraId="5BF513C3" w14:textId="77777777" w:rsidR="00B64A94" w:rsidRDefault="00B64A94" w:rsidP="00993F6E">
      <w:pPr>
        <w:pStyle w:val="Tijeloteksta"/>
        <w:spacing w:before="1"/>
        <w:ind w:left="856" w:right="7"/>
        <w:jc w:val="both"/>
        <w:rPr>
          <w:rFonts w:ascii="Times New Roman" w:hAnsi="Times New Roman" w:cs="Times New Roman"/>
          <w:spacing w:val="-1"/>
          <w:sz w:val="24"/>
          <w:szCs w:val="24"/>
        </w:rPr>
      </w:pPr>
    </w:p>
    <w:p w14:paraId="1B743EDE" w14:textId="77777777" w:rsidR="0071698B" w:rsidRPr="0071698B" w:rsidRDefault="00F179A2" w:rsidP="0071698B">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0071698B" w:rsidRPr="0071698B">
        <w:rPr>
          <w:rFonts w:ascii="Times New Roman" w:hAnsi="Times New Roman" w:cs="Times New Roman"/>
          <w:spacing w:val="-1"/>
          <w:sz w:val="24"/>
          <w:szCs w:val="24"/>
        </w:rPr>
        <w:t xml:space="preserve">Naručitelj će raskinuti ovaj Ugovor, ponovno rangirati ponude, ne uzimajući u obzir ponudu prvotno odabranog ponuditelja, te na temelju kriterija za odabir donijeti novu odluku o odabiru ili ako postoje razlozi poništiti postupak. </w:t>
      </w:r>
    </w:p>
    <w:p w14:paraId="559C86BD" w14:textId="77777777" w:rsidR="0071698B" w:rsidRDefault="0071698B" w:rsidP="0071698B">
      <w:pPr>
        <w:pStyle w:val="Tijeloteksta"/>
        <w:spacing w:before="1" w:line="252" w:lineRule="exact"/>
        <w:ind w:right="7"/>
        <w:jc w:val="both"/>
        <w:rPr>
          <w:rFonts w:ascii="Times New Roman" w:hAnsi="Times New Roman" w:cs="Times New Roman"/>
          <w:spacing w:val="-2"/>
          <w:sz w:val="24"/>
          <w:szCs w:val="24"/>
        </w:rPr>
      </w:pPr>
    </w:p>
    <w:p w14:paraId="0CE5C02E" w14:textId="77777777" w:rsidR="00F179A2" w:rsidRDefault="00F179A2" w:rsidP="0071698B">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650A6CCA" w14:textId="77777777" w:rsidR="00F179A2" w:rsidRPr="00DC2655" w:rsidRDefault="00F179A2" w:rsidP="0071698B">
      <w:pPr>
        <w:pStyle w:val="Tijeloteksta"/>
        <w:spacing w:before="1"/>
        <w:ind w:left="856" w:right="7"/>
        <w:jc w:val="both"/>
        <w:rPr>
          <w:rFonts w:ascii="Times New Roman" w:hAnsi="Times New Roman" w:cs="Times New Roman"/>
          <w:spacing w:val="-1"/>
          <w:sz w:val="24"/>
          <w:szCs w:val="24"/>
        </w:rPr>
      </w:pPr>
    </w:p>
    <w:p w14:paraId="2368BF4C" w14:textId="156B1249" w:rsidR="00B64A94" w:rsidRDefault="00F179A2" w:rsidP="0071698B">
      <w:pPr>
        <w:pStyle w:val="Tijeloteksta"/>
        <w:spacing w:before="1"/>
        <w:ind w:left="856" w:right="7"/>
        <w:jc w:val="both"/>
        <w:rPr>
          <w:rFonts w:ascii="Times New Roman" w:hAnsi="Times New Roman" w:cs="Times New Roman"/>
          <w:spacing w:val="-1"/>
          <w:sz w:val="24"/>
          <w:szCs w:val="24"/>
        </w:rPr>
      </w:pPr>
      <w:r w:rsidRPr="00C83D57">
        <w:rPr>
          <w:rFonts w:ascii="Times New Roman" w:hAnsi="Times New Roman" w:cs="Times New Roman"/>
          <w:spacing w:val="-1"/>
          <w:sz w:val="24"/>
          <w:szCs w:val="24"/>
        </w:rPr>
        <w:t xml:space="preserve">Ako jamstvo za uredno </w:t>
      </w:r>
      <w:r w:rsidR="00B64A94">
        <w:rPr>
          <w:rFonts w:ascii="Times New Roman" w:hAnsi="Times New Roman" w:cs="Times New Roman"/>
          <w:spacing w:val="-1"/>
          <w:sz w:val="24"/>
          <w:szCs w:val="24"/>
        </w:rPr>
        <w:t>ispunjenje u</w:t>
      </w:r>
      <w:r w:rsidRPr="00C83D57">
        <w:rPr>
          <w:rFonts w:ascii="Times New Roman" w:hAnsi="Times New Roman" w:cs="Times New Roman"/>
          <w:spacing w:val="-1"/>
          <w:sz w:val="24"/>
          <w:szCs w:val="24"/>
        </w:rPr>
        <w:t xml:space="preserve">govora ne bude naplaćeno, naručitelj će ga vratiti </w:t>
      </w:r>
      <w:r>
        <w:rPr>
          <w:rFonts w:ascii="Times New Roman" w:hAnsi="Times New Roman" w:cs="Times New Roman"/>
          <w:spacing w:val="-1"/>
          <w:sz w:val="24"/>
          <w:szCs w:val="24"/>
        </w:rPr>
        <w:t>odabranom ponuditelju</w:t>
      </w:r>
      <w:r w:rsidRPr="00C83D57">
        <w:rPr>
          <w:rFonts w:ascii="Times New Roman" w:hAnsi="Times New Roman" w:cs="Times New Roman"/>
          <w:spacing w:val="-1"/>
          <w:sz w:val="24"/>
          <w:szCs w:val="24"/>
        </w:rPr>
        <w:t xml:space="preserve"> u roku od 30 </w:t>
      </w:r>
      <w:r w:rsidR="00993F6E">
        <w:rPr>
          <w:rFonts w:ascii="Times New Roman" w:hAnsi="Times New Roman" w:cs="Times New Roman"/>
          <w:spacing w:val="-1"/>
          <w:sz w:val="24"/>
          <w:szCs w:val="24"/>
        </w:rPr>
        <w:t xml:space="preserve">dana </w:t>
      </w:r>
      <w:r w:rsidRPr="00C83D57">
        <w:rPr>
          <w:rFonts w:ascii="Times New Roman" w:hAnsi="Times New Roman" w:cs="Times New Roman"/>
          <w:spacing w:val="-1"/>
          <w:sz w:val="24"/>
          <w:szCs w:val="24"/>
        </w:rPr>
        <w:t xml:space="preserve">od </w:t>
      </w:r>
      <w:r w:rsidR="00B64A94">
        <w:rPr>
          <w:rFonts w:ascii="Times New Roman" w:hAnsi="Times New Roman" w:cs="Times New Roman"/>
          <w:spacing w:val="-1"/>
          <w:sz w:val="24"/>
          <w:szCs w:val="24"/>
        </w:rPr>
        <w:t>isteka valjanosti.</w:t>
      </w:r>
    </w:p>
    <w:p w14:paraId="47A934E3" w14:textId="415ED569" w:rsidR="00BD4D24" w:rsidRDefault="00BD4D24" w:rsidP="0071698B">
      <w:pPr>
        <w:pStyle w:val="Tijeloteksta"/>
        <w:spacing w:before="1"/>
        <w:ind w:left="856" w:right="7"/>
        <w:jc w:val="both"/>
        <w:rPr>
          <w:rFonts w:ascii="Times New Roman" w:hAnsi="Times New Roman" w:cs="Times New Roman"/>
          <w:spacing w:val="-1"/>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3" w:name="_Toc49147328"/>
      <w:r w:rsidRPr="007A1D73">
        <w:rPr>
          <w:rFonts w:ascii="Times New Roman" w:hAnsi="Times New Roman" w:cs="Times New Roman"/>
          <w:spacing w:val="-1"/>
          <w:sz w:val="24"/>
          <w:u w:val="thick" w:color="000000"/>
        </w:rPr>
        <w:t>OSTALO</w:t>
      </w:r>
      <w:bookmarkEnd w:id="43"/>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44" w:name="_Toc507067207"/>
      <w:bookmarkStart w:id="45" w:name="_Toc49147329"/>
      <w:r w:rsidRPr="003B2053">
        <w:rPr>
          <w:rFonts w:ascii="Times New Roman" w:hAnsi="Times New Roman" w:cs="Times New Roman"/>
          <w:spacing w:val="-1"/>
          <w:sz w:val="24"/>
          <w:szCs w:val="24"/>
          <w:u w:val="thick" w:color="000000"/>
        </w:rPr>
        <w:t>Popis gospodarskih subjekata s kojima je naručitelj u sukobu interesa</w:t>
      </w:r>
      <w:bookmarkEnd w:id="44"/>
      <w:bookmarkEnd w:id="45"/>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4CEAF3BF" w14:textId="77777777" w:rsidR="0014276A" w:rsidRPr="0014276A" w:rsidRDefault="0014276A" w:rsidP="0014276A">
      <w:pPr>
        <w:pStyle w:val="Tijeloteksta"/>
        <w:numPr>
          <w:ilvl w:val="0"/>
          <w:numId w:val="5"/>
        </w:numPr>
        <w:ind w:left="1213" w:right="6" w:hanging="357"/>
        <w:jc w:val="both"/>
        <w:rPr>
          <w:rFonts w:ascii="Times New Roman" w:hAnsi="Times New Roman" w:cs="Times New Roman"/>
          <w:spacing w:val="-2"/>
          <w:sz w:val="24"/>
          <w:szCs w:val="24"/>
        </w:rPr>
      </w:pPr>
      <w:r w:rsidRPr="0014276A">
        <w:rPr>
          <w:rFonts w:ascii="Times New Roman" w:hAnsi="Times New Roman" w:cs="Times New Roman"/>
          <w:spacing w:val="-2"/>
          <w:sz w:val="24"/>
          <w:szCs w:val="24"/>
        </w:rPr>
        <w:t>AMBIJENT OPTIMUS d.o.o., Zagreb, Varoška 48a, OIB: 23554670364</w:t>
      </w:r>
    </w:p>
    <w:p w14:paraId="5EA3644B" w14:textId="0E220F5E" w:rsidR="003B2053" w:rsidRPr="0014276A" w:rsidRDefault="0014276A" w:rsidP="0014276A">
      <w:pPr>
        <w:pStyle w:val="Tijeloteksta"/>
        <w:numPr>
          <w:ilvl w:val="0"/>
          <w:numId w:val="5"/>
        </w:numPr>
        <w:ind w:left="1213" w:right="6" w:hanging="357"/>
        <w:jc w:val="both"/>
        <w:rPr>
          <w:rFonts w:ascii="Times New Roman" w:hAnsi="Times New Roman" w:cs="Times New Roman"/>
          <w:spacing w:val="-2"/>
          <w:sz w:val="24"/>
          <w:szCs w:val="24"/>
        </w:rPr>
      </w:pPr>
      <w:r w:rsidRPr="0014276A">
        <w:rPr>
          <w:rFonts w:ascii="Times New Roman" w:hAnsi="Times New Roman" w:cs="Times New Roman"/>
          <w:spacing w:val="-2"/>
          <w:sz w:val="24"/>
          <w:szCs w:val="24"/>
        </w:rPr>
        <w:t>DV KOLIBRI, Zagreb</w:t>
      </w:r>
      <w:r>
        <w:rPr>
          <w:rFonts w:ascii="Times New Roman" w:hAnsi="Times New Roman" w:cs="Times New Roman"/>
          <w:spacing w:val="-2"/>
          <w:sz w:val="24"/>
          <w:szCs w:val="24"/>
        </w:rPr>
        <w:t>,</w:t>
      </w:r>
      <w:r w:rsidRPr="0014276A">
        <w:rPr>
          <w:rFonts w:ascii="Times New Roman" w:hAnsi="Times New Roman" w:cs="Times New Roman"/>
          <w:spacing w:val="-2"/>
          <w:sz w:val="24"/>
          <w:szCs w:val="24"/>
        </w:rPr>
        <w:t xml:space="preserve"> </w:t>
      </w:r>
      <w:proofErr w:type="spellStart"/>
      <w:r w:rsidRPr="0014276A">
        <w:rPr>
          <w:rFonts w:ascii="Times New Roman" w:hAnsi="Times New Roman" w:cs="Times New Roman"/>
          <w:spacing w:val="-2"/>
          <w:sz w:val="24"/>
          <w:szCs w:val="24"/>
        </w:rPr>
        <w:t>Rušćenica</w:t>
      </w:r>
      <w:proofErr w:type="spellEnd"/>
      <w:r w:rsidRPr="0014276A">
        <w:rPr>
          <w:rFonts w:ascii="Times New Roman" w:hAnsi="Times New Roman" w:cs="Times New Roman"/>
          <w:spacing w:val="-2"/>
          <w:sz w:val="24"/>
          <w:szCs w:val="24"/>
        </w:rPr>
        <w:t xml:space="preserve"> 19, OIB: 87101832767</w:t>
      </w:r>
      <w:r w:rsidR="003B2053" w:rsidRPr="0014276A">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6" w:name="_Toc49147330"/>
      <w:r w:rsidRPr="00F23F03">
        <w:rPr>
          <w:rFonts w:ascii="Times New Roman" w:hAnsi="Times New Roman" w:cs="Times New Roman"/>
          <w:spacing w:val="-1"/>
          <w:sz w:val="24"/>
          <w:szCs w:val="24"/>
          <w:u w:val="thick" w:color="000000"/>
        </w:rPr>
        <w:t>Obavijest o rezultatima nabave</w:t>
      </w:r>
      <w:bookmarkEnd w:id="46"/>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7" w:name="_Toc49147331"/>
      <w:r w:rsidRPr="00914512">
        <w:rPr>
          <w:rFonts w:ascii="Times New Roman" w:hAnsi="Times New Roman" w:cs="Times New Roman"/>
          <w:spacing w:val="-1"/>
          <w:sz w:val="24"/>
          <w:szCs w:val="24"/>
          <w:u w:val="thick" w:color="000000"/>
        </w:rPr>
        <w:t>Posebne odredbe</w:t>
      </w:r>
      <w:bookmarkEnd w:id="47"/>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8" w:name="_Toc49147332"/>
      <w:r w:rsidRPr="00914512">
        <w:rPr>
          <w:rFonts w:ascii="Times New Roman" w:hAnsi="Times New Roman" w:cs="Times New Roman"/>
          <w:spacing w:val="-1"/>
          <w:sz w:val="24"/>
          <w:szCs w:val="24"/>
          <w:u w:val="thick" w:color="000000"/>
        </w:rPr>
        <w:t>Žalba</w:t>
      </w:r>
      <w:bookmarkEnd w:id="48"/>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77777777" w:rsidR="008151FE" w:rsidRDefault="008151FE" w:rsidP="00914512">
      <w:pPr>
        <w:pStyle w:val="Tijeloteksta"/>
        <w:ind w:right="6"/>
        <w:jc w:val="both"/>
        <w:rPr>
          <w:rFonts w:ascii="Times New Roman" w:hAnsi="Times New Roman" w:cs="Times New Roman"/>
          <w:spacing w:val="-2"/>
          <w:sz w:val="24"/>
          <w:szCs w:val="24"/>
        </w:rPr>
      </w:pPr>
      <w:bookmarkStart w:id="49" w:name="_GoBack"/>
      <w:bookmarkEnd w:id="49"/>
    </w:p>
    <w:p w14:paraId="20B99F71" w14:textId="0C266D79" w:rsidR="00D20073" w:rsidRDefault="00D20073" w:rsidP="00914512">
      <w:pPr>
        <w:pStyle w:val="Tijeloteksta"/>
        <w:ind w:right="6"/>
        <w:jc w:val="both"/>
        <w:rPr>
          <w:rFonts w:ascii="Times New Roman" w:hAnsi="Times New Roman" w:cs="Times New Roman"/>
          <w:spacing w:val="-2"/>
          <w:sz w:val="24"/>
          <w:szCs w:val="24"/>
        </w:rPr>
      </w:pPr>
    </w:p>
    <w:p w14:paraId="39427002" w14:textId="44CFC748" w:rsidR="00D20073" w:rsidRDefault="00D20073" w:rsidP="00914512">
      <w:pPr>
        <w:pStyle w:val="Tijeloteksta"/>
        <w:ind w:right="6"/>
        <w:jc w:val="both"/>
        <w:rPr>
          <w:rFonts w:ascii="Times New Roman" w:hAnsi="Times New Roman" w:cs="Times New Roman"/>
          <w:spacing w:val="-2"/>
          <w:sz w:val="24"/>
          <w:szCs w:val="24"/>
        </w:rPr>
      </w:pPr>
    </w:p>
    <w:p w14:paraId="0C14B2ED" w14:textId="1340F289"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0A96D838" w14:textId="412D0920" w:rsidR="006D3F24" w:rsidRDefault="00E31736" w:rsidP="002057BE">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r w:rsidR="001B7419" w:rsidRPr="006D3F24">
        <w:rPr>
          <w:rFonts w:ascii="Times New Roman" w:eastAsia="Arial" w:hAnsi="Times New Roman" w:cs="Times New Roman"/>
          <w:sz w:val="24"/>
          <w:szCs w:val="24"/>
        </w:rPr>
        <w:t xml:space="preserve">Usluga </w:t>
      </w:r>
      <w:r w:rsidR="006D3F24" w:rsidRPr="006D3F24">
        <w:rPr>
          <w:rFonts w:ascii="Times New Roman" w:eastAsia="Arial" w:hAnsi="Times New Roman" w:cs="Times New Roman"/>
          <w:sz w:val="24"/>
          <w:szCs w:val="24"/>
        </w:rPr>
        <w:t xml:space="preserve">stručnog nadzora </w:t>
      </w:r>
      <w:r w:rsidR="0060243F">
        <w:rPr>
          <w:rFonts w:ascii="Times New Roman" w:hAnsi="Times New Roman" w:cs="Times New Roman"/>
          <w:sz w:val="24"/>
        </w:rPr>
        <w:t xml:space="preserve">nad izvođenjem radova SN </w:t>
      </w:r>
      <w:proofErr w:type="spellStart"/>
      <w:r w:rsidR="0060243F">
        <w:rPr>
          <w:rFonts w:ascii="Times New Roman" w:hAnsi="Times New Roman" w:cs="Times New Roman"/>
          <w:sz w:val="24"/>
        </w:rPr>
        <w:t>Baštica</w:t>
      </w:r>
      <w:proofErr w:type="spellEnd"/>
    </w:p>
    <w:p w14:paraId="0422C54D" w14:textId="77777777" w:rsidR="002057BE" w:rsidRDefault="002057BE" w:rsidP="002057BE">
      <w:pPr>
        <w:ind w:left="709"/>
        <w:jc w:val="both"/>
        <w:rPr>
          <w:rFonts w:ascii="Times New Roman" w:eastAsia="Arial" w:hAnsi="Times New Roman" w:cs="Times New Roman"/>
          <w:b/>
          <w:sz w:val="24"/>
          <w:szCs w:val="24"/>
        </w:rPr>
      </w:pPr>
    </w:p>
    <w:p w14:paraId="5010EC21" w14:textId="27215986"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60243F">
        <w:rPr>
          <w:rFonts w:ascii="Times New Roman" w:eastAsia="Arial" w:hAnsi="Times New Roman" w:cs="Times New Roman"/>
          <w:sz w:val="24"/>
          <w:szCs w:val="24"/>
        </w:rPr>
        <w:t>27-20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7791D8F6"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5F644A44" w14:textId="77777777" w:rsidR="0022589A" w:rsidRPr="00A04A55" w:rsidRDefault="0022589A" w:rsidP="0022589A">
      <w:pPr>
        <w:ind w:firstLine="709"/>
        <w:jc w:val="center"/>
        <w:rPr>
          <w:rFonts w:ascii="Times New Roman" w:hAnsi="Times New Roman" w:cs="Times New Roman"/>
          <w:b/>
        </w:rPr>
      </w:pPr>
      <w:r w:rsidRPr="00A04A55">
        <w:rPr>
          <w:rFonts w:ascii="Times New Roman" w:hAnsi="Times New Roman" w:cs="Times New Roman"/>
          <w:b/>
        </w:rPr>
        <w:t>I Z J A V U   O   N E K A Ž NJ A V A N J U</w:t>
      </w:r>
    </w:p>
    <w:p w14:paraId="258205F2" w14:textId="77777777" w:rsidR="0022589A" w:rsidRPr="00A04A55" w:rsidRDefault="0022589A" w:rsidP="0022589A">
      <w:pPr>
        <w:jc w:val="both"/>
        <w:rPr>
          <w:rFonts w:ascii="Calibri" w:hAnsi="Calibri" w:cs="Calibri"/>
        </w:rPr>
      </w:pPr>
    </w:p>
    <w:p w14:paraId="082AD655" w14:textId="77777777" w:rsidR="0022589A" w:rsidRPr="00A04A55" w:rsidRDefault="0022589A" w:rsidP="0022589A">
      <w:pPr>
        <w:jc w:val="both"/>
        <w:rPr>
          <w:rFonts w:ascii="Calibri" w:hAnsi="Calibri" w:cs="Calibri"/>
        </w:rPr>
      </w:pPr>
    </w:p>
    <w:p w14:paraId="6E6D1DF1"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________________________________________________________________________</w:t>
      </w:r>
    </w:p>
    <w:p w14:paraId="6B22A70D" w14:textId="77777777" w:rsidR="0022589A" w:rsidRPr="00A04A55" w:rsidRDefault="0022589A" w:rsidP="0022589A">
      <w:pPr>
        <w:pStyle w:val="Tijeloteksta"/>
        <w:ind w:left="214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_______________________________________________________________________________</w:t>
      </w:r>
    </w:p>
    <w:p w14:paraId="01C1B8F3"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__________________________________________________</w:t>
      </w:r>
      <w:r>
        <w:rPr>
          <w:rFonts w:ascii="Times New Roman" w:hAnsi="Times New Roman" w:cs="Times New Roman"/>
          <w:spacing w:val="-1"/>
          <w:sz w:val="24"/>
          <w:szCs w:val="24"/>
        </w:rPr>
        <w:t>_____________________________</w:t>
      </w:r>
    </w:p>
    <w:p w14:paraId="7FE0E33E"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22589A">
      <w:pPr>
        <w:pStyle w:val="Odlomakpopisa"/>
        <w:numPr>
          <w:ilvl w:val="0"/>
          <w:numId w:val="27"/>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22589A">
      <w:pPr>
        <w:pStyle w:val="Tijeloteksta"/>
        <w:numPr>
          <w:ilvl w:val="0"/>
          <w:numId w:val="26"/>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22589A">
      <w:pPr>
        <w:pStyle w:val="Tijeloteksta"/>
        <w:numPr>
          <w:ilvl w:val="0"/>
          <w:numId w:val="2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22589A">
      <w:pPr>
        <w:pStyle w:val="Odlomakpopisa"/>
        <w:numPr>
          <w:ilvl w:val="0"/>
          <w:numId w:val="2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22589A">
      <w:pPr>
        <w:pStyle w:val="Tijeloteksta"/>
        <w:numPr>
          <w:ilvl w:val="0"/>
          <w:numId w:val="26"/>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22589A">
      <w:pPr>
        <w:pStyle w:val="Tijeloteksta"/>
        <w:numPr>
          <w:ilvl w:val="0"/>
          <w:numId w:val="2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22589A">
      <w:pPr>
        <w:pStyle w:val="Odlomakpopisa"/>
        <w:numPr>
          <w:ilvl w:val="0"/>
          <w:numId w:val="2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22589A">
      <w:pPr>
        <w:pStyle w:val="Tijeloteksta"/>
        <w:numPr>
          <w:ilvl w:val="0"/>
          <w:numId w:val="2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22589A">
      <w:pPr>
        <w:pStyle w:val="Tijeloteksta"/>
        <w:numPr>
          <w:ilvl w:val="0"/>
          <w:numId w:val="26"/>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50/00., 129/00., 51/01., 111/03., 190/03., 105/04., 84/05., 71/06., 110/07., 152/08., 57/11., </w:t>
      </w:r>
      <w:r w:rsidRPr="00A04A55">
        <w:rPr>
          <w:rFonts w:ascii="Times New Roman" w:hAnsi="Times New Roman" w:cs="Times New Roman"/>
          <w:spacing w:val="-2"/>
          <w:sz w:val="24"/>
          <w:szCs w:val="24"/>
        </w:rPr>
        <w:lastRenderedPageBreak/>
        <w:t>77/11. i 143/12.),</w:t>
      </w:r>
    </w:p>
    <w:p w14:paraId="6381B96D" w14:textId="77777777" w:rsidR="0022589A" w:rsidRPr="00A04A55" w:rsidRDefault="0022589A" w:rsidP="0022589A">
      <w:pPr>
        <w:pStyle w:val="Odlomakpopisa"/>
        <w:numPr>
          <w:ilvl w:val="0"/>
          <w:numId w:val="2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02B36650" w14:textId="77777777" w:rsidR="0022589A" w:rsidRPr="00A04A55" w:rsidRDefault="0022589A" w:rsidP="0022589A">
      <w:pPr>
        <w:pStyle w:val="Tijeloteksta"/>
        <w:numPr>
          <w:ilvl w:val="0"/>
          <w:numId w:val="2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22589A">
      <w:pPr>
        <w:pStyle w:val="Odlomakpopisa"/>
        <w:numPr>
          <w:ilvl w:val="0"/>
          <w:numId w:val="2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22589A">
      <w:pPr>
        <w:pStyle w:val="Tijeloteksta"/>
        <w:numPr>
          <w:ilvl w:val="0"/>
          <w:numId w:val="26"/>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22589A">
      <w:pPr>
        <w:pStyle w:val="Tijeloteksta"/>
        <w:numPr>
          <w:ilvl w:val="0"/>
          <w:numId w:val="26"/>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22589A">
      <w:pPr>
        <w:pStyle w:val="Odlomakpopisa"/>
        <w:numPr>
          <w:ilvl w:val="0"/>
          <w:numId w:val="27"/>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22589A">
      <w:pPr>
        <w:pStyle w:val="Tijeloteksta"/>
        <w:numPr>
          <w:ilvl w:val="0"/>
          <w:numId w:val="26"/>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22589A">
      <w:pPr>
        <w:pStyle w:val="Tijeloteksta"/>
        <w:numPr>
          <w:ilvl w:val="0"/>
          <w:numId w:val="26"/>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08CCEFDF" w14:textId="77777777" w:rsidR="0022589A" w:rsidRPr="00D1337E" w:rsidRDefault="0022589A" w:rsidP="0022589A">
      <w:pPr>
        <w:pStyle w:val="Tijeloteksta"/>
        <w:ind w:left="709" w:right="7"/>
        <w:jc w:val="both"/>
        <w:rPr>
          <w:rFonts w:ascii="Times New Roman" w:hAnsi="Times New Roman" w:cs="Times New Roman"/>
          <w:spacing w:val="-1"/>
          <w:sz w:val="24"/>
          <w:szCs w:val="24"/>
        </w:rPr>
      </w:pPr>
      <w:r w:rsidRPr="00D1337E">
        <w:rPr>
          <w:rFonts w:ascii="Times New Roman" w:hAnsi="Times New Roman" w:cs="Times New Roman"/>
          <w:b/>
          <w:spacing w:val="-1"/>
          <w:sz w:val="24"/>
          <w:szCs w:val="24"/>
        </w:rPr>
        <w:t>NAPOMENA:</w:t>
      </w:r>
      <w:r w:rsidRPr="00D1337E">
        <w:rPr>
          <w:rFonts w:ascii="Times New Roman"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91AE713" w14:textId="77777777" w:rsidR="0022589A" w:rsidRPr="00A04A55" w:rsidRDefault="0022589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77777777" w:rsidR="0022589A" w:rsidRPr="00A04A55" w:rsidRDefault="0022589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156D7FB"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740E2121" w14:textId="77777777" w:rsidR="00FA0ABA" w:rsidRDefault="00FA0ABA" w:rsidP="00143B54">
      <w:pPr>
        <w:ind w:left="855"/>
        <w:jc w:val="both"/>
        <w:rPr>
          <w:rFonts w:ascii="Times New Roman" w:hAnsi="Times New Roman" w:cs="Times New Roman"/>
          <w:b/>
          <w:spacing w:val="-2"/>
          <w:sz w:val="24"/>
          <w:szCs w:val="24"/>
        </w:rPr>
      </w:pPr>
    </w:p>
    <w:p w14:paraId="47223ABD" w14:textId="77777777" w:rsidR="00FA0ABA" w:rsidRDefault="00FA0ABA" w:rsidP="00143B54">
      <w:pPr>
        <w:ind w:left="855"/>
        <w:jc w:val="both"/>
        <w:rPr>
          <w:rFonts w:ascii="Times New Roman" w:hAnsi="Times New Roman" w:cs="Times New Roman"/>
          <w:b/>
          <w:spacing w:val="-2"/>
          <w:sz w:val="24"/>
          <w:szCs w:val="24"/>
        </w:rPr>
      </w:pPr>
    </w:p>
    <w:p w14:paraId="7862FC49" w14:textId="77777777" w:rsidR="00FA0ABA" w:rsidRDefault="00FA0ABA" w:rsidP="00143B54">
      <w:pPr>
        <w:ind w:left="855"/>
        <w:jc w:val="both"/>
        <w:rPr>
          <w:rFonts w:ascii="Times New Roman" w:hAnsi="Times New Roman" w:cs="Times New Roman"/>
          <w:b/>
          <w:spacing w:val="-2"/>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3A4BFACB" w14:textId="77777777" w:rsidR="00FA0ABA" w:rsidRDefault="00FA0ABA" w:rsidP="00143B54">
      <w:pPr>
        <w:ind w:left="855"/>
        <w:jc w:val="both"/>
        <w:rPr>
          <w:rFonts w:ascii="Times New Roman" w:hAnsi="Times New Roman" w:cs="Times New Roman"/>
          <w:b/>
          <w:spacing w:val="-2"/>
          <w:sz w:val="24"/>
          <w:szCs w:val="24"/>
        </w:rPr>
      </w:pPr>
    </w:p>
    <w:p w14:paraId="4994C430" w14:textId="77777777" w:rsidR="00FA0ABA" w:rsidRDefault="00FA0ABA" w:rsidP="00143B54">
      <w:pPr>
        <w:ind w:left="855"/>
        <w:jc w:val="both"/>
        <w:rPr>
          <w:rFonts w:ascii="Times New Roman" w:hAnsi="Times New Roman" w:cs="Times New Roman"/>
          <w:b/>
          <w:spacing w:val="-2"/>
          <w:sz w:val="24"/>
          <w:szCs w:val="24"/>
        </w:rPr>
      </w:pPr>
    </w:p>
    <w:p w14:paraId="447D1632" w14:textId="77777777" w:rsidR="00FA0ABA" w:rsidRDefault="00FA0ABA" w:rsidP="00143B54">
      <w:pPr>
        <w:ind w:left="855"/>
        <w:jc w:val="both"/>
        <w:rPr>
          <w:rFonts w:ascii="Times New Roman" w:hAnsi="Times New Roman" w:cs="Times New Roman"/>
          <w:b/>
          <w:spacing w:val="-2"/>
          <w:sz w:val="24"/>
          <w:szCs w:val="24"/>
        </w:rPr>
      </w:pPr>
    </w:p>
    <w:p w14:paraId="7D37D596" w14:textId="77777777" w:rsidR="00FA0ABA" w:rsidRDefault="00FA0ABA" w:rsidP="00143B54">
      <w:pPr>
        <w:ind w:left="855"/>
        <w:jc w:val="both"/>
        <w:rPr>
          <w:rFonts w:ascii="Times New Roman" w:hAnsi="Times New Roman" w:cs="Times New Roman"/>
          <w:b/>
          <w:spacing w:val="-2"/>
          <w:sz w:val="24"/>
          <w:szCs w:val="24"/>
        </w:rPr>
      </w:pPr>
    </w:p>
    <w:p w14:paraId="30634039" w14:textId="77777777" w:rsidR="00FA0ABA" w:rsidRDefault="00FA0ABA" w:rsidP="00143B54">
      <w:pPr>
        <w:ind w:left="855"/>
        <w:jc w:val="both"/>
        <w:rPr>
          <w:rFonts w:ascii="Times New Roman" w:hAnsi="Times New Roman" w:cs="Times New Roman"/>
          <w:b/>
          <w:spacing w:val="-2"/>
          <w:sz w:val="24"/>
          <w:szCs w:val="24"/>
        </w:rPr>
      </w:pPr>
    </w:p>
    <w:p w14:paraId="24C406BB" w14:textId="60399FF2" w:rsidR="00143B54" w:rsidRPr="001F75C8" w:rsidRDefault="00FB7409" w:rsidP="00143B54">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00143B54" w:rsidRPr="001F75C8">
        <w:rPr>
          <w:rFonts w:ascii="Times New Roman" w:hAnsi="Times New Roman" w:cs="Times New Roman"/>
          <w:b/>
          <w:spacing w:val="-2"/>
          <w:sz w:val="24"/>
          <w:szCs w:val="24"/>
        </w:rPr>
        <w:t xml:space="preserve">. </w:t>
      </w:r>
      <w:r w:rsidR="00143B54" w:rsidRPr="001F75C8">
        <w:rPr>
          <w:rFonts w:ascii="Times New Roman" w:hAnsi="Times New Roman" w:cs="Times New Roman"/>
          <w:b/>
          <w:sz w:val="24"/>
          <w:szCs w:val="24"/>
        </w:rPr>
        <w:t>–</w:t>
      </w:r>
      <w:r w:rsidR="00143B54" w:rsidRPr="001F75C8">
        <w:rPr>
          <w:rFonts w:ascii="Times New Roman" w:hAnsi="Times New Roman" w:cs="Times New Roman"/>
          <w:b/>
          <w:spacing w:val="-2"/>
          <w:sz w:val="24"/>
          <w:szCs w:val="24"/>
        </w:rPr>
        <w:t xml:space="preserve"> </w:t>
      </w:r>
      <w:r w:rsidR="00143B54" w:rsidRPr="001F75C8">
        <w:rPr>
          <w:rFonts w:ascii="Times New Roman" w:hAnsi="Times New Roman" w:cs="Times New Roman"/>
          <w:b/>
          <w:spacing w:val="-1"/>
          <w:sz w:val="24"/>
          <w:szCs w:val="24"/>
        </w:rPr>
        <w:t>Izjava o obrazovnim i stručnim kvalifikacijama osoba koje će biti uključene u izvršenje ugovora</w:t>
      </w:r>
    </w:p>
    <w:p w14:paraId="0F42EFBB" w14:textId="77777777" w:rsidR="00143B54" w:rsidRPr="001F75C8" w:rsidRDefault="00143B54" w:rsidP="00143B54">
      <w:pPr>
        <w:spacing w:before="11"/>
        <w:rPr>
          <w:rFonts w:ascii="Times New Roman" w:eastAsia="Arial" w:hAnsi="Times New Roman" w:cs="Times New Roman"/>
          <w:b/>
          <w:bCs/>
          <w:sz w:val="24"/>
          <w:szCs w:val="24"/>
        </w:rPr>
      </w:pPr>
    </w:p>
    <w:p w14:paraId="15F38A77" w14:textId="77777777" w:rsidR="00143B54" w:rsidRDefault="00143B54"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3B13AD2E" w14:textId="77777777" w:rsidR="00143B54" w:rsidRDefault="00143B54"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7CE78F28" w14:textId="77777777" w:rsidR="00143B54" w:rsidRDefault="00143B54" w:rsidP="00143B54">
      <w:pPr>
        <w:ind w:left="855"/>
        <w:jc w:val="both"/>
        <w:rPr>
          <w:rFonts w:ascii="Times New Roman" w:eastAsia="Arial" w:hAnsi="Times New Roman" w:cs="Times New Roman"/>
          <w:spacing w:val="-1"/>
          <w:sz w:val="24"/>
          <w:szCs w:val="24"/>
        </w:rPr>
      </w:pPr>
    </w:p>
    <w:p w14:paraId="5A6BDC61" w14:textId="30FA66CC"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svrhu dokazivanja tehničke i stručne sposobnosti u postupku nabave usluga</w:t>
      </w:r>
      <w:r w:rsidRPr="00143B54">
        <w:rPr>
          <w:rFonts w:ascii="Times New Roman" w:eastAsia="Arial" w:hAnsi="Times New Roman" w:cs="Times New Roman"/>
          <w:spacing w:val="-1"/>
          <w:sz w:val="24"/>
          <w:szCs w:val="24"/>
        </w:rPr>
        <w:t xml:space="preserve"> stručnog nadzora nad izvođenjem radova SN </w:t>
      </w:r>
      <w:proofErr w:type="spellStart"/>
      <w:r w:rsidRPr="00143B54">
        <w:rPr>
          <w:rFonts w:ascii="Times New Roman" w:eastAsia="Arial" w:hAnsi="Times New Roman" w:cs="Times New Roman"/>
          <w:spacing w:val="-1"/>
          <w:sz w:val="24"/>
          <w:szCs w:val="24"/>
        </w:rPr>
        <w:t>Baštica</w:t>
      </w:r>
      <w:proofErr w:type="spellEnd"/>
      <w:r w:rsidRPr="000B2133">
        <w:rPr>
          <w:rFonts w:ascii="Times New Roman" w:eastAsia="Arial" w:hAnsi="Times New Roman" w:cs="Times New Roman"/>
          <w:spacing w:val="-1"/>
          <w:sz w:val="24"/>
          <w:szCs w:val="24"/>
        </w:rPr>
        <w:t xml:space="preserve">, </w:t>
      </w:r>
      <w:r w:rsidR="00FB7409">
        <w:rPr>
          <w:rFonts w:ascii="Times New Roman" w:eastAsia="Arial" w:hAnsi="Times New Roman" w:cs="Times New Roman"/>
          <w:spacing w:val="-1"/>
          <w:sz w:val="24"/>
          <w:szCs w:val="24"/>
        </w:rPr>
        <w:t>evidencijski broj nabave: 27-20-JN, p</w:t>
      </w:r>
      <w:r w:rsidRPr="000B2133">
        <w:rPr>
          <w:rFonts w:ascii="Times New Roman" w:eastAsia="Arial" w:hAnsi="Times New Roman" w:cs="Times New Roman"/>
          <w:spacing w:val="-1"/>
          <w:sz w:val="24"/>
          <w:szCs w:val="24"/>
        </w:rPr>
        <w:t xml:space="preserve">od kaznenom i materijalnom odgovornošću  </w:t>
      </w:r>
    </w:p>
    <w:p w14:paraId="76F24FF9" w14:textId="77777777" w:rsidR="00143B54" w:rsidRPr="000B2133" w:rsidRDefault="00143B54" w:rsidP="00143B54">
      <w:pPr>
        <w:ind w:left="855"/>
        <w:jc w:val="both"/>
        <w:rPr>
          <w:rFonts w:ascii="Times New Roman" w:eastAsia="Arial" w:hAnsi="Times New Roman" w:cs="Times New Roman"/>
          <w:spacing w:val="-1"/>
          <w:sz w:val="24"/>
          <w:szCs w:val="24"/>
        </w:rPr>
      </w:pPr>
    </w:p>
    <w:p w14:paraId="48F30263"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DAF5E6B" w14:textId="77777777" w:rsidR="00143B54" w:rsidRDefault="00143B54" w:rsidP="00143B54">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3BC5E92A" w14:textId="77777777" w:rsidR="00143B54" w:rsidRPr="000B2133" w:rsidRDefault="00143B54" w:rsidP="00143B54">
      <w:pPr>
        <w:ind w:left="855"/>
        <w:jc w:val="center"/>
        <w:rPr>
          <w:rFonts w:ascii="Times New Roman" w:eastAsia="Arial" w:hAnsi="Times New Roman" w:cs="Times New Roman"/>
          <w:b/>
          <w:spacing w:val="-1"/>
          <w:sz w:val="24"/>
          <w:szCs w:val="24"/>
        </w:rPr>
      </w:pPr>
    </w:p>
    <w:p w14:paraId="328ED63D"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CBD9DCE" w14:textId="4040B0C1"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radova koja će se izvoditi odnosno nad izvođenjem kojih će se vršiti stručni nadzor</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te da raspolažem osobama koje posjeduju strukovnu sposobnost, stručno znanje i iskustvo potrebno za izvršavanje usluge iz predmeta nabave i to: </w:t>
      </w:r>
    </w:p>
    <w:p w14:paraId="0CC9AC11" w14:textId="77777777" w:rsidR="00FB7409" w:rsidRPr="000B2133" w:rsidRDefault="00FB7409" w:rsidP="00143B54">
      <w:pPr>
        <w:ind w:left="855"/>
        <w:jc w:val="both"/>
        <w:rPr>
          <w:rFonts w:ascii="Times New Roman" w:eastAsia="Arial" w:hAnsi="Times New Roman" w:cs="Times New Roman"/>
          <w:spacing w:val="-1"/>
          <w:sz w:val="24"/>
          <w:szCs w:val="24"/>
        </w:rPr>
      </w:pPr>
    </w:p>
    <w:p w14:paraId="015BB1CB"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5C076F0" w14:textId="6BECD121" w:rsidR="00143B54" w:rsidRPr="00E124D8" w:rsidRDefault="00143B54" w:rsidP="00E124D8">
      <w:pPr>
        <w:pStyle w:val="Odlomakpopisa"/>
        <w:numPr>
          <w:ilvl w:val="2"/>
          <w:numId w:val="41"/>
        </w:numPr>
        <w:ind w:left="1560"/>
        <w:jc w:val="both"/>
        <w:rPr>
          <w:rFonts w:ascii="Times New Roman" w:eastAsia="Arial" w:hAnsi="Times New Roman" w:cs="Times New Roman"/>
          <w:spacing w:val="-1"/>
          <w:sz w:val="24"/>
          <w:szCs w:val="24"/>
        </w:rPr>
      </w:pPr>
      <w:r w:rsidRPr="00E124D8">
        <w:rPr>
          <w:rFonts w:ascii="Times New Roman" w:eastAsia="Arial" w:hAnsi="Times New Roman" w:cs="Times New Roman"/>
          <w:spacing w:val="-1"/>
          <w:sz w:val="24"/>
          <w:szCs w:val="24"/>
        </w:rPr>
        <w:t>……………………………..………..…….………</w:t>
      </w:r>
      <w:r w:rsidR="00E124D8">
        <w:rPr>
          <w:rFonts w:ascii="Times New Roman" w:eastAsia="Arial" w:hAnsi="Times New Roman" w:cs="Times New Roman"/>
          <w:spacing w:val="-1"/>
          <w:sz w:val="24"/>
          <w:szCs w:val="24"/>
        </w:rPr>
        <w:t>…</w:t>
      </w:r>
      <w:r w:rsidRPr="00E124D8">
        <w:rPr>
          <w:rFonts w:ascii="Times New Roman" w:eastAsia="Arial" w:hAnsi="Times New Roman" w:cs="Times New Roman"/>
          <w:spacing w:val="-1"/>
          <w:sz w:val="24"/>
          <w:szCs w:val="24"/>
        </w:rPr>
        <w:t>.. (ovlašteni inženjer građevinarstva)</w:t>
      </w:r>
    </w:p>
    <w:p w14:paraId="339FA5E3" w14:textId="77777777" w:rsidR="00143B54" w:rsidRPr="000B2133" w:rsidRDefault="00143B54" w:rsidP="00143B54">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FCF79EB" w14:textId="77777777" w:rsidR="00143B54" w:rsidRDefault="00143B54" w:rsidP="00143B54">
      <w:pPr>
        <w:ind w:left="855"/>
        <w:jc w:val="both"/>
        <w:rPr>
          <w:rFonts w:ascii="Times New Roman" w:eastAsia="Arial" w:hAnsi="Times New Roman" w:cs="Times New Roman"/>
          <w:spacing w:val="-1"/>
          <w:sz w:val="24"/>
          <w:szCs w:val="24"/>
        </w:rPr>
      </w:pPr>
    </w:p>
    <w:p w14:paraId="1CDAD2FE" w14:textId="0538B7B8" w:rsidR="00E124D8" w:rsidRDefault="00143B54" w:rsidP="00E124D8">
      <w:pPr>
        <w:pStyle w:val="Odlomakpopisa"/>
        <w:numPr>
          <w:ilvl w:val="2"/>
          <w:numId w:val="41"/>
        </w:numPr>
        <w:ind w:left="1560"/>
        <w:jc w:val="both"/>
        <w:rPr>
          <w:rFonts w:ascii="Times New Roman" w:eastAsia="Arial" w:hAnsi="Times New Roman" w:cs="Times New Roman"/>
          <w:spacing w:val="-1"/>
          <w:sz w:val="24"/>
          <w:szCs w:val="24"/>
        </w:rPr>
      </w:pPr>
      <w:r w:rsidRPr="00E124D8">
        <w:rPr>
          <w:rFonts w:ascii="Times New Roman" w:eastAsia="Arial" w:hAnsi="Times New Roman" w:cs="Times New Roman"/>
          <w:spacing w:val="-1"/>
          <w:sz w:val="24"/>
          <w:szCs w:val="24"/>
        </w:rPr>
        <w:t>………………….………………………..……</w:t>
      </w:r>
      <w:r w:rsidR="00E124D8">
        <w:rPr>
          <w:rFonts w:ascii="Times New Roman" w:eastAsia="Arial" w:hAnsi="Times New Roman" w:cs="Times New Roman"/>
          <w:spacing w:val="-1"/>
          <w:sz w:val="24"/>
          <w:szCs w:val="24"/>
        </w:rPr>
        <w:t>…</w:t>
      </w:r>
      <w:r w:rsidRPr="00E124D8">
        <w:rPr>
          <w:rFonts w:ascii="Times New Roman" w:eastAsia="Arial" w:hAnsi="Times New Roman" w:cs="Times New Roman"/>
          <w:spacing w:val="-1"/>
          <w:sz w:val="24"/>
          <w:szCs w:val="24"/>
        </w:rPr>
        <w:t xml:space="preserve">…… (ovlašteni inženjer </w:t>
      </w:r>
      <w:r w:rsidR="00E124D8" w:rsidRPr="00E124D8">
        <w:rPr>
          <w:rFonts w:ascii="Times New Roman" w:eastAsia="Arial" w:hAnsi="Times New Roman" w:cs="Times New Roman"/>
          <w:spacing w:val="-1"/>
          <w:sz w:val="24"/>
          <w:szCs w:val="24"/>
        </w:rPr>
        <w:t>građevinarstva</w:t>
      </w:r>
      <w:r w:rsidR="00E124D8">
        <w:rPr>
          <w:rFonts w:ascii="Times New Roman" w:eastAsia="Arial" w:hAnsi="Times New Roman" w:cs="Times New Roman"/>
          <w:spacing w:val="-1"/>
          <w:sz w:val="24"/>
          <w:szCs w:val="24"/>
        </w:rPr>
        <w:t xml:space="preserve">, </w:t>
      </w:r>
    </w:p>
    <w:p w14:paraId="05852F46" w14:textId="64072FDF" w:rsidR="00143B54" w:rsidRPr="00E124D8" w:rsidRDefault="00E124D8" w:rsidP="00E124D8">
      <w:pPr>
        <w:pStyle w:val="Odlomakpopisa"/>
        <w:ind w:left="156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4"/>
          <w:szCs w:val="24"/>
        </w:rPr>
        <w:t>za geotehničke radove</w:t>
      </w:r>
      <w:r w:rsidR="00143B54" w:rsidRPr="00E124D8">
        <w:rPr>
          <w:rFonts w:ascii="Times New Roman" w:eastAsia="Arial" w:hAnsi="Times New Roman" w:cs="Times New Roman"/>
          <w:spacing w:val="-1"/>
          <w:sz w:val="24"/>
          <w:szCs w:val="24"/>
        </w:rPr>
        <w:t>)</w:t>
      </w:r>
    </w:p>
    <w:p w14:paraId="6173507E" w14:textId="62AAE92A" w:rsidR="00143B54" w:rsidRPr="000B2133" w:rsidRDefault="00143B54" w:rsidP="00143B54">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1FE3D73B" w14:textId="58E20BD7"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A935265" w14:textId="10D2E21A" w:rsidR="00143B54" w:rsidRDefault="00E124D8"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5.2.3</w:t>
      </w:r>
      <w:r w:rsidR="00143B54" w:rsidRPr="000B2133">
        <w:rPr>
          <w:rFonts w:ascii="Times New Roman" w:eastAsia="Arial" w:hAnsi="Times New Roman" w:cs="Times New Roman"/>
          <w:spacing w:val="-1"/>
          <w:sz w:val="24"/>
          <w:szCs w:val="24"/>
        </w:rPr>
        <w:t>. ………………</w:t>
      </w:r>
      <w:r w:rsidR="00143B54">
        <w:rPr>
          <w:rFonts w:ascii="Times New Roman" w:eastAsia="Arial" w:hAnsi="Times New Roman" w:cs="Times New Roman"/>
          <w:spacing w:val="-1"/>
          <w:sz w:val="24"/>
          <w:szCs w:val="24"/>
        </w:rPr>
        <w:t>….</w:t>
      </w:r>
      <w:r w:rsidR="00143B54" w:rsidRPr="000B2133">
        <w:rPr>
          <w:rFonts w:ascii="Times New Roman" w:eastAsia="Arial" w:hAnsi="Times New Roman" w:cs="Times New Roman"/>
          <w:spacing w:val="-1"/>
          <w:sz w:val="24"/>
          <w:szCs w:val="24"/>
        </w:rPr>
        <w:t>………………………..………</w:t>
      </w:r>
      <w:r w:rsidR="00143B54">
        <w:rPr>
          <w:rFonts w:ascii="Times New Roman" w:eastAsia="Arial" w:hAnsi="Times New Roman" w:cs="Times New Roman"/>
          <w:spacing w:val="-1"/>
          <w:sz w:val="24"/>
          <w:szCs w:val="24"/>
        </w:rPr>
        <w:t>…</w:t>
      </w:r>
      <w:r w:rsidR="00143B54"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00143B54">
        <w:rPr>
          <w:rFonts w:ascii="Times New Roman" w:eastAsia="Arial" w:hAnsi="Times New Roman" w:cs="Times New Roman"/>
          <w:spacing w:val="-1"/>
          <w:sz w:val="24"/>
          <w:szCs w:val="24"/>
        </w:rPr>
        <w:t xml:space="preserve"> </w:t>
      </w:r>
      <w:r w:rsidR="00143B54"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r w:rsidR="00143B54" w:rsidRPr="000B2133">
        <w:rPr>
          <w:rFonts w:ascii="Times New Roman" w:eastAsia="Arial" w:hAnsi="Times New Roman" w:cs="Times New Roman"/>
          <w:spacing w:val="-1"/>
          <w:sz w:val="24"/>
          <w:szCs w:val="24"/>
        </w:rPr>
        <w:t>)</w:t>
      </w:r>
    </w:p>
    <w:p w14:paraId="50CC91C8" w14:textId="77777777" w:rsidR="00143B54" w:rsidRPr="000B2133" w:rsidRDefault="00143B54" w:rsidP="00143B54">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F934CB4" w14:textId="77777777" w:rsidR="00143B54" w:rsidRDefault="00143B54" w:rsidP="00143B54">
      <w:pPr>
        <w:ind w:left="855"/>
        <w:jc w:val="both"/>
        <w:rPr>
          <w:rFonts w:ascii="Times New Roman" w:eastAsia="Arial" w:hAnsi="Times New Roman" w:cs="Times New Roman"/>
          <w:spacing w:val="-1"/>
          <w:sz w:val="24"/>
          <w:szCs w:val="24"/>
        </w:rPr>
      </w:pPr>
    </w:p>
    <w:p w14:paraId="53017C1F" w14:textId="771FBD2C" w:rsidR="00143B54" w:rsidRPr="00E124D8" w:rsidRDefault="00E124D8" w:rsidP="00E124D8">
      <w:pPr>
        <w:pStyle w:val="Odlomakpopisa"/>
        <w:numPr>
          <w:ilvl w:val="2"/>
          <w:numId w:val="43"/>
        </w:numPr>
        <w:ind w:left="156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w:t>
      </w:r>
      <w:r w:rsidR="00143B54" w:rsidRPr="00E124D8">
        <w:rPr>
          <w:rFonts w:ascii="Times New Roman" w:eastAsia="Arial" w:hAnsi="Times New Roman" w:cs="Times New Roman"/>
          <w:spacing w:val="-1"/>
          <w:sz w:val="24"/>
          <w:szCs w:val="24"/>
        </w:rPr>
        <w:t>………………….………………..………………… (ovlašteni inženjer elektrotehnike)</w:t>
      </w:r>
    </w:p>
    <w:p w14:paraId="7B03A2A0" w14:textId="77777777" w:rsidR="00143B54" w:rsidRPr="000B2133" w:rsidRDefault="00143B54" w:rsidP="00143B54">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41AD2491" w14:textId="77777777" w:rsidR="00143B54" w:rsidRDefault="00143B54" w:rsidP="00143B54">
      <w:pPr>
        <w:ind w:left="855"/>
        <w:jc w:val="both"/>
        <w:rPr>
          <w:rFonts w:ascii="Times New Roman" w:eastAsia="Arial" w:hAnsi="Times New Roman" w:cs="Times New Roman"/>
          <w:spacing w:val="-1"/>
          <w:sz w:val="24"/>
          <w:szCs w:val="24"/>
        </w:rPr>
      </w:pPr>
    </w:p>
    <w:p w14:paraId="5582CD82" w14:textId="17A92744" w:rsidR="00143B54" w:rsidRDefault="00143B54"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5</w:t>
      </w:r>
      <w:r w:rsidR="00E124D8">
        <w:rPr>
          <w:rFonts w:ascii="Times New Roman" w:eastAsia="Arial" w:hAnsi="Times New Roman" w:cs="Times New Roman"/>
          <w:spacing w:val="-1"/>
          <w:sz w:val="24"/>
          <w:szCs w:val="24"/>
        </w:rPr>
        <w:t>.2.5</w:t>
      </w:r>
      <w:r w:rsidRPr="000B2133">
        <w:rPr>
          <w:rFonts w:ascii="Times New Roman" w:eastAsia="Arial" w:hAnsi="Times New Roman" w:cs="Times New Roman"/>
          <w:spacing w:val="-1"/>
          <w:sz w:val="24"/>
          <w:szCs w:val="24"/>
        </w:rPr>
        <w:t>.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(ovlašteni inženjer </w:t>
      </w:r>
      <w:r w:rsidR="00E124D8">
        <w:rPr>
          <w:rFonts w:ascii="Times New Roman" w:eastAsia="Arial" w:hAnsi="Times New Roman" w:cs="Times New Roman"/>
          <w:spacing w:val="-1"/>
          <w:sz w:val="24"/>
          <w:szCs w:val="24"/>
        </w:rPr>
        <w:t>geodezije</w:t>
      </w:r>
      <w:r w:rsidRPr="000B2133">
        <w:rPr>
          <w:rFonts w:ascii="Times New Roman" w:eastAsia="Arial" w:hAnsi="Times New Roman" w:cs="Times New Roman"/>
          <w:spacing w:val="-1"/>
          <w:sz w:val="24"/>
          <w:szCs w:val="24"/>
        </w:rPr>
        <w:t>)</w:t>
      </w:r>
    </w:p>
    <w:p w14:paraId="1612D7F6" w14:textId="77777777" w:rsidR="00143B54" w:rsidRPr="000B2133" w:rsidRDefault="00143B54" w:rsidP="00143B54">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2ED0986" w14:textId="77777777" w:rsidR="00143B54" w:rsidRDefault="00143B54" w:rsidP="00143B54">
      <w:pPr>
        <w:ind w:left="855"/>
        <w:jc w:val="both"/>
        <w:rPr>
          <w:rFonts w:ascii="Times New Roman" w:eastAsia="Arial" w:hAnsi="Times New Roman" w:cs="Times New Roman"/>
          <w:spacing w:val="-1"/>
          <w:sz w:val="24"/>
          <w:szCs w:val="24"/>
        </w:rPr>
      </w:pPr>
    </w:p>
    <w:p w14:paraId="2486A191" w14:textId="77777777" w:rsidR="00C84DA5" w:rsidRDefault="00C84DA5" w:rsidP="00C84DA5">
      <w:pPr>
        <w:pStyle w:val="Tijeloteksta"/>
        <w:spacing w:before="1" w:line="252" w:lineRule="exact"/>
        <w:ind w:right="7"/>
        <w:jc w:val="both"/>
        <w:rPr>
          <w:rFonts w:ascii="Times New Roman" w:hAnsi="Times New Roman" w:cs="Times New Roman"/>
          <w:b/>
          <w:spacing w:val="-2"/>
          <w:sz w:val="24"/>
          <w:szCs w:val="24"/>
          <w:u w:val="single"/>
        </w:rPr>
      </w:pPr>
    </w:p>
    <w:p w14:paraId="49CC8B8A" w14:textId="77777777" w:rsidR="00C84DA5" w:rsidRDefault="00C84DA5" w:rsidP="00C84DA5">
      <w:pPr>
        <w:pStyle w:val="Tijeloteksta"/>
        <w:spacing w:before="1" w:line="252" w:lineRule="exact"/>
        <w:ind w:right="7"/>
        <w:jc w:val="both"/>
        <w:rPr>
          <w:rFonts w:ascii="Times New Roman" w:hAnsi="Times New Roman" w:cs="Times New Roman"/>
          <w:b/>
          <w:spacing w:val="-2"/>
          <w:sz w:val="24"/>
          <w:szCs w:val="24"/>
          <w:u w:val="single"/>
        </w:rPr>
      </w:pPr>
    </w:p>
    <w:p w14:paraId="33B89AB3" w14:textId="1A09CB7A" w:rsidR="00C84DA5" w:rsidRPr="007B3AE3" w:rsidRDefault="00C84DA5" w:rsidP="00C84DA5">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Pr>
          <w:rFonts w:ascii="Times New Roman" w:hAnsi="Times New Roman" w:cs="Times New Roman"/>
          <w:b/>
          <w:spacing w:val="-2"/>
          <w:sz w:val="24"/>
          <w:szCs w:val="24"/>
          <w:u w:val="single"/>
        </w:rPr>
        <w:t>dokumente iz točke 5.2. ovog Poziva.</w:t>
      </w:r>
    </w:p>
    <w:p w14:paraId="0713CEF5" w14:textId="77777777" w:rsidR="00143B54" w:rsidRDefault="00143B54" w:rsidP="00143B54">
      <w:pPr>
        <w:ind w:left="855"/>
        <w:jc w:val="both"/>
        <w:rPr>
          <w:rFonts w:ascii="Times New Roman" w:eastAsia="Arial" w:hAnsi="Times New Roman" w:cs="Times New Roman"/>
          <w:spacing w:val="-1"/>
          <w:sz w:val="24"/>
          <w:szCs w:val="24"/>
        </w:rPr>
      </w:pPr>
    </w:p>
    <w:p w14:paraId="2FD0B31C" w14:textId="77777777" w:rsidR="00143B54" w:rsidRDefault="00143B54" w:rsidP="00143B54">
      <w:pPr>
        <w:ind w:left="855"/>
        <w:jc w:val="both"/>
        <w:rPr>
          <w:rFonts w:ascii="Times New Roman" w:eastAsia="Arial" w:hAnsi="Times New Roman" w:cs="Times New Roman"/>
          <w:spacing w:val="-1"/>
          <w:sz w:val="24"/>
          <w:szCs w:val="24"/>
        </w:rPr>
      </w:pPr>
    </w:p>
    <w:p w14:paraId="2189289B"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5E773B0" w14:textId="443AF806"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w:t>
      </w:r>
      <w:r>
        <w:rPr>
          <w:rFonts w:ascii="Times New Roman" w:eastAsia="Arial" w:hAnsi="Times New Roman" w:cs="Times New Roman"/>
          <w:spacing w:val="-1"/>
          <w:sz w:val="24"/>
          <w:szCs w:val="24"/>
        </w:rPr>
        <w:t>20</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3B4DF550" w14:textId="77777777"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C8D7C1" w14:textId="77777777" w:rsidR="00143B54" w:rsidRDefault="00143B54" w:rsidP="00143B54">
      <w:pPr>
        <w:ind w:left="855"/>
        <w:jc w:val="both"/>
        <w:rPr>
          <w:rFonts w:ascii="Times New Roman" w:eastAsia="Arial" w:hAnsi="Times New Roman" w:cs="Times New Roman"/>
          <w:spacing w:val="-1"/>
          <w:sz w:val="24"/>
          <w:szCs w:val="24"/>
        </w:rPr>
      </w:pPr>
    </w:p>
    <w:p w14:paraId="1B924AB5" w14:textId="77777777" w:rsidR="00143B54" w:rsidRDefault="00143B54" w:rsidP="00143B54">
      <w:pPr>
        <w:ind w:left="855"/>
        <w:jc w:val="both"/>
        <w:rPr>
          <w:rFonts w:ascii="Times New Roman" w:eastAsia="Arial" w:hAnsi="Times New Roman" w:cs="Times New Roman"/>
          <w:spacing w:val="-1"/>
          <w:sz w:val="24"/>
          <w:szCs w:val="24"/>
        </w:rPr>
      </w:pPr>
    </w:p>
    <w:p w14:paraId="5648D4B3" w14:textId="77777777" w:rsidR="00143B54" w:rsidRPr="000B2133" w:rsidRDefault="00143B54" w:rsidP="00143B54">
      <w:pPr>
        <w:ind w:left="855"/>
        <w:jc w:val="both"/>
        <w:rPr>
          <w:rFonts w:ascii="Times New Roman" w:eastAsia="Arial" w:hAnsi="Times New Roman" w:cs="Times New Roman"/>
          <w:spacing w:val="-1"/>
          <w:sz w:val="24"/>
          <w:szCs w:val="24"/>
        </w:rPr>
      </w:pPr>
    </w:p>
    <w:p w14:paraId="4314B3CA" w14:textId="2C963B19"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sidR="00FA0ABA">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0C422148" w14:textId="7C364328"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48BB628C" w14:textId="57C06901" w:rsidR="00FA0ABA" w:rsidRDefault="00FA0ABA" w:rsidP="00143B54">
      <w:pPr>
        <w:ind w:left="855"/>
        <w:jc w:val="both"/>
        <w:rPr>
          <w:rFonts w:ascii="Times New Roman" w:eastAsia="Arial" w:hAnsi="Times New Roman" w:cs="Times New Roman"/>
          <w:spacing w:val="-1"/>
          <w:sz w:val="24"/>
          <w:szCs w:val="24"/>
        </w:rPr>
      </w:pPr>
    </w:p>
    <w:p w14:paraId="0B892488" w14:textId="274B2EBA" w:rsidR="00FA0ABA" w:rsidRDefault="00FA0ABA" w:rsidP="00143B54">
      <w:pPr>
        <w:ind w:left="855"/>
        <w:jc w:val="both"/>
        <w:rPr>
          <w:rFonts w:ascii="Times New Roman" w:eastAsia="Arial" w:hAnsi="Times New Roman" w:cs="Times New Roman"/>
          <w:spacing w:val="-1"/>
          <w:sz w:val="24"/>
          <w:szCs w:val="24"/>
        </w:rPr>
      </w:pPr>
    </w:p>
    <w:p w14:paraId="549B7CBA" w14:textId="77777777" w:rsidR="00FA0ABA" w:rsidRDefault="00FA0ABA" w:rsidP="00FA0ABA">
      <w:pPr>
        <w:ind w:left="855" w:right="7"/>
        <w:jc w:val="both"/>
        <w:rPr>
          <w:rFonts w:ascii="Times New Roman" w:eastAsia="Arial" w:hAnsi="Times New Roman" w:cs="Times New Roman"/>
          <w:b/>
          <w:spacing w:val="-1"/>
          <w:sz w:val="24"/>
          <w:szCs w:val="24"/>
        </w:rPr>
      </w:pPr>
    </w:p>
    <w:p w14:paraId="34653BFD" w14:textId="003D8ECA" w:rsidR="00FA0ABA" w:rsidRDefault="00FA0ABA" w:rsidP="00FA0ABA">
      <w:pPr>
        <w:ind w:left="855" w:right="7"/>
        <w:jc w:val="both"/>
        <w:rPr>
          <w:rFonts w:ascii="Times New Roman" w:eastAsia="Arial" w:hAnsi="Times New Roman" w:cs="Times New Roman"/>
          <w:b/>
          <w:spacing w:val="-1"/>
          <w:sz w:val="24"/>
          <w:szCs w:val="24"/>
        </w:rPr>
      </w:pPr>
      <w:r w:rsidRPr="00E41772">
        <w:rPr>
          <w:rFonts w:ascii="Times New Roman" w:eastAsia="Arial" w:hAnsi="Times New Roman" w:cs="Times New Roman"/>
          <w:b/>
          <w:spacing w:val="-1"/>
          <w:sz w:val="24"/>
          <w:szCs w:val="24"/>
        </w:rPr>
        <w:lastRenderedPageBreak/>
        <w:t>Prilog 4</w:t>
      </w:r>
      <w:r>
        <w:rPr>
          <w:rFonts w:ascii="Times New Roman" w:eastAsia="Arial" w:hAnsi="Times New Roman" w:cs="Times New Roman"/>
          <w:b/>
          <w:spacing w:val="-1"/>
          <w:sz w:val="24"/>
          <w:szCs w:val="24"/>
        </w:rPr>
        <w:t xml:space="preserve">. </w:t>
      </w:r>
      <w:r w:rsidRPr="00E41772">
        <w:rPr>
          <w:rFonts w:ascii="Times New Roman" w:eastAsia="Arial" w:hAnsi="Times New Roman" w:cs="Times New Roman"/>
          <w:b/>
          <w:spacing w:val="-1"/>
          <w:sz w:val="24"/>
          <w:szCs w:val="24"/>
        </w:rPr>
        <w:t xml:space="preserve">- Popis glavnih usluga pruženih u godini u kojoj je započeo postupak nabave i </w:t>
      </w:r>
      <w:r w:rsidRPr="00A93415">
        <w:rPr>
          <w:rFonts w:ascii="Times New Roman" w:eastAsia="Arial" w:hAnsi="Times New Roman" w:cs="Times New Roman"/>
          <w:b/>
          <w:spacing w:val="-1"/>
          <w:sz w:val="24"/>
          <w:szCs w:val="24"/>
        </w:rPr>
        <w:t xml:space="preserve">tijekom 3 (tri) godine koje prethode toj godini </w:t>
      </w:r>
    </w:p>
    <w:p w14:paraId="2ABB28EF" w14:textId="77777777" w:rsidR="00FA0ABA" w:rsidRDefault="00FA0ABA" w:rsidP="00FA0ABA">
      <w:pPr>
        <w:ind w:left="855" w:right="7"/>
        <w:jc w:val="both"/>
        <w:rPr>
          <w:rFonts w:ascii="Times New Roman" w:eastAsia="Arial" w:hAnsi="Times New Roman" w:cs="Times New Roman"/>
          <w:b/>
          <w:spacing w:val="-1"/>
          <w:sz w:val="24"/>
          <w:szCs w:val="24"/>
        </w:rPr>
      </w:pPr>
    </w:p>
    <w:p w14:paraId="691E325D" w14:textId="14A177F7" w:rsidR="00FA0ABA" w:rsidRDefault="00FA0ABA" w:rsidP="00FA0ABA">
      <w:pPr>
        <w:ind w:left="855" w:right="7"/>
        <w:jc w:val="both"/>
        <w:rPr>
          <w:rFonts w:ascii="Times New Roman" w:eastAsia="Arial" w:hAnsi="Times New Roman" w:cs="Times New Roman"/>
          <w:b/>
          <w:spacing w:val="-1"/>
          <w:sz w:val="24"/>
          <w:szCs w:val="24"/>
        </w:rPr>
      </w:pPr>
    </w:p>
    <w:p w14:paraId="1183F342" w14:textId="77777777" w:rsidR="00FA0ABA" w:rsidRPr="00A93415" w:rsidRDefault="00FA0ABA" w:rsidP="00FA0ABA">
      <w:pPr>
        <w:ind w:left="855" w:right="7"/>
        <w:jc w:val="both"/>
        <w:rPr>
          <w:rFonts w:ascii="Times New Roman" w:eastAsia="Arial" w:hAnsi="Times New Roman" w:cs="Times New Roman"/>
          <w:b/>
          <w:spacing w:val="-1"/>
          <w:sz w:val="24"/>
          <w:szCs w:val="24"/>
        </w:rPr>
      </w:pPr>
    </w:p>
    <w:tbl>
      <w:tblPr>
        <w:tblpPr w:leftFromText="180" w:rightFromText="180" w:vertAnchor="text" w:horzAnchor="margin" w:tblpXSpec="center" w:tblpY="342"/>
        <w:tblW w:w="104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268"/>
        <w:gridCol w:w="3969"/>
        <w:gridCol w:w="1985"/>
        <w:gridCol w:w="1685"/>
      </w:tblGrid>
      <w:tr w:rsidR="00FA0ABA" w:rsidRPr="00FA0ABA" w14:paraId="6750CFC8" w14:textId="77777777" w:rsidTr="00FA0ABA">
        <w:trPr>
          <w:trHeight w:val="1185"/>
        </w:trPr>
        <w:tc>
          <w:tcPr>
            <w:tcW w:w="575" w:type="dxa"/>
            <w:tcBorders>
              <w:top w:val="single" w:sz="6" w:space="0" w:color="000000"/>
              <w:left w:val="single" w:sz="6" w:space="0" w:color="000000"/>
              <w:bottom w:val="nil"/>
              <w:right w:val="single" w:sz="6" w:space="0" w:color="000000"/>
            </w:tcBorders>
            <w:shd w:val="clear" w:color="auto" w:fill="C6D9F1"/>
            <w:vAlign w:val="center"/>
            <w:hideMark/>
          </w:tcPr>
          <w:p w14:paraId="0FAE2ECA" w14:textId="489B99D7" w:rsidR="00FA0ABA" w:rsidRPr="00FA0ABA" w:rsidRDefault="00FA0ABA" w:rsidP="00FA0ABA">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sz w:val="20"/>
                <w:szCs w:val="24"/>
              </w:rPr>
              <w:t> </w:t>
            </w:r>
            <w:r w:rsidRPr="00FA0ABA">
              <w:rPr>
                <w:rFonts w:ascii="Times New Roman" w:eastAsia="Times New Roman" w:hAnsi="Times New Roman" w:cs="Times New Roman"/>
                <w:b/>
                <w:bCs/>
                <w:sz w:val="20"/>
                <w:szCs w:val="24"/>
                <w:lang w:val="en-US"/>
              </w:rPr>
              <w:t>Red.</w:t>
            </w:r>
            <w:r w:rsidRPr="00FA0ABA">
              <w:rPr>
                <w:rFonts w:ascii="Times New Roman" w:eastAsia="Times New Roman" w:hAnsi="Times New Roman" w:cs="Times New Roman"/>
                <w:b/>
                <w:sz w:val="20"/>
                <w:szCs w:val="24"/>
              </w:rPr>
              <w:t> </w:t>
            </w:r>
          </w:p>
          <w:p w14:paraId="2845C81C" w14:textId="77777777" w:rsidR="00FA0ABA" w:rsidRPr="00FA0ABA" w:rsidRDefault="00FA0ABA" w:rsidP="00FA0ABA">
            <w:pPr>
              <w:ind w:left="9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lang w:val="en-US"/>
              </w:rPr>
              <w:t>br.</w:t>
            </w:r>
            <w:r w:rsidRPr="00FA0ABA">
              <w:rPr>
                <w:rFonts w:ascii="Times New Roman" w:eastAsia="Times New Roman" w:hAnsi="Times New Roman" w:cs="Times New Roman"/>
                <w:b/>
                <w:sz w:val="20"/>
                <w:szCs w:val="24"/>
              </w:rPr>
              <w:t> </w:t>
            </w:r>
          </w:p>
        </w:tc>
        <w:tc>
          <w:tcPr>
            <w:tcW w:w="2268" w:type="dxa"/>
            <w:tcBorders>
              <w:top w:val="single" w:sz="6" w:space="0" w:color="000000"/>
              <w:left w:val="single" w:sz="6" w:space="0" w:color="000000"/>
              <w:bottom w:val="nil"/>
              <w:right w:val="single" w:sz="6" w:space="0" w:color="000000"/>
            </w:tcBorders>
            <w:shd w:val="clear" w:color="auto" w:fill="C6D9F1"/>
            <w:vAlign w:val="center"/>
            <w:hideMark/>
          </w:tcPr>
          <w:p w14:paraId="181AB403" w14:textId="3DA7EF44" w:rsidR="00FA0ABA" w:rsidRPr="00FA0ABA" w:rsidRDefault="00FA0ABA" w:rsidP="00FA0ABA">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Naziv i sjedište druge ugovorne strane</w:t>
            </w:r>
            <w:r w:rsidRPr="00FA0ABA">
              <w:rPr>
                <w:rFonts w:ascii="Times New Roman" w:eastAsia="Times New Roman" w:hAnsi="Times New Roman" w:cs="Times New Roman"/>
                <w:b/>
                <w:sz w:val="20"/>
                <w:szCs w:val="24"/>
              </w:rPr>
              <w:t> </w:t>
            </w:r>
          </w:p>
        </w:tc>
        <w:tc>
          <w:tcPr>
            <w:tcW w:w="3969" w:type="dxa"/>
            <w:tcBorders>
              <w:top w:val="single" w:sz="6" w:space="0" w:color="000000"/>
              <w:left w:val="single" w:sz="6" w:space="0" w:color="000000"/>
              <w:bottom w:val="nil"/>
              <w:right w:val="single" w:sz="6" w:space="0" w:color="000000"/>
            </w:tcBorders>
            <w:shd w:val="clear" w:color="auto" w:fill="C6D9F1"/>
            <w:vAlign w:val="center"/>
            <w:hideMark/>
          </w:tcPr>
          <w:p w14:paraId="5378A8C3" w14:textId="10A17828" w:rsidR="00FA0ABA" w:rsidRPr="00FA0ABA" w:rsidRDefault="00FA0ABA" w:rsidP="00FA0ABA">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Naziv i vrsta izvršene usluge</w:t>
            </w:r>
            <w:r w:rsidRPr="00FA0ABA">
              <w:rPr>
                <w:rFonts w:ascii="Times New Roman" w:eastAsia="Times New Roman" w:hAnsi="Times New Roman" w:cs="Times New Roman"/>
                <w:b/>
                <w:sz w:val="20"/>
                <w:szCs w:val="24"/>
              </w:rPr>
              <w:t> </w:t>
            </w:r>
          </w:p>
        </w:tc>
        <w:tc>
          <w:tcPr>
            <w:tcW w:w="1985" w:type="dxa"/>
            <w:tcBorders>
              <w:top w:val="single" w:sz="6" w:space="0" w:color="000000"/>
              <w:left w:val="single" w:sz="6" w:space="0" w:color="000000"/>
              <w:bottom w:val="nil"/>
              <w:right w:val="single" w:sz="6" w:space="0" w:color="000000"/>
            </w:tcBorders>
            <w:shd w:val="clear" w:color="auto" w:fill="C6D9F1"/>
            <w:vAlign w:val="center"/>
            <w:hideMark/>
          </w:tcPr>
          <w:p w14:paraId="56EF1A3A" w14:textId="3202AB08" w:rsidR="00FA0ABA" w:rsidRPr="00FA0ABA" w:rsidRDefault="00FA0ABA" w:rsidP="00FA0ABA">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Vrijednost</w:t>
            </w:r>
            <w:r w:rsidRPr="00FA0ABA">
              <w:rPr>
                <w:rFonts w:ascii="Times New Roman" w:eastAsia="Times New Roman" w:hAnsi="Times New Roman" w:cs="Times New Roman"/>
                <w:b/>
                <w:sz w:val="20"/>
                <w:szCs w:val="24"/>
              </w:rPr>
              <w:t> izvršenih usluga</w:t>
            </w:r>
          </w:p>
          <w:p w14:paraId="2DCE17A9" w14:textId="77777777" w:rsidR="00FA0ABA" w:rsidRPr="00FA0ABA" w:rsidRDefault="00FA0ABA" w:rsidP="00FA0ABA">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bez PDV-a</w:t>
            </w:r>
            <w:r w:rsidRPr="00FA0ABA">
              <w:rPr>
                <w:rFonts w:ascii="Times New Roman" w:eastAsia="Times New Roman" w:hAnsi="Times New Roman" w:cs="Times New Roman"/>
                <w:b/>
                <w:sz w:val="20"/>
                <w:szCs w:val="24"/>
              </w:rPr>
              <w:t> </w:t>
            </w:r>
          </w:p>
        </w:tc>
        <w:tc>
          <w:tcPr>
            <w:tcW w:w="1685" w:type="dxa"/>
            <w:tcBorders>
              <w:top w:val="single" w:sz="6" w:space="0" w:color="000000"/>
              <w:left w:val="single" w:sz="6" w:space="0" w:color="000000"/>
              <w:right w:val="single" w:sz="6" w:space="0" w:color="000000"/>
            </w:tcBorders>
            <w:shd w:val="clear" w:color="auto" w:fill="C6D9F1"/>
            <w:vAlign w:val="center"/>
            <w:hideMark/>
          </w:tcPr>
          <w:p w14:paraId="56DA4407" w14:textId="77777777" w:rsidR="00FA0ABA" w:rsidRPr="00FA0ABA" w:rsidRDefault="00FA0ABA" w:rsidP="00FA0ABA">
            <w:pPr>
              <w:ind w:right="12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Datum izvršenja usluge</w:t>
            </w:r>
            <w:r w:rsidRPr="00FA0ABA">
              <w:rPr>
                <w:rFonts w:ascii="Times New Roman" w:eastAsia="Times New Roman" w:hAnsi="Times New Roman" w:cs="Times New Roman"/>
                <w:b/>
                <w:sz w:val="20"/>
                <w:szCs w:val="24"/>
              </w:rPr>
              <w:t> </w:t>
            </w:r>
          </w:p>
          <w:p w14:paraId="566E7A25" w14:textId="5FF156CB" w:rsidR="00FA0ABA" w:rsidRPr="00FA0ABA" w:rsidRDefault="00FA0ABA" w:rsidP="00FA0ABA">
            <w:pPr>
              <w:ind w:right="120"/>
              <w:textAlignment w:val="baseline"/>
              <w:rPr>
                <w:rFonts w:ascii="Times New Roman" w:eastAsia="Times New Roman" w:hAnsi="Times New Roman" w:cs="Times New Roman"/>
                <w:b/>
                <w:sz w:val="20"/>
                <w:szCs w:val="24"/>
              </w:rPr>
            </w:pPr>
          </w:p>
        </w:tc>
      </w:tr>
      <w:tr w:rsidR="00FA0ABA" w:rsidRPr="00FA0ABA" w14:paraId="1744263D" w14:textId="77777777" w:rsidTr="00FA0ABA">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34C24B" w14:textId="7307E67D" w:rsidR="00FA0ABA" w:rsidRPr="00FA0ABA" w:rsidRDefault="00FA0ABA" w:rsidP="006029CA">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E8060"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FC782"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57788"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C1926"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83D0060" w14:textId="61B77B25"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FA0ABA" w:rsidRPr="00FA0ABA" w14:paraId="5AF1102A" w14:textId="77777777" w:rsidTr="00FA0ABA">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403C5C" w14:textId="112246B2" w:rsidR="00FA0ABA" w:rsidRPr="00FA0ABA" w:rsidRDefault="00FA0ABA" w:rsidP="006029CA">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86658"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B1E66"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AA267D"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984D52"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0566FC7E" w14:textId="76869894"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FA0ABA" w:rsidRPr="00FA0ABA" w14:paraId="4E6E282B" w14:textId="77777777" w:rsidTr="00FA0ABA">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88E9A" w14:textId="77777777" w:rsidR="00FA0ABA" w:rsidRPr="00FA0ABA" w:rsidRDefault="00FA0ABA" w:rsidP="006029CA">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38F2D"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D87408"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E84A12"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B1D42" w14:textId="77777777" w:rsidR="00FA0ABA" w:rsidRPr="00FA0ABA" w:rsidRDefault="00FA0ABA" w:rsidP="006029CA">
            <w:pPr>
              <w:textAlignment w:val="baseline"/>
              <w:rPr>
                <w:rFonts w:ascii="Times New Roman" w:eastAsia="Times New Roman" w:hAnsi="Times New Roman" w:cs="Times New Roman"/>
                <w:sz w:val="20"/>
                <w:szCs w:val="24"/>
              </w:rPr>
            </w:pPr>
          </w:p>
        </w:tc>
      </w:tr>
      <w:tr w:rsidR="00FA0ABA" w:rsidRPr="00FA0ABA" w14:paraId="11057DBB" w14:textId="77777777" w:rsidTr="00FA0ABA">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3AF4A2" w14:textId="77777777" w:rsidR="00FA0ABA" w:rsidRPr="00FA0ABA" w:rsidRDefault="00FA0ABA" w:rsidP="006029CA">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C7A633"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3FA09B"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14F59"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E72C3" w14:textId="77777777" w:rsidR="00FA0ABA" w:rsidRPr="00FA0ABA" w:rsidRDefault="00FA0ABA" w:rsidP="006029CA">
            <w:pPr>
              <w:textAlignment w:val="baseline"/>
              <w:rPr>
                <w:rFonts w:ascii="Times New Roman" w:eastAsia="Times New Roman" w:hAnsi="Times New Roman" w:cs="Times New Roman"/>
                <w:sz w:val="20"/>
                <w:szCs w:val="24"/>
              </w:rPr>
            </w:pPr>
          </w:p>
        </w:tc>
      </w:tr>
      <w:tr w:rsidR="00FA0ABA" w:rsidRPr="00FA0ABA" w14:paraId="4EF87A26" w14:textId="77777777" w:rsidTr="00FA0ABA">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9EDBF1" w14:textId="77777777" w:rsidR="00FA0ABA" w:rsidRPr="00FA0ABA" w:rsidRDefault="00FA0ABA" w:rsidP="006029CA">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68778E"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F559B"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3FF0A" w14:textId="77777777" w:rsidR="00FA0ABA" w:rsidRPr="00FA0ABA" w:rsidRDefault="00FA0ABA" w:rsidP="006029CA">
            <w:pPr>
              <w:textAlignment w:val="baseline"/>
              <w:rPr>
                <w:rFonts w:ascii="Times New Roman" w:eastAsia="Times New Roman" w:hAnsi="Times New Roman" w:cs="Times New Roman"/>
                <w:sz w:val="20"/>
                <w:szCs w:val="24"/>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D88F26" w14:textId="77777777" w:rsidR="00FA0ABA" w:rsidRPr="00FA0ABA" w:rsidRDefault="00FA0ABA" w:rsidP="006029CA">
            <w:pPr>
              <w:textAlignment w:val="baseline"/>
              <w:rPr>
                <w:rFonts w:ascii="Times New Roman" w:eastAsia="Times New Roman" w:hAnsi="Times New Roman" w:cs="Times New Roman"/>
                <w:sz w:val="20"/>
                <w:szCs w:val="24"/>
              </w:rPr>
            </w:pPr>
          </w:p>
        </w:tc>
      </w:tr>
      <w:tr w:rsidR="00FA0ABA" w:rsidRPr="00FA0ABA" w14:paraId="2374747C" w14:textId="77777777" w:rsidTr="00FA0ABA">
        <w:trPr>
          <w:trHeight w:val="570"/>
        </w:trPr>
        <w:tc>
          <w:tcPr>
            <w:tcW w:w="6812"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6D060368" w14:textId="77777777" w:rsidR="00FA0ABA" w:rsidRPr="00FA0ABA" w:rsidRDefault="00FA0ABA" w:rsidP="006029CA">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1ABD990E" w14:textId="77777777" w:rsidR="00FA0ABA" w:rsidRPr="00FA0ABA" w:rsidRDefault="00FA0ABA" w:rsidP="006029CA">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b/>
                <w:bCs/>
                <w:sz w:val="20"/>
                <w:szCs w:val="24"/>
              </w:rPr>
              <w:t>UKUPNA VRIJEDNOST</w:t>
            </w: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573B1"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685" w:type="dxa"/>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445443B0"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6FB59079" w14:textId="77777777" w:rsidR="00FA0ABA" w:rsidRPr="00FA0ABA" w:rsidRDefault="00FA0ABA" w:rsidP="006029CA">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bl>
    <w:p w14:paraId="45A57CB5" w14:textId="77777777" w:rsidR="00FA0ABA" w:rsidRPr="00A93415" w:rsidRDefault="00FA0ABA" w:rsidP="00FA0ABA">
      <w:pPr>
        <w:rPr>
          <w:rFonts w:ascii="Times New Roman" w:eastAsia="Arial" w:hAnsi="Times New Roman" w:cs="Times New Roman"/>
          <w:sz w:val="24"/>
          <w:szCs w:val="24"/>
        </w:rPr>
      </w:pPr>
    </w:p>
    <w:p w14:paraId="78AE066A" w14:textId="77777777" w:rsidR="00FA0ABA" w:rsidRPr="00A93415" w:rsidRDefault="00FA0ABA" w:rsidP="00FA0ABA">
      <w:pPr>
        <w:spacing w:before="6"/>
        <w:rPr>
          <w:rFonts w:ascii="Times New Roman" w:eastAsia="Arial" w:hAnsi="Times New Roman" w:cs="Times New Roman"/>
          <w:sz w:val="24"/>
          <w:szCs w:val="24"/>
        </w:rPr>
      </w:pPr>
    </w:p>
    <w:p w14:paraId="47390878" w14:textId="77777777" w:rsidR="00FA0ABA" w:rsidRDefault="00FA0ABA" w:rsidP="00FA0ABA">
      <w:pPr>
        <w:rPr>
          <w:rFonts w:ascii="Times New Roman" w:eastAsia="Arial" w:hAnsi="Times New Roman" w:cs="Times New Roman"/>
          <w:sz w:val="24"/>
          <w:szCs w:val="24"/>
        </w:rPr>
      </w:pPr>
    </w:p>
    <w:p w14:paraId="6793F2E5" w14:textId="77777777" w:rsidR="00FA0ABA" w:rsidRPr="00A93415" w:rsidRDefault="00FA0ABA" w:rsidP="00FA0ABA">
      <w:pPr>
        <w:pStyle w:val="Tijeloteksta"/>
        <w:spacing w:before="72"/>
        <w:rPr>
          <w:rFonts w:ascii="Times New Roman" w:hAnsi="Times New Roman" w:cs="Times New Roman"/>
          <w:sz w:val="24"/>
          <w:szCs w:val="24"/>
        </w:rPr>
      </w:pPr>
    </w:p>
    <w:p w14:paraId="31DA2D29" w14:textId="77777777" w:rsidR="00FA0ABA" w:rsidRPr="00A93415" w:rsidRDefault="00FA0ABA" w:rsidP="00FA0ABA">
      <w:pPr>
        <w:rPr>
          <w:rFonts w:ascii="Times New Roman" w:eastAsia="Arial" w:hAnsi="Times New Roman" w:cs="Times New Roman"/>
          <w:sz w:val="24"/>
          <w:szCs w:val="24"/>
        </w:rPr>
      </w:pPr>
    </w:p>
    <w:p w14:paraId="1A033BF0" w14:textId="77777777" w:rsidR="00FA0ABA" w:rsidRPr="00A93415" w:rsidRDefault="00FA0ABA" w:rsidP="00FA0ABA">
      <w:pPr>
        <w:spacing w:before="9"/>
        <w:rPr>
          <w:rFonts w:ascii="Times New Roman" w:eastAsia="Arial" w:hAnsi="Times New Roman" w:cs="Times New Roman"/>
          <w:sz w:val="24"/>
          <w:szCs w:val="24"/>
        </w:rPr>
      </w:pPr>
    </w:p>
    <w:p w14:paraId="2E5B6674" w14:textId="77777777" w:rsidR="00FA0ABA" w:rsidRPr="000B2133" w:rsidRDefault="00FA0ABA" w:rsidP="00FA0AB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w:t>
      </w:r>
      <w:r>
        <w:rPr>
          <w:rFonts w:ascii="Times New Roman" w:eastAsia="Arial" w:hAnsi="Times New Roman" w:cs="Times New Roman"/>
          <w:spacing w:val="-1"/>
          <w:sz w:val="24"/>
          <w:szCs w:val="24"/>
        </w:rPr>
        <w:t>20</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037644BD" w14:textId="77777777" w:rsidR="00FA0ABA" w:rsidRDefault="00FA0ABA" w:rsidP="00FA0AB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37BCE8" w14:textId="77777777" w:rsidR="00FA0ABA" w:rsidRDefault="00FA0ABA" w:rsidP="00FA0ABA">
      <w:pPr>
        <w:ind w:left="855"/>
        <w:jc w:val="both"/>
        <w:rPr>
          <w:rFonts w:ascii="Times New Roman" w:eastAsia="Arial" w:hAnsi="Times New Roman" w:cs="Times New Roman"/>
          <w:spacing w:val="-1"/>
          <w:sz w:val="24"/>
          <w:szCs w:val="24"/>
        </w:rPr>
      </w:pPr>
    </w:p>
    <w:p w14:paraId="5456FD9A" w14:textId="6C0CBEE4" w:rsidR="00FA0ABA" w:rsidRDefault="00FA0ABA" w:rsidP="00FA0ABA">
      <w:pPr>
        <w:ind w:left="855"/>
        <w:jc w:val="both"/>
        <w:rPr>
          <w:rFonts w:ascii="Times New Roman" w:eastAsia="Arial" w:hAnsi="Times New Roman" w:cs="Times New Roman"/>
          <w:spacing w:val="-1"/>
          <w:sz w:val="24"/>
          <w:szCs w:val="24"/>
        </w:rPr>
      </w:pPr>
    </w:p>
    <w:p w14:paraId="40041874" w14:textId="782AFC12" w:rsidR="00FA0ABA" w:rsidRDefault="00FA0ABA" w:rsidP="00FA0ABA">
      <w:pPr>
        <w:ind w:left="855"/>
        <w:jc w:val="both"/>
        <w:rPr>
          <w:rFonts w:ascii="Times New Roman" w:eastAsia="Arial" w:hAnsi="Times New Roman" w:cs="Times New Roman"/>
          <w:spacing w:val="-1"/>
          <w:sz w:val="24"/>
          <w:szCs w:val="24"/>
        </w:rPr>
      </w:pPr>
    </w:p>
    <w:p w14:paraId="241527E4" w14:textId="5AA8184A" w:rsidR="00FA0ABA" w:rsidRDefault="00FA0ABA" w:rsidP="00FA0ABA">
      <w:pPr>
        <w:ind w:left="855"/>
        <w:jc w:val="both"/>
        <w:rPr>
          <w:rFonts w:ascii="Times New Roman" w:eastAsia="Arial" w:hAnsi="Times New Roman" w:cs="Times New Roman"/>
          <w:spacing w:val="-1"/>
          <w:sz w:val="24"/>
          <w:szCs w:val="24"/>
        </w:rPr>
      </w:pPr>
    </w:p>
    <w:p w14:paraId="7DB8AD24" w14:textId="77777777" w:rsidR="00FA0ABA" w:rsidRDefault="00FA0ABA" w:rsidP="00FA0ABA">
      <w:pPr>
        <w:ind w:left="855"/>
        <w:jc w:val="both"/>
        <w:rPr>
          <w:rFonts w:ascii="Times New Roman" w:eastAsia="Arial" w:hAnsi="Times New Roman" w:cs="Times New Roman"/>
          <w:spacing w:val="-1"/>
          <w:sz w:val="24"/>
          <w:szCs w:val="24"/>
        </w:rPr>
      </w:pPr>
    </w:p>
    <w:p w14:paraId="284BD763" w14:textId="77777777" w:rsidR="00FA0ABA" w:rsidRPr="000B2133" w:rsidRDefault="00FA0ABA" w:rsidP="00FA0ABA">
      <w:pPr>
        <w:ind w:left="855"/>
        <w:jc w:val="both"/>
        <w:rPr>
          <w:rFonts w:ascii="Times New Roman" w:eastAsia="Arial" w:hAnsi="Times New Roman" w:cs="Times New Roman"/>
          <w:spacing w:val="-1"/>
          <w:sz w:val="24"/>
          <w:szCs w:val="24"/>
        </w:rPr>
      </w:pPr>
    </w:p>
    <w:p w14:paraId="0092ADA9" w14:textId="77777777" w:rsidR="00FA0ABA" w:rsidRDefault="00FA0ABA" w:rsidP="00FA0AB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61CE4D2" w14:textId="77777777" w:rsidR="00FA0ABA" w:rsidRDefault="00FA0ABA" w:rsidP="00FA0AB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6D82F726" w14:textId="77777777" w:rsidR="00FA0ABA" w:rsidRDefault="00FA0ABA" w:rsidP="00FA0ABA">
      <w:pPr>
        <w:ind w:left="855"/>
        <w:jc w:val="both"/>
        <w:rPr>
          <w:rFonts w:ascii="Times New Roman" w:eastAsia="Arial" w:hAnsi="Times New Roman" w:cs="Times New Roman"/>
          <w:spacing w:val="-1"/>
          <w:sz w:val="24"/>
          <w:szCs w:val="24"/>
        </w:rPr>
      </w:pPr>
    </w:p>
    <w:p w14:paraId="54504E3F" w14:textId="77777777" w:rsidR="00FA0ABA" w:rsidRDefault="00FA0ABA" w:rsidP="00FA0ABA">
      <w:pPr>
        <w:ind w:left="855"/>
        <w:jc w:val="both"/>
        <w:rPr>
          <w:rFonts w:ascii="Times New Roman" w:eastAsia="Arial" w:hAnsi="Times New Roman" w:cs="Times New Roman"/>
          <w:spacing w:val="-1"/>
          <w:sz w:val="24"/>
          <w:szCs w:val="24"/>
        </w:rPr>
      </w:pPr>
    </w:p>
    <w:p w14:paraId="091F28F4" w14:textId="77777777" w:rsidR="00FA0ABA" w:rsidRDefault="00FA0ABA" w:rsidP="00FA0ABA">
      <w:pPr>
        <w:spacing w:before="9"/>
        <w:rPr>
          <w:rFonts w:ascii="Times New Roman" w:eastAsia="Arial" w:hAnsi="Times New Roman" w:cs="Times New Roman"/>
          <w:sz w:val="24"/>
          <w:szCs w:val="24"/>
        </w:rPr>
      </w:pPr>
    </w:p>
    <w:p w14:paraId="0B72C60D" w14:textId="77777777" w:rsidR="00FA0ABA" w:rsidRPr="00A93415" w:rsidRDefault="00FA0ABA" w:rsidP="00FA0ABA">
      <w:pPr>
        <w:spacing w:before="9"/>
        <w:rPr>
          <w:rFonts w:ascii="Times New Roman" w:eastAsia="Arial" w:hAnsi="Times New Roman" w:cs="Times New Roman"/>
          <w:sz w:val="24"/>
          <w:szCs w:val="24"/>
        </w:rPr>
      </w:pPr>
    </w:p>
    <w:p w14:paraId="2ADDC131" w14:textId="77777777" w:rsidR="00206927" w:rsidRPr="00944F74" w:rsidRDefault="00206927" w:rsidP="00143B54">
      <w:pPr>
        <w:spacing w:before="11"/>
        <w:rPr>
          <w:rFonts w:ascii="Times New Roman" w:hAnsi="Times New Roman" w:cs="Times New Roman"/>
          <w:color w:val="31849B" w:themeColor="accent5" w:themeShade="BF"/>
          <w:spacing w:val="-2"/>
          <w:sz w:val="24"/>
          <w:szCs w:val="24"/>
        </w:rPr>
      </w:pPr>
    </w:p>
    <w:sectPr w:rsidR="00206927" w:rsidRPr="00944F74"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6720" w14:textId="77777777" w:rsidR="00EB230C" w:rsidRDefault="00EB230C">
      <w:r>
        <w:separator/>
      </w:r>
    </w:p>
  </w:endnote>
  <w:endnote w:type="continuationSeparator" w:id="0">
    <w:p w14:paraId="5C8AEAF2" w14:textId="77777777" w:rsidR="00EB230C" w:rsidRDefault="00EB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3C1570" w:rsidRPr="00135B93" w:rsidRDefault="003C1570">
    <w:pPr>
      <w:pStyle w:val="Podnoje"/>
      <w:jc w:val="right"/>
      <w:rPr>
        <w:rFonts w:ascii="Times New Roman" w:hAnsi="Times New Roman" w:cs="Times New Roman"/>
      </w:rPr>
    </w:pPr>
  </w:p>
  <w:p w14:paraId="64308B71" w14:textId="77777777" w:rsidR="003C1570" w:rsidRDefault="003C157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3C1570" w:rsidRDefault="003C157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5B9F" w14:textId="77777777" w:rsidR="00EB230C" w:rsidRDefault="00EB230C">
      <w:r>
        <w:separator/>
      </w:r>
    </w:p>
  </w:footnote>
  <w:footnote w:type="continuationSeparator" w:id="0">
    <w:p w14:paraId="62A4283F" w14:textId="77777777" w:rsidR="00EB230C" w:rsidRDefault="00EB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3C1570" w:rsidRPr="00EA5531" w:rsidRDefault="003C1570"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3C1570" w:rsidRDefault="003C1570" w:rsidP="00FA2188">
    <w:pPr>
      <w:pStyle w:val="Naslov"/>
      <w:tabs>
        <w:tab w:val="center" w:pos="5106"/>
        <w:tab w:val="left" w:pos="7050"/>
      </w:tabs>
      <w:rPr>
        <w:b w:val="0"/>
        <w:sz w:val="24"/>
      </w:rPr>
    </w:pPr>
    <w:r w:rsidRPr="00EA5531">
      <w:rPr>
        <w:b w:val="0"/>
        <w:sz w:val="24"/>
      </w:rPr>
      <w:t>Evidencijski broj: 80-18-JN</w:t>
    </w:r>
  </w:p>
  <w:p w14:paraId="4FE5C9CB" w14:textId="3D7B5141" w:rsidR="003C1570" w:rsidRDefault="003C1570"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3C1570" w:rsidRDefault="003C157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C017" w14:textId="550B6E89" w:rsidR="003C1570" w:rsidRPr="000E65E6" w:rsidRDefault="003C1570" w:rsidP="000E65E6">
    <w:pPr>
      <w:pStyle w:val="Zaglavlje"/>
      <w:jc w:val="center"/>
      <w:rPr>
        <w:rFonts w:ascii="Times New Roman" w:hAnsi="Times New Roman" w:cs="Times New Roman"/>
        <w:sz w:val="24"/>
      </w:rPr>
    </w:pPr>
    <w:r>
      <w:rPr>
        <w:rFonts w:ascii="Times New Roman" w:hAnsi="Times New Roman" w:cs="Times New Roman"/>
        <w:sz w:val="24"/>
      </w:rPr>
      <w:t xml:space="preserve">Usluga </w:t>
    </w:r>
    <w:r w:rsidRPr="0038323A">
      <w:rPr>
        <w:rFonts w:ascii="Times New Roman" w:hAnsi="Times New Roman" w:cs="Times New Roman"/>
        <w:sz w:val="24"/>
      </w:rPr>
      <w:t xml:space="preserve">stručnog nadzora nad izvođenjem radova SN </w:t>
    </w:r>
    <w:proofErr w:type="spellStart"/>
    <w:r w:rsidRPr="0038323A">
      <w:rPr>
        <w:rFonts w:ascii="Times New Roman" w:hAnsi="Times New Roman" w:cs="Times New Roman"/>
        <w:sz w:val="24"/>
      </w:rPr>
      <w:t>Baštica</w:t>
    </w:r>
    <w:proofErr w:type="spellEnd"/>
  </w:p>
  <w:p w14:paraId="4B4FF534" w14:textId="7CE20C23" w:rsidR="003C1570" w:rsidRDefault="003C1570" w:rsidP="00887D2B">
    <w:pPr>
      <w:pStyle w:val="Zaglavlje"/>
      <w:jc w:val="center"/>
      <w:rPr>
        <w:rFonts w:ascii="Times New Roman" w:hAnsi="Times New Roman" w:cs="Times New Roman"/>
        <w:sz w:val="24"/>
      </w:rPr>
    </w:pPr>
    <w:r>
      <w:rPr>
        <w:rFonts w:ascii="Times New Roman" w:hAnsi="Times New Roman" w:cs="Times New Roman"/>
        <w:sz w:val="24"/>
      </w:rPr>
      <w:t>Evidencijski broj: 27-20-JN</w:t>
    </w:r>
  </w:p>
  <w:p w14:paraId="2BF76EBD" w14:textId="73D6C1BA" w:rsidR="003C1570" w:rsidRDefault="003C1570"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3C1570" w:rsidRPr="007D45BC" w:rsidRDefault="003C1570"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3C1570" w:rsidRPr="00FA2188" w:rsidRDefault="003C1570"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7550E50C"/>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4" w15:restartNumberingAfterBreak="0">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7EA307B"/>
    <w:multiLevelType w:val="multilevel"/>
    <w:tmpl w:val="59686CD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F06FB"/>
    <w:multiLevelType w:val="hybridMultilevel"/>
    <w:tmpl w:val="F25C6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F51479"/>
    <w:multiLevelType w:val="hybridMultilevel"/>
    <w:tmpl w:val="794CB8DA"/>
    <w:lvl w:ilvl="0" w:tplc="0B9EFD56">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AC647D"/>
    <w:multiLevelType w:val="hybridMultilevel"/>
    <w:tmpl w:val="21703430"/>
    <w:lvl w:ilvl="0" w:tplc="6F5A3698">
      <w:start w:val="1991"/>
      <w:numFmt w:val="bullet"/>
      <w:lvlText w:val="-"/>
      <w:lvlJc w:val="left"/>
      <w:pPr>
        <w:ind w:left="72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1" w15:restartNumberingAfterBreak="0">
    <w:nsid w:val="23995D31"/>
    <w:multiLevelType w:val="hybridMultilevel"/>
    <w:tmpl w:val="2F367FFC"/>
    <w:lvl w:ilvl="0" w:tplc="A27E61E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15:restartNumberingAfterBreak="0">
    <w:nsid w:val="23C60C3B"/>
    <w:multiLevelType w:val="hybridMultilevel"/>
    <w:tmpl w:val="68527D52"/>
    <w:lvl w:ilvl="0" w:tplc="9376BE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15:restartNumberingAfterBreak="0">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15:restartNumberingAfterBreak="0">
    <w:nsid w:val="277F6880"/>
    <w:multiLevelType w:val="hybridMultilevel"/>
    <w:tmpl w:val="ACAE2268"/>
    <w:lvl w:ilvl="0" w:tplc="9CE6A822">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EB0AA5"/>
    <w:multiLevelType w:val="hybridMultilevel"/>
    <w:tmpl w:val="68203128"/>
    <w:lvl w:ilvl="0" w:tplc="9376BED2">
      <w:start w:val="1"/>
      <w:numFmt w:val="bullet"/>
      <w:lvlText w:val="-"/>
      <w:lvlJc w:val="left"/>
      <w:pPr>
        <w:ind w:left="1080" w:hanging="360"/>
      </w:pPr>
      <w:rPr>
        <w:rFonts w:ascii="Times New Roman" w:eastAsia="Times New Roman" w:hAnsi="Times New Roman" w:cs="Times New Roman" w:hint="default"/>
      </w:rPr>
    </w:lvl>
    <w:lvl w:ilvl="1" w:tplc="9376BED2">
      <w:start w:val="1"/>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C061102"/>
    <w:multiLevelType w:val="multilevel"/>
    <w:tmpl w:val="4F48D3D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D9F60B4"/>
    <w:multiLevelType w:val="hybridMultilevel"/>
    <w:tmpl w:val="6734A3EA"/>
    <w:lvl w:ilvl="0" w:tplc="73CCB5A0">
      <w:numFmt w:val="bullet"/>
      <w:lvlText w:val="-"/>
      <w:lvlJc w:val="left"/>
      <w:pPr>
        <w:ind w:left="2425" w:hanging="360"/>
      </w:pPr>
      <w:rPr>
        <w:rFonts w:ascii="Times New Roman" w:eastAsia="Times New Roman" w:hAnsi="Times New Roman" w:cs="Times New Roman"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0" w15:restartNumberingAfterBreak="0">
    <w:nsid w:val="36DE155E"/>
    <w:multiLevelType w:val="hybridMultilevel"/>
    <w:tmpl w:val="BB5654E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2" w15:restartNumberingAfterBreak="0">
    <w:nsid w:val="3BF14DC7"/>
    <w:multiLevelType w:val="hybridMultilevel"/>
    <w:tmpl w:val="DABE2C08"/>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23"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43183D02"/>
    <w:multiLevelType w:val="multilevel"/>
    <w:tmpl w:val="566C04F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E446C"/>
    <w:multiLevelType w:val="hybridMultilevel"/>
    <w:tmpl w:val="50425B28"/>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26" w15:restartNumberingAfterBreak="0">
    <w:nsid w:val="483B39DB"/>
    <w:multiLevelType w:val="hybridMultilevel"/>
    <w:tmpl w:val="DB8891C2"/>
    <w:lvl w:ilvl="0" w:tplc="199E493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521F2C41"/>
    <w:multiLevelType w:val="hybridMultilevel"/>
    <w:tmpl w:val="EF7ACD0A"/>
    <w:lvl w:ilvl="0" w:tplc="6F5A3698">
      <w:start w:val="1991"/>
      <w:numFmt w:val="bullet"/>
      <w:lvlText w:val="-"/>
      <w:lvlJc w:val="left"/>
      <w:pPr>
        <w:ind w:left="1571" w:hanging="360"/>
      </w:pPr>
      <w:rPr>
        <w:rFonts w:ascii="Times New Roman" w:hAnsi="Times New Roman"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8" w15:restartNumberingAfterBreak="0">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0" w15:restartNumberingAfterBreak="0">
    <w:nsid w:val="60EE4AA3"/>
    <w:multiLevelType w:val="hybridMultilevel"/>
    <w:tmpl w:val="A62EC0E8"/>
    <w:lvl w:ilvl="0" w:tplc="089451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2"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873D17"/>
    <w:multiLevelType w:val="multilevel"/>
    <w:tmpl w:val="B44688B0"/>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E554BD"/>
    <w:multiLevelType w:val="hybridMultilevel"/>
    <w:tmpl w:val="528C2D9A"/>
    <w:lvl w:ilvl="0" w:tplc="73CCB5A0">
      <w:numFmt w:val="bullet"/>
      <w:lvlText w:val="-"/>
      <w:lvlJc w:val="left"/>
      <w:pPr>
        <w:ind w:left="2425" w:hanging="360"/>
      </w:pPr>
      <w:rPr>
        <w:rFonts w:ascii="Times New Roman" w:eastAsia="Times New Roman"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8" w15:restartNumberingAfterBreak="0">
    <w:nsid w:val="74E82BD2"/>
    <w:multiLevelType w:val="hybridMultilevel"/>
    <w:tmpl w:val="5EA2C230"/>
    <w:lvl w:ilvl="0" w:tplc="11FC57A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15:restartNumberingAfterBreak="0">
    <w:nsid w:val="77E72F94"/>
    <w:multiLevelType w:val="hybridMultilevel"/>
    <w:tmpl w:val="F5D6B43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1"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abstractNum w:abstractNumId="42" w15:restartNumberingAfterBreak="0">
    <w:nsid w:val="7E4F5FBE"/>
    <w:multiLevelType w:val="hybridMultilevel"/>
    <w:tmpl w:val="EC4C9E1C"/>
    <w:lvl w:ilvl="0" w:tplc="63D68BE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3" w15:restartNumberingAfterBreak="0">
    <w:nsid w:val="7EF24D80"/>
    <w:multiLevelType w:val="hybridMultilevel"/>
    <w:tmpl w:val="19A4F6A8"/>
    <w:lvl w:ilvl="0" w:tplc="9376BED2">
      <w:start w:val="1"/>
      <w:numFmt w:val="bullet"/>
      <w:lvlText w:val="-"/>
      <w:lvlJc w:val="left"/>
      <w:pPr>
        <w:ind w:left="1409" w:hanging="360"/>
      </w:pPr>
      <w:rPr>
        <w:rFonts w:ascii="Times New Roman" w:eastAsia="Times New Roman" w:hAnsi="Times New Roman" w:cs="Times New Roman" w:hint="default"/>
      </w:rPr>
    </w:lvl>
    <w:lvl w:ilvl="1" w:tplc="041A0003" w:tentative="1">
      <w:start w:val="1"/>
      <w:numFmt w:val="bullet"/>
      <w:lvlText w:val="o"/>
      <w:lvlJc w:val="left"/>
      <w:pPr>
        <w:ind w:left="2129" w:hanging="360"/>
      </w:pPr>
      <w:rPr>
        <w:rFonts w:ascii="Courier New" w:hAnsi="Courier New" w:cs="Courier New" w:hint="default"/>
      </w:rPr>
    </w:lvl>
    <w:lvl w:ilvl="2" w:tplc="041A0005" w:tentative="1">
      <w:start w:val="1"/>
      <w:numFmt w:val="bullet"/>
      <w:lvlText w:val=""/>
      <w:lvlJc w:val="left"/>
      <w:pPr>
        <w:ind w:left="2849" w:hanging="360"/>
      </w:pPr>
      <w:rPr>
        <w:rFonts w:ascii="Wingdings" w:hAnsi="Wingdings" w:hint="default"/>
      </w:rPr>
    </w:lvl>
    <w:lvl w:ilvl="3" w:tplc="041A0001" w:tentative="1">
      <w:start w:val="1"/>
      <w:numFmt w:val="bullet"/>
      <w:lvlText w:val=""/>
      <w:lvlJc w:val="left"/>
      <w:pPr>
        <w:ind w:left="3569" w:hanging="360"/>
      </w:pPr>
      <w:rPr>
        <w:rFonts w:ascii="Symbol" w:hAnsi="Symbol" w:hint="default"/>
      </w:rPr>
    </w:lvl>
    <w:lvl w:ilvl="4" w:tplc="041A0003" w:tentative="1">
      <w:start w:val="1"/>
      <w:numFmt w:val="bullet"/>
      <w:lvlText w:val="o"/>
      <w:lvlJc w:val="left"/>
      <w:pPr>
        <w:ind w:left="4289" w:hanging="360"/>
      </w:pPr>
      <w:rPr>
        <w:rFonts w:ascii="Courier New" w:hAnsi="Courier New" w:cs="Courier New" w:hint="default"/>
      </w:rPr>
    </w:lvl>
    <w:lvl w:ilvl="5" w:tplc="041A0005" w:tentative="1">
      <w:start w:val="1"/>
      <w:numFmt w:val="bullet"/>
      <w:lvlText w:val=""/>
      <w:lvlJc w:val="left"/>
      <w:pPr>
        <w:ind w:left="5009" w:hanging="360"/>
      </w:pPr>
      <w:rPr>
        <w:rFonts w:ascii="Wingdings" w:hAnsi="Wingdings" w:hint="default"/>
      </w:rPr>
    </w:lvl>
    <w:lvl w:ilvl="6" w:tplc="041A0001" w:tentative="1">
      <w:start w:val="1"/>
      <w:numFmt w:val="bullet"/>
      <w:lvlText w:val=""/>
      <w:lvlJc w:val="left"/>
      <w:pPr>
        <w:ind w:left="5729" w:hanging="360"/>
      </w:pPr>
      <w:rPr>
        <w:rFonts w:ascii="Symbol" w:hAnsi="Symbol" w:hint="default"/>
      </w:rPr>
    </w:lvl>
    <w:lvl w:ilvl="7" w:tplc="041A0003" w:tentative="1">
      <w:start w:val="1"/>
      <w:numFmt w:val="bullet"/>
      <w:lvlText w:val="o"/>
      <w:lvlJc w:val="left"/>
      <w:pPr>
        <w:ind w:left="6449" w:hanging="360"/>
      </w:pPr>
      <w:rPr>
        <w:rFonts w:ascii="Courier New" w:hAnsi="Courier New" w:cs="Courier New" w:hint="default"/>
      </w:rPr>
    </w:lvl>
    <w:lvl w:ilvl="8" w:tplc="041A0005" w:tentative="1">
      <w:start w:val="1"/>
      <w:numFmt w:val="bullet"/>
      <w:lvlText w:val=""/>
      <w:lvlJc w:val="left"/>
      <w:pPr>
        <w:ind w:left="7169" w:hanging="360"/>
      </w:pPr>
      <w:rPr>
        <w:rFonts w:ascii="Wingdings" w:hAnsi="Wingdings" w:hint="default"/>
      </w:rPr>
    </w:lvl>
  </w:abstractNum>
  <w:num w:numId="1">
    <w:abstractNumId w:val="9"/>
  </w:num>
  <w:num w:numId="2">
    <w:abstractNumId w:val="15"/>
  </w:num>
  <w:num w:numId="3">
    <w:abstractNumId w:val="35"/>
  </w:num>
  <w:num w:numId="4">
    <w:abstractNumId w:val="29"/>
  </w:num>
  <w:num w:numId="5">
    <w:abstractNumId w:val="2"/>
  </w:num>
  <w:num w:numId="6">
    <w:abstractNumId w:val="21"/>
  </w:num>
  <w:num w:numId="7">
    <w:abstractNumId w:val="39"/>
  </w:num>
  <w:num w:numId="8">
    <w:abstractNumId w:val="3"/>
  </w:num>
  <w:num w:numId="9">
    <w:abstractNumId w:val="41"/>
  </w:num>
  <w:num w:numId="10">
    <w:abstractNumId w:val="32"/>
  </w:num>
  <w:num w:numId="11">
    <w:abstractNumId w:val="23"/>
  </w:num>
  <w:num w:numId="12">
    <w:abstractNumId w:val="14"/>
  </w:num>
  <w:num w:numId="13">
    <w:abstractNumId w:val="31"/>
  </w:num>
  <w:num w:numId="14">
    <w:abstractNumId w:val="28"/>
  </w:num>
  <w:num w:numId="15">
    <w:abstractNumId w:val="34"/>
  </w:num>
  <w:num w:numId="16">
    <w:abstractNumId w:val="4"/>
  </w:num>
  <w:num w:numId="17">
    <w:abstractNumId w:val="13"/>
  </w:num>
  <w:num w:numId="18">
    <w:abstractNumId w:val="26"/>
  </w:num>
  <w:num w:numId="19">
    <w:abstractNumId w:val="8"/>
  </w:num>
  <w:num w:numId="20">
    <w:abstractNumId w:val="0"/>
  </w:num>
  <w:num w:numId="21">
    <w:abstractNumId w:val="40"/>
  </w:num>
  <w:num w:numId="22">
    <w:abstractNumId w:val="27"/>
  </w:num>
  <w:num w:numId="23">
    <w:abstractNumId w:val="17"/>
  </w:num>
  <w:num w:numId="24">
    <w:abstractNumId w:val="25"/>
  </w:num>
  <w:num w:numId="25">
    <w:abstractNumId w:val="24"/>
  </w:num>
  <w:num w:numId="26">
    <w:abstractNumId w:val="10"/>
  </w:num>
  <w:num w:numId="27">
    <w:abstractNumId w:val="36"/>
  </w:num>
  <w:num w:numId="28">
    <w:abstractNumId w:val="1"/>
  </w:num>
  <w:num w:numId="29">
    <w:abstractNumId w:val="12"/>
  </w:num>
  <w:num w:numId="30">
    <w:abstractNumId w:val="19"/>
  </w:num>
  <w:num w:numId="31">
    <w:abstractNumId w:val="42"/>
  </w:num>
  <w:num w:numId="32">
    <w:abstractNumId w:val="38"/>
  </w:num>
  <w:num w:numId="33">
    <w:abstractNumId w:val="20"/>
  </w:num>
  <w:num w:numId="34">
    <w:abstractNumId w:val="11"/>
  </w:num>
  <w:num w:numId="35">
    <w:abstractNumId w:val="37"/>
  </w:num>
  <w:num w:numId="36">
    <w:abstractNumId w:val="16"/>
  </w:num>
  <w:num w:numId="37">
    <w:abstractNumId w:val="43"/>
  </w:num>
  <w:num w:numId="38">
    <w:abstractNumId w:val="6"/>
  </w:num>
  <w:num w:numId="39">
    <w:abstractNumId w:val="30"/>
  </w:num>
  <w:num w:numId="40">
    <w:abstractNumId w:val="22"/>
  </w:num>
  <w:num w:numId="41">
    <w:abstractNumId w:val="5"/>
  </w:num>
  <w:num w:numId="42">
    <w:abstractNumId w:val="18"/>
  </w:num>
  <w:num w:numId="43">
    <w:abstractNumId w:val="33"/>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6845"/>
    <w:rsid w:val="00017CBE"/>
    <w:rsid w:val="00020B57"/>
    <w:rsid w:val="000329B0"/>
    <w:rsid w:val="00044071"/>
    <w:rsid w:val="000467CB"/>
    <w:rsid w:val="00063F24"/>
    <w:rsid w:val="000677C9"/>
    <w:rsid w:val="00067DD4"/>
    <w:rsid w:val="000772D0"/>
    <w:rsid w:val="00081EB7"/>
    <w:rsid w:val="0008429A"/>
    <w:rsid w:val="00092644"/>
    <w:rsid w:val="000957BF"/>
    <w:rsid w:val="000A0511"/>
    <w:rsid w:val="000A71C7"/>
    <w:rsid w:val="000B2133"/>
    <w:rsid w:val="000C0714"/>
    <w:rsid w:val="000C799B"/>
    <w:rsid w:val="000D2295"/>
    <w:rsid w:val="000D662B"/>
    <w:rsid w:val="000E27AC"/>
    <w:rsid w:val="000E4230"/>
    <w:rsid w:val="000E433A"/>
    <w:rsid w:val="000E65E6"/>
    <w:rsid w:val="000F21A9"/>
    <w:rsid w:val="000F3536"/>
    <w:rsid w:val="000F73DE"/>
    <w:rsid w:val="00100651"/>
    <w:rsid w:val="00100B83"/>
    <w:rsid w:val="001040C6"/>
    <w:rsid w:val="00104808"/>
    <w:rsid w:val="0010777D"/>
    <w:rsid w:val="00107964"/>
    <w:rsid w:val="001173E1"/>
    <w:rsid w:val="00121119"/>
    <w:rsid w:val="00122F52"/>
    <w:rsid w:val="00126F4D"/>
    <w:rsid w:val="00127028"/>
    <w:rsid w:val="0012735A"/>
    <w:rsid w:val="00135B93"/>
    <w:rsid w:val="0014116A"/>
    <w:rsid w:val="0014276A"/>
    <w:rsid w:val="00143B54"/>
    <w:rsid w:val="00143DA1"/>
    <w:rsid w:val="00144571"/>
    <w:rsid w:val="00154543"/>
    <w:rsid w:val="00154FBE"/>
    <w:rsid w:val="00164BD3"/>
    <w:rsid w:val="00165DCF"/>
    <w:rsid w:val="00175881"/>
    <w:rsid w:val="00181340"/>
    <w:rsid w:val="00193B14"/>
    <w:rsid w:val="00197A72"/>
    <w:rsid w:val="001A55F6"/>
    <w:rsid w:val="001B2EFE"/>
    <w:rsid w:val="001B7419"/>
    <w:rsid w:val="001C1B9B"/>
    <w:rsid w:val="001D2877"/>
    <w:rsid w:val="001E1FA0"/>
    <w:rsid w:val="001E2182"/>
    <w:rsid w:val="001E2C06"/>
    <w:rsid w:val="001E3624"/>
    <w:rsid w:val="001E398E"/>
    <w:rsid w:val="001E65F6"/>
    <w:rsid w:val="001F182E"/>
    <w:rsid w:val="001F4950"/>
    <w:rsid w:val="001F57FE"/>
    <w:rsid w:val="001F75C8"/>
    <w:rsid w:val="002057BE"/>
    <w:rsid w:val="00206927"/>
    <w:rsid w:val="00207FF9"/>
    <w:rsid w:val="002102AA"/>
    <w:rsid w:val="002102C2"/>
    <w:rsid w:val="00221EB1"/>
    <w:rsid w:val="0022589A"/>
    <w:rsid w:val="002341D1"/>
    <w:rsid w:val="00236297"/>
    <w:rsid w:val="00247430"/>
    <w:rsid w:val="002503ED"/>
    <w:rsid w:val="002551BF"/>
    <w:rsid w:val="002650A7"/>
    <w:rsid w:val="002657FF"/>
    <w:rsid w:val="002765F5"/>
    <w:rsid w:val="00277B18"/>
    <w:rsid w:val="002833DD"/>
    <w:rsid w:val="0028745E"/>
    <w:rsid w:val="00294DA5"/>
    <w:rsid w:val="002A2B06"/>
    <w:rsid w:val="002B049B"/>
    <w:rsid w:val="002B453E"/>
    <w:rsid w:val="002B4D7C"/>
    <w:rsid w:val="002B68EB"/>
    <w:rsid w:val="002D5F72"/>
    <w:rsid w:val="002E191E"/>
    <w:rsid w:val="002E4579"/>
    <w:rsid w:val="002F0341"/>
    <w:rsid w:val="002F218D"/>
    <w:rsid w:val="002F577E"/>
    <w:rsid w:val="002F7332"/>
    <w:rsid w:val="002F7C39"/>
    <w:rsid w:val="00302327"/>
    <w:rsid w:val="003119D2"/>
    <w:rsid w:val="003234C1"/>
    <w:rsid w:val="00324DEE"/>
    <w:rsid w:val="00333E7E"/>
    <w:rsid w:val="003347FC"/>
    <w:rsid w:val="00334B1E"/>
    <w:rsid w:val="00336828"/>
    <w:rsid w:val="00346B51"/>
    <w:rsid w:val="00373995"/>
    <w:rsid w:val="0038027B"/>
    <w:rsid w:val="00380671"/>
    <w:rsid w:val="0038323A"/>
    <w:rsid w:val="003908FE"/>
    <w:rsid w:val="003911D2"/>
    <w:rsid w:val="00391ADB"/>
    <w:rsid w:val="00397A4F"/>
    <w:rsid w:val="003A2345"/>
    <w:rsid w:val="003A38FD"/>
    <w:rsid w:val="003A66BF"/>
    <w:rsid w:val="003B2053"/>
    <w:rsid w:val="003C1570"/>
    <w:rsid w:val="003D5C4E"/>
    <w:rsid w:val="003F06D6"/>
    <w:rsid w:val="003F0E18"/>
    <w:rsid w:val="003F267F"/>
    <w:rsid w:val="003F700F"/>
    <w:rsid w:val="00407FCF"/>
    <w:rsid w:val="004106B7"/>
    <w:rsid w:val="00412561"/>
    <w:rsid w:val="004127BF"/>
    <w:rsid w:val="0041715D"/>
    <w:rsid w:val="0042794A"/>
    <w:rsid w:val="00434042"/>
    <w:rsid w:val="00444255"/>
    <w:rsid w:val="004472A2"/>
    <w:rsid w:val="0045013A"/>
    <w:rsid w:val="00455150"/>
    <w:rsid w:val="00465CCB"/>
    <w:rsid w:val="00473266"/>
    <w:rsid w:val="00474A89"/>
    <w:rsid w:val="00477857"/>
    <w:rsid w:val="0048248E"/>
    <w:rsid w:val="004827CE"/>
    <w:rsid w:val="004828D8"/>
    <w:rsid w:val="004828EA"/>
    <w:rsid w:val="004946E9"/>
    <w:rsid w:val="00495FBC"/>
    <w:rsid w:val="00496800"/>
    <w:rsid w:val="004A710C"/>
    <w:rsid w:val="004B4C9E"/>
    <w:rsid w:val="004B4CAB"/>
    <w:rsid w:val="004C14AD"/>
    <w:rsid w:val="004D4027"/>
    <w:rsid w:val="004E1C23"/>
    <w:rsid w:val="004E20C1"/>
    <w:rsid w:val="004F3EAA"/>
    <w:rsid w:val="004F54E2"/>
    <w:rsid w:val="004F6B61"/>
    <w:rsid w:val="005114E6"/>
    <w:rsid w:val="00512852"/>
    <w:rsid w:val="00520A64"/>
    <w:rsid w:val="00523EF9"/>
    <w:rsid w:val="00526E66"/>
    <w:rsid w:val="005330BD"/>
    <w:rsid w:val="00533454"/>
    <w:rsid w:val="00534B33"/>
    <w:rsid w:val="005462EA"/>
    <w:rsid w:val="005653FE"/>
    <w:rsid w:val="00566F8A"/>
    <w:rsid w:val="005700B0"/>
    <w:rsid w:val="005772CA"/>
    <w:rsid w:val="00580C9F"/>
    <w:rsid w:val="0058483A"/>
    <w:rsid w:val="00585F26"/>
    <w:rsid w:val="00586670"/>
    <w:rsid w:val="00586671"/>
    <w:rsid w:val="00596E24"/>
    <w:rsid w:val="005A39FE"/>
    <w:rsid w:val="005A5B37"/>
    <w:rsid w:val="005B0380"/>
    <w:rsid w:val="005B2DBD"/>
    <w:rsid w:val="005B3EE1"/>
    <w:rsid w:val="005B46E4"/>
    <w:rsid w:val="005B5D3D"/>
    <w:rsid w:val="005B7223"/>
    <w:rsid w:val="005C19D5"/>
    <w:rsid w:val="005C40FF"/>
    <w:rsid w:val="005D5C5B"/>
    <w:rsid w:val="005F06A8"/>
    <w:rsid w:val="005F2721"/>
    <w:rsid w:val="005F31D3"/>
    <w:rsid w:val="005F7588"/>
    <w:rsid w:val="0060243F"/>
    <w:rsid w:val="0061380E"/>
    <w:rsid w:val="00616ED0"/>
    <w:rsid w:val="00620DD8"/>
    <w:rsid w:val="00622DD1"/>
    <w:rsid w:val="00624872"/>
    <w:rsid w:val="00627819"/>
    <w:rsid w:val="00627C66"/>
    <w:rsid w:val="00632B5C"/>
    <w:rsid w:val="006349EC"/>
    <w:rsid w:val="00647CE4"/>
    <w:rsid w:val="00650AAD"/>
    <w:rsid w:val="006520DC"/>
    <w:rsid w:val="00654878"/>
    <w:rsid w:val="00662837"/>
    <w:rsid w:val="00663164"/>
    <w:rsid w:val="00663C91"/>
    <w:rsid w:val="006662F3"/>
    <w:rsid w:val="006748B5"/>
    <w:rsid w:val="00680CDE"/>
    <w:rsid w:val="00680DC7"/>
    <w:rsid w:val="00681FED"/>
    <w:rsid w:val="00692226"/>
    <w:rsid w:val="00696DA9"/>
    <w:rsid w:val="006977C2"/>
    <w:rsid w:val="006A6498"/>
    <w:rsid w:val="006B051B"/>
    <w:rsid w:val="006B74BD"/>
    <w:rsid w:val="006B7F05"/>
    <w:rsid w:val="006C3EEB"/>
    <w:rsid w:val="006D3F24"/>
    <w:rsid w:val="006E2E04"/>
    <w:rsid w:val="006E3A28"/>
    <w:rsid w:val="006E3BA3"/>
    <w:rsid w:val="006F185D"/>
    <w:rsid w:val="006F2E94"/>
    <w:rsid w:val="006F31F3"/>
    <w:rsid w:val="006F7DD7"/>
    <w:rsid w:val="007161F1"/>
    <w:rsid w:val="0071698B"/>
    <w:rsid w:val="007224E5"/>
    <w:rsid w:val="00735507"/>
    <w:rsid w:val="007442B9"/>
    <w:rsid w:val="007519CD"/>
    <w:rsid w:val="0076673A"/>
    <w:rsid w:val="00770CFE"/>
    <w:rsid w:val="0078096C"/>
    <w:rsid w:val="007825CF"/>
    <w:rsid w:val="0078323A"/>
    <w:rsid w:val="00786461"/>
    <w:rsid w:val="00793CBB"/>
    <w:rsid w:val="007A1D73"/>
    <w:rsid w:val="007A7965"/>
    <w:rsid w:val="007A7C8C"/>
    <w:rsid w:val="007B0B2F"/>
    <w:rsid w:val="007B2D0C"/>
    <w:rsid w:val="007B7A33"/>
    <w:rsid w:val="007C2913"/>
    <w:rsid w:val="007C6008"/>
    <w:rsid w:val="007C681C"/>
    <w:rsid w:val="007D0CC7"/>
    <w:rsid w:val="007D45BC"/>
    <w:rsid w:val="007D6443"/>
    <w:rsid w:val="007E07BA"/>
    <w:rsid w:val="007E18A4"/>
    <w:rsid w:val="007F6BBE"/>
    <w:rsid w:val="007F762C"/>
    <w:rsid w:val="007F7A10"/>
    <w:rsid w:val="008022DB"/>
    <w:rsid w:val="00803186"/>
    <w:rsid w:val="00814DC6"/>
    <w:rsid w:val="008151FE"/>
    <w:rsid w:val="00820D79"/>
    <w:rsid w:val="0082351F"/>
    <w:rsid w:val="00823B48"/>
    <w:rsid w:val="00830AB6"/>
    <w:rsid w:val="008401A9"/>
    <w:rsid w:val="00841C3B"/>
    <w:rsid w:val="0084361B"/>
    <w:rsid w:val="00843699"/>
    <w:rsid w:val="008437D7"/>
    <w:rsid w:val="00860967"/>
    <w:rsid w:val="00861796"/>
    <w:rsid w:val="008768B8"/>
    <w:rsid w:val="00881E19"/>
    <w:rsid w:val="00887D2B"/>
    <w:rsid w:val="0089360A"/>
    <w:rsid w:val="008A3FF6"/>
    <w:rsid w:val="008A4B9F"/>
    <w:rsid w:val="008B6490"/>
    <w:rsid w:val="008B74D5"/>
    <w:rsid w:val="008C50FD"/>
    <w:rsid w:val="008D149F"/>
    <w:rsid w:val="008D157E"/>
    <w:rsid w:val="008D2609"/>
    <w:rsid w:val="008D3260"/>
    <w:rsid w:val="008E6458"/>
    <w:rsid w:val="00900038"/>
    <w:rsid w:val="00905D2C"/>
    <w:rsid w:val="0091282C"/>
    <w:rsid w:val="00914512"/>
    <w:rsid w:val="00921B95"/>
    <w:rsid w:val="009256B3"/>
    <w:rsid w:val="00932834"/>
    <w:rsid w:val="00933FB7"/>
    <w:rsid w:val="00944F74"/>
    <w:rsid w:val="0095284D"/>
    <w:rsid w:val="00960709"/>
    <w:rsid w:val="00962AD1"/>
    <w:rsid w:val="009651EF"/>
    <w:rsid w:val="009723A6"/>
    <w:rsid w:val="00977BEA"/>
    <w:rsid w:val="00980EED"/>
    <w:rsid w:val="00990991"/>
    <w:rsid w:val="00993F6E"/>
    <w:rsid w:val="00997748"/>
    <w:rsid w:val="009A4754"/>
    <w:rsid w:val="009B31E4"/>
    <w:rsid w:val="009B49EB"/>
    <w:rsid w:val="009B6278"/>
    <w:rsid w:val="009B6347"/>
    <w:rsid w:val="009B6D67"/>
    <w:rsid w:val="009B71D4"/>
    <w:rsid w:val="009B7A3B"/>
    <w:rsid w:val="009C4461"/>
    <w:rsid w:val="009D132C"/>
    <w:rsid w:val="009E3474"/>
    <w:rsid w:val="009F5E34"/>
    <w:rsid w:val="009F61B2"/>
    <w:rsid w:val="00A01109"/>
    <w:rsid w:val="00A1127E"/>
    <w:rsid w:val="00A1419C"/>
    <w:rsid w:val="00A15649"/>
    <w:rsid w:val="00A25C5F"/>
    <w:rsid w:val="00A3296D"/>
    <w:rsid w:val="00A33887"/>
    <w:rsid w:val="00A40C8E"/>
    <w:rsid w:val="00A448F6"/>
    <w:rsid w:val="00A625B4"/>
    <w:rsid w:val="00A628DB"/>
    <w:rsid w:val="00A7005F"/>
    <w:rsid w:val="00A7629E"/>
    <w:rsid w:val="00A76F32"/>
    <w:rsid w:val="00A80098"/>
    <w:rsid w:val="00A80F78"/>
    <w:rsid w:val="00A81706"/>
    <w:rsid w:val="00A86D6A"/>
    <w:rsid w:val="00A900D7"/>
    <w:rsid w:val="00A93FDC"/>
    <w:rsid w:val="00AA0C6B"/>
    <w:rsid w:val="00AA690C"/>
    <w:rsid w:val="00AB207E"/>
    <w:rsid w:val="00AC582B"/>
    <w:rsid w:val="00AD34B2"/>
    <w:rsid w:val="00AE0379"/>
    <w:rsid w:val="00AE170A"/>
    <w:rsid w:val="00AE2A34"/>
    <w:rsid w:val="00AE6C70"/>
    <w:rsid w:val="00AF0F4C"/>
    <w:rsid w:val="00AF1FB7"/>
    <w:rsid w:val="00B01259"/>
    <w:rsid w:val="00B03F90"/>
    <w:rsid w:val="00B11F9C"/>
    <w:rsid w:val="00B239CA"/>
    <w:rsid w:val="00B26F90"/>
    <w:rsid w:val="00B301FF"/>
    <w:rsid w:val="00B506AD"/>
    <w:rsid w:val="00B64A94"/>
    <w:rsid w:val="00B72750"/>
    <w:rsid w:val="00B8467D"/>
    <w:rsid w:val="00B84956"/>
    <w:rsid w:val="00B850EF"/>
    <w:rsid w:val="00B86C32"/>
    <w:rsid w:val="00B961DE"/>
    <w:rsid w:val="00BB3328"/>
    <w:rsid w:val="00BB3C65"/>
    <w:rsid w:val="00BB4AF2"/>
    <w:rsid w:val="00BC4345"/>
    <w:rsid w:val="00BC7697"/>
    <w:rsid w:val="00BD4D24"/>
    <w:rsid w:val="00BD7773"/>
    <w:rsid w:val="00BE00C0"/>
    <w:rsid w:val="00BE669A"/>
    <w:rsid w:val="00BF2B55"/>
    <w:rsid w:val="00BF43D2"/>
    <w:rsid w:val="00C002E1"/>
    <w:rsid w:val="00C13B40"/>
    <w:rsid w:val="00C13ECB"/>
    <w:rsid w:val="00C220CE"/>
    <w:rsid w:val="00C25E01"/>
    <w:rsid w:val="00C317A3"/>
    <w:rsid w:val="00C37B3A"/>
    <w:rsid w:val="00C40073"/>
    <w:rsid w:val="00C46F1B"/>
    <w:rsid w:val="00C56E09"/>
    <w:rsid w:val="00C60C6E"/>
    <w:rsid w:val="00C70CED"/>
    <w:rsid w:val="00C75C61"/>
    <w:rsid w:val="00C76800"/>
    <w:rsid w:val="00C77686"/>
    <w:rsid w:val="00C806E0"/>
    <w:rsid w:val="00C84DA5"/>
    <w:rsid w:val="00C85CD7"/>
    <w:rsid w:val="00C921CC"/>
    <w:rsid w:val="00CA0A4B"/>
    <w:rsid w:val="00CA1EEC"/>
    <w:rsid w:val="00CA7AB4"/>
    <w:rsid w:val="00CB20EA"/>
    <w:rsid w:val="00CC1544"/>
    <w:rsid w:val="00CC1592"/>
    <w:rsid w:val="00CC67AF"/>
    <w:rsid w:val="00CC7114"/>
    <w:rsid w:val="00CD435F"/>
    <w:rsid w:val="00CE263F"/>
    <w:rsid w:val="00CE3F8A"/>
    <w:rsid w:val="00CF1FD2"/>
    <w:rsid w:val="00CF549F"/>
    <w:rsid w:val="00D00DF0"/>
    <w:rsid w:val="00D03A6B"/>
    <w:rsid w:val="00D127D1"/>
    <w:rsid w:val="00D136E5"/>
    <w:rsid w:val="00D1796C"/>
    <w:rsid w:val="00D20073"/>
    <w:rsid w:val="00D214D2"/>
    <w:rsid w:val="00D3354F"/>
    <w:rsid w:val="00D3532D"/>
    <w:rsid w:val="00D354BF"/>
    <w:rsid w:val="00D4170A"/>
    <w:rsid w:val="00D44332"/>
    <w:rsid w:val="00D50044"/>
    <w:rsid w:val="00D52DE0"/>
    <w:rsid w:val="00D56A3B"/>
    <w:rsid w:val="00D626F4"/>
    <w:rsid w:val="00D64FAC"/>
    <w:rsid w:val="00D83755"/>
    <w:rsid w:val="00D84586"/>
    <w:rsid w:val="00D90629"/>
    <w:rsid w:val="00D9280C"/>
    <w:rsid w:val="00DA2FE8"/>
    <w:rsid w:val="00DA60D9"/>
    <w:rsid w:val="00DA6723"/>
    <w:rsid w:val="00DB0DCC"/>
    <w:rsid w:val="00DB1EC1"/>
    <w:rsid w:val="00DC0215"/>
    <w:rsid w:val="00DC03CB"/>
    <w:rsid w:val="00DC72B6"/>
    <w:rsid w:val="00DD293A"/>
    <w:rsid w:val="00DD7A09"/>
    <w:rsid w:val="00DE35A8"/>
    <w:rsid w:val="00DE45B2"/>
    <w:rsid w:val="00DF10B3"/>
    <w:rsid w:val="00E11F46"/>
    <w:rsid w:val="00E124D8"/>
    <w:rsid w:val="00E15D5B"/>
    <w:rsid w:val="00E172F6"/>
    <w:rsid w:val="00E25DED"/>
    <w:rsid w:val="00E2764C"/>
    <w:rsid w:val="00E31736"/>
    <w:rsid w:val="00E32755"/>
    <w:rsid w:val="00E33E09"/>
    <w:rsid w:val="00E45959"/>
    <w:rsid w:val="00E57AE5"/>
    <w:rsid w:val="00E662B6"/>
    <w:rsid w:val="00E710BE"/>
    <w:rsid w:val="00E71E62"/>
    <w:rsid w:val="00E75C5B"/>
    <w:rsid w:val="00E85907"/>
    <w:rsid w:val="00E91D98"/>
    <w:rsid w:val="00E93202"/>
    <w:rsid w:val="00EA1C24"/>
    <w:rsid w:val="00EA5531"/>
    <w:rsid w:val="00EA65BF"/>
    <w:rsid w:val="00EB223B"/>
    <w:rsid w:val="00EB230C"/>
    <w:rsid w:val="00EB6199"/>
    <w:rsid w:val="00EB6AE3"/>
    <w:rsid w:val="00EC18EC"/>
    <w:rsid w:val="00EC204F"/>
    <w:rsid w:val="00EE11BA"/>
    <w:rsid w:val="00EE1CDE"/>
    <w:rsid w:val="00EE205B"/>
    <w:rsid w:val="00EE419E"/>
    <w:rsid w:val="00EE7E3A"/>
    <w:rsid w:val="00EF43DD"/>
    <w:rsid w:val="00EF5C0E"/>
    <w:rsid w:val="00F03477"/>
    <w:rsid w:val="00F03F79"/>
    <w:rsid w:val="00F05FC5"/>
    <w:rsid w:val="00F15A49"/>
    <w:rsid w:val="00F179A2"/>
    <w:rsid w:val="00F23F03"/>
    <w:rsid w:val="00F31E9B"/>
    <w:rsid w:val="00F32267"/>
    <w:rsid w:val="00F372AB"/>
    <w:rsid w:val="00F41E0D"/>
    <w:rsid w:val="00F4357A"/>
    <w:rsid w:val="00F46AB1"/>
    <w:rsid w:val="00F664A8"/>
    <w:rsid w:val="00F70A52"/>
    <w:rsid w:val="00F728A0"/>
    <w:rsid w:val="00F82C8E"/>
    <w:rsid w:val="00F901EA"/>
    <w:rsid w:val="00F90E13"/>
    <w:rsid w:val="00F92528"/>
    <w:rsid w:val="00F94061"/>
    <w:rsid w:val="00F95938"/>
    <w:rsid w:val="00F979C9"/>
    <w:rsid w:val="00FA0ABA"/>
    <w:rsid w:val="00FA2188"/>
    <w:rsid w:val="00FA340E"/>
    <w:rsid w:val="00FA7064"/>
    <w:rsid w:val="00FB09FF"/>
    <w:rsid w:val="00FB7409"/>
    <w:rsid w:val="00FC3084"/>
    <w:rsid w:val="00FC37B4"/>
    <w:rsid w:val="00FC6402"/>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E2D4-B065-4F6F-A690-6B75DE35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27</Pages>
  <Words>11107</Words>
  <Characters>63316</Characters>
  <Application>Microsoft Office Word</Application>
  <DocSecurity>0</DocSecurity>
  <Lines>527</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97</cp:revision>
  <cp:lastPrinted>2020-08-19T08:27:00Z</cp:lastPrinted>
  <dcterms:created xsi:type="dcterms:W3CDTF">2018-05-02T09:57:00Z</dcterms:created>
  <dcterms:modified xsi:type="dcterms:W3CDTF">2020-08-24T05:41:00Z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